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3B" w:rsidRPr="00DD2C08" w:rsidRDefault="00423875" w:rsidP="00DD2C08">
      <w:pPr>
        <w:jc w:val="center"/>
        <w:rPr>
          <w:b/>
        </w:rPr>
      </w:pPr>
      <w:r>
        <w:rPr>
          <w:b/>
        </w:rPr>
        <w:t>Let’s Talk Science: Outreach</w:t>
      </w:r>
    </w:p>
    <w:p w:rsidR="00B5003B" w:rsidRPr="00DD2C08" w:rsidRDefault="00B5003B" w:rsidP="00DD2C08">
      <w:pPr>
        <w:jc w:val="center"/>
        <w:rPr>
          <w:b/>
        </w:rPr>
      </w:pPr>
      <w:r w:rsidRPr="00DD2C08">
        <w:rPr>
          <w:b/>
        </w:rPr>
        <w:t>867-33</w:t>
      </w:r>
      <w:r w:rsidR="00423875">
        <w:rPr>
          <w:b/>
        </w:rPr>
        <w:t>4</w:t>
      </w:r>
      <w:r w:rsidRPr="00DD2C08">
        <w:rPr>
          <w:b/>
        </w:rPr>
        <w:t>-2</w:t>
      </w:r>
      <w:r w:rsidR="00423875">
        <w:rPr>
          <w:b/>
        </w:rPr>
        <w:t>436</w:t>
      </w:r>
      <w:bookmarkStart w:id="0" w:name="_GoBack"/>
      <w:bookmarkEnd w:id="0"/>
    </w:p>
    <w:p w:rsidR="00B5003B" w:rsidRPr="00FE17F6" w:rsidRDefault="00423875" w:rsidP="00FE17F6">
      <w:pPr>
        <w:jc w:val="center"/>
        <w:rPr>
          <w:b/>
        </w:rPr>
      </w:pPr>
      <w:r>
        <w:rPr>
          <w:b/>
        </w:rPr>
        <w:t>mkdowning7</w:t>
      </w:r>
      <w:r w:rsidR="00B5003B" w:rsidRPr="00DD2C08">
        <w:rPr>
          <w:b/>
        </w:rPr>
        <w:t>@gmail.com</w:t>
      </w:r>
    </w:p>
    <w:tbl>
      <w:tblPr>
        <w:tblStyle w:val="TableGrid"/>
        <w:tblpPr w:leftFromText="180" w:rightFromText="180" w:vertAnchor="page" w:horzAnchor="margin" w:tblpY="2893"/>
        <w:tblW w:w="5000" w:type="pct"/>
        <w:tblLook w:val="04A0" w:firstRow="1" w:lastRow="0" w:firstColumn="1" w:lastColumn="0" w:noHBand="0" w:noVBand="1"/>
      </w:tblPr>
      <w:tblGrid>
        <w:gridCol w:w="973"/>
        <w:gridCol w:w="1464"/>
        <w:gridCol w:w="3679"/>
        <w:gridCol w:w="4829"/>
        <w:gridCol w:w="3451"/>
        <w:gridCol w:w="2874"/>
      </w:tblGrid>
      <w:tr w:rsidR="00F1676A" w:rsidRPr="00DD2C08" w:rsidTr="00492701">
        <w:tc>
          <w:tcPr>
            <w:tcW w:w="282" w:type="pct"/>
          </w:tcPr>
          <w:p w:rsidR="00F1676A" w:rsidRPr="00DD2C08" w:rsidRDefault="00F1676A" w:rsidP="00F1676A">
            <w:r w:rsidRPr="00DD2C08">
              <w:t>Grade</w:t>
            </w:r>
          </w:p>
          <w:p w:rsidR="00F1676A" w:rsidRPr="00DD2C08" w:rsidRDefault="00F1676A" w:rsidP="00F1676A"/>
        </w:tc>
        <w:tc>
          <w:tcPr>
            <w:tcW w:w="424" w:type="pct"/>
          </w:tcPr>
          <w:p w:rsidR="00F1676A" w:rsidRPr="00DD2C08" w:rsidRDefault="00F1676A" w:rsidP="00F1676A">
            <w:r w:rsidRPr="00DD2C08">
              <w:t>Subject</w:t>
            </w:r>
          </w:p>
        </w:tc>
        <w:tc>
          <w:tcPr>
            <w:tcW w:w="1065" w:type="pct"/>
          </w:tcPr>
          <w:p w:rsidR="00F1676A" w:rsidRPr="00DD2C08" w:rsidRDefault="00F1676A" w:rsidP="00F1676A">
            <w:r>
              <w:t>Big Ideas</w:t>
            </w:r>
          </w:p>
        </w:tc>
        <w:tc>
          <w:tcPr>
            <w:tcW w:w="1398" w:type="pct"/>
          </w:tcPr>
          <w:p w:rsidR="00F1676A" w:rsidRPr="00DD2C08" w:rsidRDefault="00F1676A" w:rsidP="00F1676A">
            <w:r w:rsidRPr="00DD2C08">
              <w:t>Curricular Competencies</w:t>
            </w:r>
          </w:p>
        </w:tc>
        <w:tc>
          <w:tcPr>
            <w:tcW w:w="999" w:type="pct"/>
          </w:tcPr>
          <w:p w:rsidR="00F1676A" w:rsidRPr="00DD2C08" w:rsidRDefault="00F1676A" w:rsidP="00F1676A">
            <w:r w:rsidRPr="00DD2C08">
              <w:t>Content</w:t>
            </w:r>
          </w:p>
        </w:tc>
        <w:tc>
          <w:tcPr>
            <w:tcW w:w="832" w:type="pct"/>
          </w:tcPr>
          <w:p w:rsidR="00F1676A" w:rsidRPr="00DD2C08" w:rsidRDefault="00F1676A" w:rsidP="00F1676A">
            <w:r w:rsidRPr="00DD2C08">
              <w:t>Workshop &amp; Notes</w:t>
            </w:r>
          </w:p>
        </w:tc>
      </w:tr>
      <w:tr w:rsidR="00F1676A" w:rsidRPr="00DD2C08" w:rsidTr="00492701">
        <w:trPr>
          <w:trHeight w:val="2685"/>
        </w:trPr>
        <w:tc>
          <w:tcPr>
            <w:tcW w:w="282" w:type="pct"/>
            <w:vMerge w:val="restart"/>
          </w:tcPr>
          <w:p w:rsidR="00F1676A" w:rsidRPr="00DD2C08" w:rsidRDefault="00F1676A" w:rsidP="00F1676A">
            <w:r>
              <w:t>5</w:t>
            </w:r>
          </w:p>
        </w:tc>
        <w:tc>
          <w:tcPr>
            <w:tcW w:w="424" w:type="pct"/>
          </w:tcPr>
          <w:p w:rsidR="00F1676A" w:rsidRPr="00DD2C08" w:rsidRDefault="00F1676A" w:rsidP="00F1676A">
            <w:r>
              <w:t>Science</w:t>
            </w:r>
          </w:p>
        </w:tc>
        <w:tc>
          <w:tcPr>
            <w:tcW w:w="1065" w:type="pct"/>
          </w:tcPr>
          <w:p w:rsidR="00F1676A" w:rsidRDefault="00F1676A" w:rsidP="00F1676A">
            <w:r>
              <w:t>Multicellular organisms have organ systems that enable them to survive and interact within their environment.</w:t>
            </w:r>
          </w:p>
        </w:tc>
        <w:tc>
          <w:tcPr>
            <w:tcW w:w="1398" w:type="pct"/>
          </w:tcPr>
          <w:p w:rsidR="00F1676A" w:rsidRDefault="00F1676A" w:rsidP="00F1676A">
            <w:r>
              <w:t xml:space="preserve">Questioning and </w:t>
            </w:r>
            <w:r w:rsidR="00B236A6">
              <w:t>p</w:t>
            </w:r>
            <w:r>
              <w:t>redicting: Demonstrate a sustained curiosity about a scientific topic or problem of personal interest.</w:t>
            </w:r>
          </w:p>
          <w:p w:rsidR="00F1676A" w:rsidRDefault="00F1676A" w:rsidP="00F1676A"/>
          <w:p w:rsidR="00F1676A" w:rsidRDefault="00CC19FE" w:rsidP="00F1676A">
            <w:r>
              <w:t xml:space="preserve">Applying and </w:t>
            </w:r>
            <w:r w:rsidR="00B236A6">
              <w:t>i</w:t>
            </w:r>
            <w:r w:rsidR="00F1676A" w:rsidRPr="00136B97">
              <w:t>nnovating</w:t>
            </w:r>
            <w:r w:rsidR="00F1676A">
              <w:t xml:space="preserve">: </w:t>
            </w:r>
          </w:p>
          <w:p w:rsidR="00F1676A" w:rsidRPr="00DD2C08" w:rsidRDefault="00F1676A" w:rsidP="00F1676A">
            <w:r>
              <w:t>Contribute to care for self, others, and community through personal or collaborative approaches.</w:t>
            </w:r>
          </w:p>
        </w:tc>
        <w:tc>
          <w:tcPr>
            <w:tcW w:w="999" w:type="pct"/>
          </w:tcPr>
          <w:p w:rsidR="00F1676A" w:rsidRDefault="00F1676A" w:rsidP="00F1676A">
            <w:r>
              <w:t>Basic structures and function of body systems:</w:t>
            </w:r>
          </w:p>
          <w:p w:rsidR="00F1676A" w:rsidRDefault="00F1676A" w:rsidP="00F1676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Musculo</w:t>
            </w:r>
            <w:proofErr w:type="spellEnd"/>
            <w:r>
              <w:t>-skeletal</w:t>
            </w:r>
          </w:p>
          <w:p w:rsidR="00F1676A" w:rsidRDefault="00F1676A" w:rsidP="00F1676A"/>
          <w:p w:rsidR="00F1676A" w:rsidRPr="00DD2C08" w:rsidRDefault="00F1676A" w:rsidP="00F1676A"/>
        </w:tc>
        <w:tc>
          <w:tcPr>
            <w:tcW w:w="832" w:type="pct"/>
            <w:vMerge w:val="restart"/>
          </w:tcPr>
          <w:p w:rsidR="00492701" w:rsidRPr="00492701" w:rsidRDefault="00F1676A" w:rsidP="00F1676A">
            <w:pPr>
              <w:rPr>
                <w:u w:val="single"/>
              </w:rPr>
            </w:pPr>
            <w:r w:rsidRPr="00492701">
              <w:rPr>
                <w:u w:val="single"/>
              </w:rPr>
              <w:t>Bone Zone</w:t>
            </w:r>
          </w:p>
          <w:p w:rsidR="00F1676A" w:rsidRDefault="00F1676A" w:rsidP="00F1676A">
            <w:r>
              <w:t xml:space="preserve">Students discover how our skeletal system provides protection, support and movement through challenges, demonstrations and role-playing </w:t>
            </w:r>
            <w:r w:rsidR="007311D7">
              <w:t>activities</w:t>
            </w:r>
            <w:r>
              <w:t>. Students make a model hand and test it for strength and stability.</w:t>
            </w:r>
          </w:p>
          <w:p w:rsidR="00F1676A" w:rsidRDefault="00F1676A" w:rsidP="00F1676A">
            <w:r w:rsidRPr="004F55E5">
              <w:rPr>
                <w:b/>
              </w:rPr>
              <w:t>Topics:</w:t>
            </w:r>
            <w:r>
              <w:t xml:space="preserve"> Anatomy, Nutrition, Testing Materials, Structural Strength</w:t>
            </w:r>
          </w:p>
          <w:p w:rsidR="00664D8A" w:rsidRPr="00DD2C08" w:rsidRDefault="00664D8A" w:rsidP="00F1676A">
            <w:r w:rsidRPr="00664D8A">
              <w:rPr>
                <w:b/>
              </w:rPr>
              <w:t>Time</w:t>
            </w:r>
            <w:r>
              <w:t>: 1-1.5 hours</w:t>
            </w:r>
          </w:p>
        </w:tc>
      </w:tr>
      <w:tr w:rsidR="00F1676A" w:rsidRPr="00DD2C08" w:rsidTr="00492701">
        <w:trPr>
          <w:trHeight w:val="2060"/>
        </w:trPr>
        <w:tc>
          <w:tcPr>
            <w:tcW w:w="282" w:type="pct"/>
            <w:vMerge/>
          </w:tcPr>
          <w:p w:rsidR="00F1676A" w:rsidRDefault="00F1676A" w:rsidP="00F1676A"/>
        </w:tc>
        <w:tc>
          <w:tcPr>
            <w:tcW w:w="424" w:type="pct"/>
          </w:tcPr>
          <w:p w:rsidR="00F1676A" w:rsidRDefault="00F1676A" w:rsidP="00B236A6">
            <w:r>
              <w:t xml:space="preserve">Physical </w:t>
            </w:r>
            <w:r w:rsidR="00B236A6">
              <w:t xml:space="preserve">and Health Education </w:t>
            </w:r>
          </w:p>
        </w:tc>
        <w:tc>
          <w:tcPr>
            <w:tcW w:w="1065" w:type="pct"/>
          </w:tcPr>
          <w:p w:rsidR="00F1676A" w:rsidRDefault="00F1676A" w:rsidP="00F1676A">
            <w:r>
              <w:t xml:space="preserve">Understanding ourselves and the </w:t>
            </w:r>
            <w:r w:rsidR="007311D7">
              <w:t xml:space="preserve">various aspects of health helps </w:t>
            </w:r>
            <w:proofErr w:type="gramStart"/>
            <w:r>
              <w:t>us</w:t>
            </w:r>
            <w:proofErr w:type="gramEnd"/>
            <w:r>
              <w:t xml:space="preserve"> develop a balanced lifestyle.</w:t>
            </w:r>
          </w:p>
          <w:p w:rsidR="00F1676A" w:rsidRDefault="00F1676A" w:rsidP="00F1676A"/>
          <w:p w:rsidR="00F1676A" w:rsidRDefault="00F1676A" w:rsidP="00F1676A">
            <w:r>
              <w:t>Personal choices and social and environmental factors influence our health and well-being.</w:t>
            </w:r>
          </w:p>
        </w:tc>
        <w:tc>
          <w:tcPr>
            <w:tcW w:w="1398" w:type="pct"/>
          </w:tcPr>
          <w:p w:rsidR="00B236A6" w:rsidRDefault="00B236A6" w:rsidP="00F1676A">
            <w:r>
              <w:t>Healthy and active living:</w:t>
            </w:r>
          </w:p>
          <w:p w:rsidR="00F1676A" w:rsidRPr="00CC19FE" w:rsidRDefault="00F1676A" w:rsidP="00F1676A">
            <w:r w:rsidRPr="00CC19FE">
              <w:t>Describe the impacts of personal choices on health and well-being</w:t>
            </w:r>
          </w:p>
        </w:tc>
        <w:tc>
          <w:tcPr>
            <w:tcW w:w="999" w:type="pct"/>
          </w:tcPr>
          <w:p w:rsidR="00F1676A" w:rsidRPr="00CC19FE" w:rsidRDefault="00F1676A" w:rsidP="00F1676A">
            <w:pPr>
              <w:rPr>
                <w:rFonts w:eastAsia="Times New Roman" w:cs="Times New Roman"/>
                <w:szCs w:val="24"/>
              </w:rPr>
            </w:pPr>
            <w:r w:rsidRPr="00CC19FE">
              <w:rPr>
                <w:rFonts w:eastAsia="Times New Roman" w:cs="Times New Roman"/>
                <w:szCs w:val="24"/>
              </w:rPr>
              <w:t xml:space="preserve">Benefits of physical activity and exercise </w:t>
            </w:r>
          </w:p>
          <w:p w:rsidR="00F1676A" w:rsidRPr="00CC19FE" w:rsidRDefault="00F1676A" w:rsidP="00F1676A">
            <w:pPr>
              <w:rPr>
                <w:rFonts w:eastAsia="Times New Roman" w:cs="Times New Roman"/>
                <w:szCs w:val="24"/>
              </w:rPr>
            </w:pPr>
          </w:p>
          <w:p w:rsidR="00F1676A" w:rsidRPr="00CC19FE" w:rsidRDefault="00F1676A" w:rsidP="00F1676A">
            <w:pPr>
              <w:rPr>
                <w:rFonts w:eastAsia="Times New Roman" w:cs="Times New Roman"/>
                <w:szCs w:val="24"/>
              </w:rPr>
            </w:pPr>
            <w:r w:rsidRPr="00CC19FE">
              <w:rPr>
                <w:rFonts w:eastAsia="Times New Roman" w:cs="Times New Roman"/>
                <w:szCs w:val="24"/>
              </w:rPr>
              <w:t xml:space="preserve">Food choices to support active lifestyles and overall health </w:t>
            </w:r>
          </w:p>
          <w:p w:rsidR="00F1676A" w:rsidRPr="00CC19FE" w:rsidRDefault="00F1676A" w:rsidP="00F1676A"/>
        </w:tc>
        <w:tc>
          <w:tcPr>
            <w:tcW w:w="832" w:type="pct"/>
            <w:vMerge/>
          </w:tcPr>
          <w:p w:rsidR="00F1676A" w:rsidRDefault="00F1676A" w:rsidP="00F1676A"/>
        </w:tc>
      </w:tr>
      <w:tr w:rsidR="00F1676A" w:rsidRPr="00DD2C08" w:rsidTr="00492701">
        <w:tc>
          <w:tcPr>
            <w:tcW w:w="282" w:type="pct"/>
          </w:tcPr>
          <w:p w:rsidR="00F1676A" w:rsidRPr="00DD2C08" w:rsidRDefault="00F1676A" w:rsidP="00F1676A">
            <w:r>
              <w:t>6</w:t>
            </w:r>
          </w:p>
        </w:tc>
        <w:tc>
          <w:tcPr>
            <w:tcW w:w="424" w:type="pct"/>
          </w:tcPr>
          <w:p w:rsidR="00F1676A" w:rsidRPr="00DD2C08" w:rsidRDefault="00B236A6" w:rsidP="00F1676A">
            <w:r>
              <w:t>Physical and Health Education</w:t>
            </w:r>
          </w:p>
        </w:tc>
        <w:tc>
          <w:tcPr>
            <w:tcW w:w="1065" w:type="pct"/>
          </w:tcPr>
          <w:p w:rsidR="00F1676A" w:rsidRPr="00DD2C08" w:rsidRDefault="00F1676A" w:rsidP="00F1676A">
            <w:r>
              <w:t>Healthy choices influence our physical, emotional, and mental well-being.</w:t>
            </w:r>
          </w:p>
        </w:tc>
        <w:tc>
          <w:tcPr>
            <w:tcW w:w="1398" w:type="pct"/>
          </w:tcPr>
          <w:p w:rsidR="00E242EF" w:rsidRDefault="00E242EF" w:rsidP="00F1676A">
            <w:r>
              <w:t>Healthy and active living:</w:t>
            </w:r>
          </w:p>
          <w:p w:rsidR="00F1676A" w:rsidRDefault="00F1676A" w:rsidP="00F1676A">
            <w:r>
              <w:t>Describe how students’ participation in physical activities at school, at home, and in the community can influence their health and fitness</w:t>
            </w:r>
          </w:p>
          <w:p w:rsidR="00F1676A" w:rsidRDefault="00F1676A" w:rsidP="00F1676A"/>
          <w:p w:rsidR="00F1676A" w:rsidRPr="00DD2C08" w:rsidRDefault="00F1676A" w:rsidP="00F1676A">
            <w:r>
              <w:t>Explore and plan food choices to support personal health and well-being</w:t>
            </w:r>
          </w:p>
        </w:tc>
        <w:tc>
          <w:tcPr>
            <w:tcW w:w="999" w:type="pct"/>
          </w:tcPr>
          <w:p w:rsidR="00F1676A" w:rsidRPr="00DD2C08" w:rsidRDefault="00F1676A" w:rsidP="00F1676A">
            <w:r>
              <w:t>Influences on food choices</w:t>
            </w:r>
          </w:p>
        </w:tc>
        <w:tc>
          <w:tcPr>
            <w:tcW w:w="832" w:type="pct"/>
            <w:vMerge/>
          </w:tcPr>
          <w:p w:rsidR="00F1676A" w:rsidRPr="00DD2C08" w:rsidRDefault="00F1676A" w:rsidP="00F1676A"/>
        </w:tc>
      </w:tr>
    </w:tbl>
    <w:p w:rsidR="00C2609A" w:rsidRPr="00DD2C08" w:rsidRDefault="00C2609A" w:rsidP="00492701"/>
    <w:sectPr w:rsidR="00C2609A" w:rsidRPr="00DD2C08" w:rsidSect="00492701">
      <w:foot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91" w:rsidRDefault="00102791" w:rsidP="00B5003B">
      <w:pPr>
        <w:spacing w:after="0" w:line="240" w:lineRule="auto"/>
      </w:pPr>
      <w:r>
        <w:separator/>
      </w:r>
    </w:p>
  </w:endnote>
  <w:endnote w:type="continuationSeparator" w:id="0">
    <w:p w:rsidR="00102791" w:rsidRDefault="00102791" w:rsidP="00B5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81" w:rsidRDefault="00B14D81" w:rsidP="004927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91" w:rsidRDefault="00102791" w:rsidP="00B5003B">
      <w:pPr>
        <w:spacing w:after="0" w:line="240" w:lineRule="auto"/>
      </w:pPr>
      <w:r>
        <w:separator/>
      </w:r>
    </w:p>
  </w:footnote>
  <w:footnote w:type="continuationSeparator" w:id="0">
    <w:p w:rsidR="00102791" w:rsidRDefault="00102791" w:rsidP="00B50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D87"/>
    <w:multiLevelType w:val="hybridMultilevel"/>
    <w:tmpl w:val="F4561EB4"/>
    <w:lvl w:ilvl="0" w:tplc="CE10E8C8">
      <w:start w:val="86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200E3"/>
    <w:multiLevelType w:val="multilevel"/>
    <w:tmpl w:val="75FA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3B"/>
    <w:rsid w:val="000174A8"/>
    <w:rsid w:val="000F149C"/>
    <w:rsid w:val="00102791"/>
    <w:rsid w:val="00136B97"/>
    <w:rsid w:val="00190DB3"/>
    <w:rsid w:val="001D37A0"/>
    <w:rsid w:val="0037580F"/>
    <w:rsid w:val="003903E3"/>
    <w:rsid w:val="003C5277"/>
    <w:rsid w:val="003D328B"/>
    <w:rsid w:val="00423875"/>
    <w:rsid w:val="004526D6"/>
    <w:rsid w:val="00477283"/>
    <w:rsid w:val="00492070"/>
    <w:rsid w:val="00492701"/>
    <w:rsid w:val="004F55E5"/>
    <w:rsid w:val="00545DF8"/>
    <w:rsid w:val="005573AA"/>
    <w:rsid w:val="00561236"/>
    <w:rsid w:val="00566327"/>
    <w:rsid w:val="005A68C5"/>
    <w:rsid w:val="005D6F86"/>
    <w:rsid w:val="00622832"/>
    <w:rsid w:val="00664D8A"/>
    <w:rsid w:val="006D7909"/>
    <w:rsid w:val="006F4430"/>
    <w:rsid w:val="007311D7"/>
    <w:rsid w:val="00744BEA"/>
    <w:rsid w:val="00773C8F"/>
    <w:rsid w:val="007E2515"/>
    <w:rsid w:val="008A34BF"/>
    <w:rsid w:val="00AC5DE2"/>
    <w:rsid w:val="00AF4663"/>
    <w:rsid w:val="00B14D81"/>
    <w:rsid w:val="00B236A6"/>
    <w:rsid w:val="00B5003B"/>
    <w:rsid w:val="00BE627A"/>
    <w:rsid w:val="00C17C01"/>
    <w:rsid w:val="00C2609A"/>
    <w:rsid w:val="00CC19FE"/>
    <w:rsid w:val="00D20F10"/>
    <w:rsid w:val="00DD2C08"/>
    <w:rsid w:val="00E242EF"/>
    <w:rsid w:val="00E94681"/>
    <w:rsid w:val="00EE1CEC"/>
    <w:rsid w:val="00F1676A"/>
    <w:rsid w:val="00F43838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C4C40-9F93-4370-972C-5BABBC0A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03B"/>
  </w:style>
  <w:style w:type="paragraph" w:styleId="Footer">
    <w:name w:val="footer"/>
    <w:basedOn w:val="Normal"/>
    <w:link w:val="FooterChar"/>
    <w:uiPriority w:val="99"/>
    <w:unhideWhenUsed/>
    <w:rsid w:val="00B5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03B"/>
  </w:style>
  <w:style w:type="paragraph" w:styleId="ListParagraph">
    <w:name w:val="List Paragraph"/>
    <w:basedOn w:val="Normal"/>
    <w:uiPriority w:val="34"/>
    <w:qFormat/>
    <w:rsid w:val="00E94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D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4B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A7E81-61F3-40AC-94C3-87C966F4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Paula.Thompson</dc:creator>
  <cp:lastModifiedBy>Paula Thompson</cp:lastModifiedBy>
  <cp:revision>2</cp:revision>
  <dcterms:created xsi:type="dcterms:W3CDTF">2016-12-21T19:07:00Z</dcterms:created>
  <dcterms:modified xsi:type="dcterms:W3CDTF">2016-12-21T19:07:00Z</dcterms:modified>
</cp:coreProperties>
</file>