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820E" w14:textId="77777777" w:rsidR="00196146" w:rsidRDefault="00196146" w:rsidP="00E71E23">
      <w:pPr>
        <w:spacing w:after="0" w:line="276" w:lineRule="auto"/>
        <w:contextualSpacing/>
        <w:rPr>
          <w:b/>
          <w:szCs w:val="20"/>
        </w:rPr>
      </w:pPr>
    </w:p>
    <w:p w14:paraId="53A90EE4" w14:textId="77777777" w:rsidR="00BF1AA6" w:rsidRDefault="00BF1AA6" w:rsidP="00E71E23">
      <w:pPr>
        <w:spacing w:after="0" w:line="276" w:lineRule="auto"/>
        <w:contextualSpacing/>
        <w:rPr>
          <w:b/>
          <w:sz w:val="24"/>
          <w:szCs w:val="24"/>
        </w:rPr>
      </w:pPr>
    </w:p>
    <w:p w14:paraId="5E4FFD9D" w14:textId="3433F736" w:rsidR="00626C28" w:rsidRPr="003C5252" w:rsidRDefault="000A46BF" w:rsidP="00626C28">
      <w:pPr>
        <w:spacing w:before="240" w:after="0" w:line="276" w:lineRule="auto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September 4, 2019</w:t>
      </w:r>
    </w:p>
    <w:p w14:paraId="3DC14621" w14:textId="77777777" w:rsidR="00626C28" w:rsidRDefault="00626C28" w:rsidP="00626C28">
      <w:pPr>
        <w:spacing w:after="0" w:line="276" w:lineRule="auto"/>
        <w:contextualSpacing/>
        <w:rPr>
          <w:b/>
          <w:sz w:val="22"/>
        </w:rPr>
      </w:pPr>
      <w:r w:rsidRPr="00EC57D6">
        <w:rPr>
          <w:b/>
          <w:sz w:val="22"/>
        </w:rPr>
        <w:t xml:space="preserve">Communicating Student Learning (CSL) Resource </w:t>
      </w:r>
      <w:r>
        <w:rPr>
          <w:b/>
          <w:sz w:val="22"/>
        </w:rPr>
        <w:t>and PD Tool (“AppleBook”)</w:t>
      </w:r>
      <w:r w:rsidRPr="00EC57D6">
        <w:rPr>
          <w:b/>
          <w:sz w:val="22"/>
        </w:rPr>
        <w:t xml:space="preserve"> 2019-2020</w:t>
      </w:r>
    </w:p>
    <w:p w14:paraId="3AAC2E84" w14:textId="419D469E" w:rsidR="00626C28" w:rsidRPr="003C5252" w:rsidRDefault="00626C28" w:rsidP="00626C28">
      <w:pPr>
        <w:spacing w:after="0" w:line="276" w:lineRule="auto"/>
        <w:contextualSpacing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Secondary, 8-12</w:t>
      </w:r>
    </w:p>
    <w:p w14:paraId="38ADE9A7" w14:textId="77777777" w:rsidR="00B61ED7" w:rsidRPr="00087FFB" w:rsidRDefault="00B61ED7" w:rsidP="004738FE">
      <w:pPr>
        <w:spacing w:after="0" w:line="276" w:lineRule="auto"/>
        <w:contextualSpacing/>
        <w:rPr>
          <w:b/>
          <w:sz w:val="24"/>
          <w:szCs w:val="24"/>
        </w:rPr>
      </w:pPr>
    </w:p>
    <w:p w14:paraId="765C8168" w14:textId="4597244C" w:rsidR="00196146" w:rsidRPr="00626C28" w:rsidRDefault="00CC1389" w:rsidP="00626C28">
      <w:pPr>
        <w:spacing w:after="0" w:line="276" w:lineRule="auto"/>
        <w:contextualSpacing/>
        <w:jc w:val="both"/>
        <w:rPr>
          <w:sz w:val="19"/>
          <w:szCs w:val="19"/>
        </w:rPr>
      </w:pPr>
      <w:r w:rsidRPr="00626C28">
        <w:rPr>
          <w:b/>
          <w:sz w:val="19"/>
          <w:szCs w:val="19"/>
        </w:rPr>
        <w:t>Feedback</w:t>
      </w:r>
      <w:r w:rsidR="00196146" w:rsidRPr="00626C28">
        <w:rPr>
          <w:b/>
          <w:sz w:val="19"/>
          <w:szCs w:val="19"/>
        </w:rPr>
        <w:t xml:space="preserve"> from educators</w:t>
      </w:r>
      <w:r w:rsidR="00196146" w:rsidRPr="00626C28">
        <w:rPr>
          <w:sz w:val="19"/>
          <w:szCs w:val="19"/>
        </w:rPr>
        <w:t xml:space="preserve"> during the transition period and the results of the spring Student Assessment </w:t>
      </w:r>
      <w:r w:rsidR="00196146" w:rsidRPr="00626C28">
        <w:rPr>
          <w:b/>
          <w:sz w:val="19"/>
          <w:szCs w:val="19"/>
        </w:rPr>
        <w:t>Survey</w:t>
      </w:r>
      <w:r w:rsidRPr="00626C28">
        <w:rPr>
          <w:sz w:val="19"/>
          <w:szCs w:val="19"/>
        </w:rPr>
        <w:t xml:space="preserve"> guided </w:t>
      </w:r>
      <w:r w:rsidR="00DC1647" w:rsidRPr="00626C28">
        <w:rPr>
          <w:sz w:val="19"/>
          <w:szCs w:val="19"/>
        </w:rPr>
        <w:t xml:space="preserve">the </w:t>
      </w:r>
      <w:r w:rsidR="00196146" w:rsidRPr="00626C28">
        <w:rPr>
          <w:sz w:val="19"/>
          <w:szCs w:val="19"/>
        </w:rPr>
        <w:t>Yukon Assessment Committee</w:t>
      </w:r>
      <w:r w:rsidR="00DC1647" w:rsidRPr="00626C28">
        <w:rPr>
          <w:sz w:val="19"/>
          <w:szCs w:val="19"/>
        </w:rPr>
        <w:t xml:space="preserve">’s </w:t>
      </w:r>
      <w:r w:rsidR="00196146" w:rsidRPr="00626C28">
        <w:rPr>
          <w:sz w:val="19"/>
          <w:szCs w:val="19"/>
        </w:rPr>
        <w:t xml:space="preserve">recommendations for the finalization of the </w:t>
      </w:r>
      <w:r w:rsidR="00DC1647" w:rsidRPr="00626C28">
        <w:rPr>
          <w:sz w:val="19"/>
          <w:szCs w:val="19"/>
        </w:rPr>
        <w:t>expectations</w:t>
      </w:r>
      <w:r w:rsidR="00B61ED7" w:rsidRPr="00626C28">
        <w:rPr>
          <w:sz w:val="19"/>
          <w:szCs w:val="19"/>
        </w:rPr>
        <w:t xml:space="preserve"> for communicating student learning</w:t>
      </w:r>
      <w:r w:rsidR="00196146" w:rsidRPr="00626C28">
        <w:rPr>
          <w:sz w:val="19"/>
          <w:szCs w:val="19"/>
        </w:rPr>
        <w:t xml:space="preserve">.  </w:t>
      </w:r>
      <w:r w:rsidR="00DC1647" w:rsidRPr="00626C28">
        <w:rPr>
          <w:sz w:val="19"/>
          <w:szCs w:val="19"/>
        </w:rPr>
        <w:t xml:space="preserve">The </w:t>
      </w:r>
      <w:r w:rsidR="00196146" w:rsidRPr="00626C28">
        <w:rPr>
          <w:b/>
          <w:sz w:val="19"/>
          <w:szCs w:val="19"/>
        </w:rPr>
        <w:t>revised CSL Resource</w:t>
      </w:r>
      <w:r w:rsidR="00DC1647" w:rsidRPr="00626C28">
        <w:rPr>
          <w:sz w:val="19"/>
          <w:szCs w:val="19"/>
        </w:rPr>
        <w:t xml:space="preserve"> </w:t>
      </w:r>
      <w:r w:rsidR="003C5252" w:rsidRPr="00626C28">
        <w:rPr>
          <w:sz w:val="19"/>
          <w:szCs w:val="19"/>
        </w:rPr>
        <w:t xml:space="preserve">is scheduled for publication </w:t>
      </w:r>
      <w:r w:rsidR="000A46BF">
        <w:rPr>
          <w:sz w:val="19"/>
          <w:szCs w:val="19"/>
        </w:rPr>
        <w:t>this week</w:t>
      </w:r>
      <w:r w:rsidR="00196146" w:rsidRPr="00626C28">
        <w:rPr>
          <w:sz w:val="19"/>
          <w:szCs w:val="19"/>
        </w:rPr>
        <w:t xml:space="preserve"> (as both </w:t>
      </w:r>
      <w:r w:rsidRPr="00626C28">
        <w:rPr>
          <w:sz w:val="19"/>
          <w:szCs w:val="19"/>
        </w:rPr>
        <w:t xml:space="preserve">an </w:t>
      </w:r>
      <w:r w:rsidR="00196146" w:rsidRPr="00626C28">
        <w:rPr>
          <w:sz w:val="19"/>
          <w:szCs w:val="19"/>
        </w:rPr>
        <w:t>Apple</w:t>
      </w:r>
      <w:r w:rsidR="00BA0B00" w:rsidRPr="00626C28">
        <w:rPr>
          <w:sz w:val="19"/>
          <w:szCs w:val="19"/>
        </w:rPr>
        <w:t>B</w:t>
      </w:r>
      <w:r w:rsidR="00196146" w:rsidRPr="00626C28">
        <w:rPr>
          <w:sz w:val="19"/>
          <w:szCs w:val="19"/>
        </w:rPr>
        <w:t xml:space="preserve">ook and </w:t>
      </w:r>
      <w:r w:rsidRPr="00626C28">
        <w:rPr>
          <w:sz w:val="19"/>
          <w:szCs w:val="19"/>
        </w:rPr>
        <w:t xml:space="preserve">a </w:t>
      </w:r>
      <w:r w:rsidR="00196146" w:rsidRPr="00626C28">
        <w:rPr>
          <w:sz w:val="19"/>
          <w:szCs w:val="19"/>
        </w:rPr>
        <w:t xml:space="preserve">pdf).  In the meantime, </w:t>
      </w:r>
      <w:r w:rsidR="00DC1647" w:rsidRPr="00626C28">
        <w:rPr>
          <w:sz w:val="19"/>
          <w:szCs w:val="19"/>
        </w:rPr>
        <w:t xml:space="preserve">some </w:t>
      </w:r>
      <w:r w:rsidR="00196146" w:rsidRPr="000A46BF">
        <w:rPr>
          <w:b/>
          <w:sz w:val="19"/>
          <w:szCs w:val="19"/>
        </w:rPr>
        <w:t>key changes/clarifications</w:t>
      </w:r>
      <w:r w:rsidR="00196146" w:rsidRPr="00626C28">
        <w:rPr>
          <w:sz w:val="19"/>
          <w:szCs w:val="19"/>
        </w:rPr>
        <w:t xml:space="preserve"> include:</w:t>
      </w:r>
    </w:p>
    <w:p w14:paraId="298E728B" w14:textId="77777777" w:rsidR="00087FFB" w:rsidRPr="00626C28" w:rsidRDefault="00087FFB" w:rsidP="00E71E23">
      <w:pPr>
        <w:spacing w:after="0" w:line="276" w:lineRule="auto"/>
        <w:contextualSpacing/>
        <w:rPr>
          <w:sz w:val="19"/>
          <w:szCs w:val="19"/>
        </w:rPr>
      </w:pPr>
    </w:p>
    <w:p w14:paraId="5B270EFC" w14:textId="0BE05A1B" w:rsidR="00196146" w:rsidRPr="00626C28" w:rsidRDefault="00196146" w:rsidP="00E71E23">
      <w:pPr>
        <w:spacing w:after="0" w:line="276" w:lineRule="auto"/>
        <w:contextualSpacing/>
        <w:rPr>
          <w:sz w:val="19"/>
          <w:szCs w:val="19"/>
        </w:rPr>
      </w:pPr>
      <w:r w:rsidRPr="00626C28">
        <w:rPr>
          <w:sz w:val="19"/>
          <w:szCs w:val="19"/>
        </w:rPr>
        <w:t xml:space="preserve">1. </w:t>
      </w:r>
      <w:r w:rsidR="00613DC9" w:rsidRPr="00626C28">
        <w:rPr>
          <w:sz w:val="19"/>
          <w:szCs w:val="19"/>
        </w:rPr>
        <w:t xml:space="preserve"> </w:t>
      </w:r>
      <w:r w:rsidRPr="00626C28">
        <w:rPr>
          <w:b/>
          <w:sz w:val="19"/>
          <w:szCs w:val="19"/>
        </w:rPr>
        <w:t>Proficiency Scale</w:t>
      </w:r>
      <w:r w:rsidRPr="00626C28">
        <w:rPr>
          <w:sz w:val="19"/>
          <w:szCs w:val="19"/>
        </w:rPr>
        <w:t xml:space="preserve"> replaces Performance Scale</w:t>
      </w:r>
    </w:p>
    <w:p w14:paraId="6622F7D2" w14:textId="790D3DEC" w:rsidR="0060545C" w:rsidRPr="00626C28" w:rsidRDefault="00196146" w:rsidP="00E71E23">
      <w:pPr>
        <w:pStyle w:val="ListParagraph"/>
        <w:numPr>
          <w:ilvl w:val="0"/>
          <w:numId w:val="9"/>
        </w:numPr>
        <w:spacing w:line="276" w:lineRule="auto"/>
        <w:ind w:left="714" w:hanging="357"/>
        <w:rPr>
          <w:sz w:val="19"/>
          <w:szCs w:val="19"/>
        </w:rPr>
      </w:pPr>
      <w:r w:rsidRPr="00626C28">
        <w:rPr>
          <w:sz w:val="19"/>
          <w:szCs w:val="19"/>
        </w:rPr>
        <w:t>Emerging, Developing, Proficient, Extending</w:t>
      </w:r>
    </w:p>
    <w:p w14:paraId="2311A1AA" w14:textId="77777777" w:rsidR="0060545C" w:rsidRPr="00626C28" w:rsidRDefault="0060545C" w:rsidP="00E71E23">
      <w:pPr>
        <w:spacing w:after="0" w:line="276" w:lineRule="auto"/>
        <w:ind w:left="357"/>
        <w:contextualSpacing/>
        <w:rPr>
          <w:sz w:val="19"/>
          <w:szCs w:val="19"/>
        </w:rPr>
      </w:pPr>
    </w:p>
    <w:p w14:paraId="3B86B47A" w14:textId="49AAE773" w:rsidR="00196146" w:rsidRPr="00626C28" w:rsidRDefault="00196146" w:rsidP="00E71E23">
      <w:pPr>
        <w:spacing w:after="0" w:line="276" w:lineRule="auto"/>
        <w:contextualSpacing/>
        <w:rPr>
          <w:b/>
          <w:sz w:val="19"/>
          <w:szCs w:val="19"/>
          <w:lang w:val="fr-FR"/>
        </w:rPr>
      </w:pPr>
      <w:r w:rsidRPr="00626C28">
        <w:rPr>
          <w:sz w:val="19"/>
          <w:szCs w:val="19"/>
          <w:lang w:val="fr-FR"/>
        </w:rPr>
        <w:t xml:space="preserve">2. </w:t>
      </w:r>
      <w:r w:rsidR="00613DC9" w:rsidRPr="00626C28">
        <w:rPr>
          <w:sz w:val="19"/>
          <w:szCs w:val="19"/>
          <w:lang w:val="fr-FR"/>
        </w:rPr>
        <w:t xml:space="preserve"> </w:t>
      </w:r>
      <w:r w:rsidRPr="00626C28">
        <w:rPr>
          <w:b/>
          <w:sz w:val="19"/>
          <w:szCs w:val="19"/>
          <w:lang w:val="fr-FR"/>
        </w:rPr>
        <w:t xml:space="preserve">Conversion </w:t>
      </w:r>
      <w:r w:rsidR="00F10B00" w:rsidRPr="00626C28">
        <w:rPr>
          <w:b/>
          <w:sz w:val="19"/>
          <w:szCs w:val="19"/>
          <w:lang w:val="fr-FR"/>
        </w:rPr>
        <w:t>G</w:t>
      </w:r>
      <w:r w:rsidR="00CC1389" w:rsidRPr="00626C28">
        <w:rPr>
          <w:b/>
          <w:sz w:val="19"/>
          <w:szCs w:val="19"/>
          <w:lang w:val="fr-FR"/>
        </w:rPr>
        <w:t>uide</w:t>
      </w:r>
      <w:r w:rsidR="00A26886" w:rsidRPr="00626C28">
        <w:rPr>
          <w:b/>
          <w:sz w:val="19"/>
          <w:szCs w:val="19"/>
          <w:lang w:val="fr-FR"/>
        </w:rPr>
        <w:t>/</w:t>
      </w:r>
      <w:r w:rsidR="00F10B00" w:rsidRPr="00626C28">
        <w:rPr>
          <w:b/>
          <w:sz w:val="19"/>
          <w:szCs w:val="19"/>
          <w:lang w:val="fr-FR"/>
        </w:rPr>
        <w:t>Parent A</w:t>
      </w:r>
      <w:r w:rsidR="00A26886" w:rsidRPr="00626C28">
        <w:rPr>
          <w:b/>
          <w:sz w:val="19"/>
          <w:szCs w:val="19"/>
          <w:lang w:val="fr-FR"/>
        </w:rPr>
        <w:t xml:space="preserve">lignment </w:t>
      </w:r>
      <w:r w:rsidR="00F10B00" w:rsidRPr="00626C28">
        <w:rPr>
          <w:b/>
          <w:sz w:val="19"/>
          <w:szCs w:val="19"/>
          <w:lang w:val="fr-FR"/>
        </w:rPr>
        <w:t>C</w:t>
      </w:r>
      <w:r w:rsidR="00A26886" w:rsidRPr="00626C28">
        <w:rPr>
          <w:b/>
          <w:sz w:val="19"/>
          <w:szCs w:val="19"/>
          <w:lang w:val="fr-FR"/>
        </w:rPr>
        <w:t>hart</w:t>
      </w:r>
    </w:p>
    <w:p w14:paraId="39C685EF" w14:textId="1CFCD1F2" w:rsidR="00196146" w:rsidRPr="00626C28" w:rsidRDefault="00135765" w:rsidP="00E71E23">
      <w:pPr>
        <w:pStyle w:val="ListParagraph"/>
        <w:numPr>
          <w:ilvl w:val="0"/>
          <w:numId w:val="9"/>
        </w:numPr>
        <w:spacing w:line="276" w:lineRule="auto"/>
        <w:rPr>
          <w:sz w:val="19"/>
          <w:szCs w:val="19"/>
        </w:rPr>
      </w:pPr>
      <w:r w:rsidRPr="00626C28">
        <w:rPr>
          <w:sz w:val="19"/>
          <w:szCs w:val="19"/>
          <w:lang w:val="en-CA"/>
        </w:rPr>
        <w:t>Grades</w:t>
      </w:r>
      <w:r w:rsidR="00CC1389" w:rsidRPr="00626C28">
        <w:rPr>
          <w:sz w:val="19"/>
          <w:szCs w:val="19"/>
        </w:rPr>
        <w:t xml:space="preserve"> 10-12 </w:t>
      </w:r>
      <w:r w:rsidR="00F32C04" w:rsidRPr="00626C28">
        <w:rPr>
          <w:sz w:val="19"/>
          <w:szCs w:val="19"/>
        </w:rPr>
        <w:t xml:space="preserve">conversion </w:t>
      </w:r>
      <w:r w:rsidR="00196146" w:rsidRPr="00626C28">
        <w:rPr>
          <w:sz w:val="19"/>
          <w:szCs w:val="19"/>
        </w:rPr>
        <w:t xml:space="preserve">guide revised to reflect </w:t>
      </w:r>
      <w:r w:rsidR="00C55AC2" w:rsidRPr="00626C28">
        <w:rPr>
          <w:sz w:val="19"/>
          <w:szCs w:val="19"/>
        </w:rPr>
        <w:t xml:space="preserve">new </w:t>
      </w:r>
      <w:r w:rsidR="00196146" w:rsidRPr="00626C28">
        <w:rPr>
          <w:sz w:val="19"/>
          <w:szCs w:val="19"/>
        </w:rPr>
        <w:t>proficiency scale</w:t>
      </w:r>
    </w:p>
    <w:p w14:paraId="5E83EA64" w14:textId="218FAE06" w:rsidR="00196146" w:rsidRPr="00626C28" w:rsidRDefault="003C5252" w:rsidP="00E71E23">
      <w:pPr>
        <w:pStyle w:val="ListParagraph"/>
        <w:numPr>
          <w:ilvl w:val="0"/>
          <w:numId w:val="9"/>
        </w:numPr>
        <w:spacing w:line="276" w:lineRule="auto"/>
        <w:ind w:left="714" w:hanging="357"/>
        <w:rPr>
          <w:sz w:val="19"/>
          <w:szCs w:val="19"/>
        </w:rPr>
      </w:pPr>
      <w:r w:rsidRPr="00626C28">
        <w:rPr>
          <w:sz w:val="19"/>
          <w:szCs w:val="19"/>
        </w:rPr>
        <w:t xml:space="preserve">Revised </w:t>
      </w:r>
      <w:r w:rsidR="00CC1389" w:rsidRPr="00626C28">
        <w:rPr>
          <w:sz w:val="19"/>
          <w:szCs w:val="19"/>
        </w:rPr>
        <w:t xml:space="preserve">Parent </w:t>
      </w:r>
      <w:r w:rsidRPr="00626C28">
        <w:rPr>
          <w:sz w:val="19"/>
          <w:szCs w:val="19"/>
        </w:rPr>
        <w:t>A</w:t>
      </w:r>
      <w:r w:rsidR="00321316" w:rsidRPr="00626C28">
        <w:rPr>
          <w:sz w:val="19"/>
          <w:szCs w:val="19"/>
        </w:rPr>
        <w:t xml:space="preserve">lignment </w:t>
      </w:r>
      <w:r w:rsidRPr="00626C28">
        <w:rPr>
          <w:sz w:val="19"/>
          <w:szCs w:val="19"/>
        </w:rPr>
        <w:t>C</w:t>
      </w:r>
      <w:r w:rsidR="00321316" w:rsidRPr="00626C28">
        <w:rPr>
          <w:sz w:val="19"/>
          <w:szCs w:val="19"/>
        </w:rPr>
        <w:t>hart</w:t>
      </w:r>
      <w:r w:rsidR="00196146" w:rsidRPr="00626C28">
        <w:rPr>
          <w:sz w:val="19"/>
          <w:szCs w:val="19"/>
        </w:rPr>
        <w:t xml:space="preserve"> </w:t>
      </w:r>
      <w:r w:rsidRPr="00626C28">
        <w:rPr>
          <w:sz w:val="19"/>
          <w:szCs w:val="19"/>
        </w:rPr>
        <w:t xml:space="preserve">- </w:t>
      </w:r>
      <w:r w:rsidR="00196146" w:rsidRPr="00626C28">
        <w:rPr>
          <w:sz w:val="19"/>
          <w:szCs w:val="19"/>
        </w:rPr>
        <w:t>no longer sent home with reports; given to parents upon request</w:t>
      </w:r>
    </w:p>
    <w:p w14:paraId="1B1DDCC1" w14:textId="77777777" w:rsidR="0060545C" w:rsidRPr="00626C28" w:rsidRDefault="0060545C" w:rsidP="00E71E23">
      <w:pPr>
        <w:spacing w:after="0" w:line="276" w:lineRule="auto"/>
        <w:ind w:left="357"/>
        <w:contextualSpacing/>
        <w:rPr>
          <w:sz w:val="19"/>
          <w:szCs w:val="19"/>
        </w:rPr>
      </w:pPr>
    </w:p>
    <w:p w14:paraId="05C3F1CC" w14:textId="169D40A4" w:rsidR="00196146" w:rsidRPr="00626C28" w:rsidRDefault="00196146" w:rsidP="00E71E23">
      <w:pPr>
        <w:spacing w:after="0" w:line="276" w:lineRule="auto"/>
        <w:contextualSpacing/>
        <w:rPr>
          <w:sz w:val="19"/>
          <w:szCs w:val="19"/>
        </w:rPr>
      </w:pPr>
      <w:r w:rsidRPr="00626C28">
        <w:rPr>
          <w:sz w:val="19"/>
          <w:szCs w:val="19"/>
        </w:rPr>
        <w:t xml:space="preserve">3. </w:t>
      </w:r>
      <w:r w:rsidR="00613DC9" w:rsidRPr="00626C28">
        <w:rPr>
          <w:sz w:val="19"/>
          <w:szCs w:val="19"/>
        </w:rPr>
        <w:t xml:space="preserve"> </w:t>
      </w:r>
      <w:r w:rsidRPr="00626C28">
        <w:rPr>
          <w:b/>
          <w:sz w:val="19"/>
          <w:szCs w:val="19"/>
        </w:rPr>
        <w:t>Written Progress Report</w:t>
      </w:r>
      <w:r w:rsidRPr="00626C28">
        <w:rPr>
          <w:sz w:val="19"/>
          <w:szCs w:val="19"/>
        </w:rPr>
        <w:t xml:space="preserve"> (previously Written Interim Report)</w:t>
      </w:r>
    </w:p>
    <w:p w14:paraId="491FCF10" w14:textId="555ED1B1" w:rsidR="00196146" w:rsidRPr="000A46BF" w:rsidRDefault="00196146" w:rsidP="00CC1389">
      <w:pPr>
        <w:pStyle w:val="ListParagraph"/>
        <w:numPr>
          <w:ilvl w:val="0"/>
          <w:numId w:val="7"/>
        </w:numPr>
        <w:spacing w:line="276" w:lineRule="auto"/>
        <w:rPr>
          <w:sz w:val="19"/>
          <w:szCs w:val="19"/>
        </w:rPr>
      </w:pPr>
      <w:r w:rsidRPr="000A46BF">
        <w:rPr>
          <w:sz w:val="19"/>
          <w:szCs w:val="19"/>
        </w:rPr>
        <w:t>Report progress in all course</w:t>
      </w:r>
      <w:r w:rsidR="00CC1389" w:rsidRPr="000A46BF">
        <w:rPr>
          <w:sz w:val="19"/>
          <w:szCs w:val="19"/>
        </w:rPr>
        <w:t>s</w:t>
      </w:r>
    </w:p>
    <w:p w14:paraId="1EF0CF01" w14:textId="7BB8364B" w:rsidR="00196146" w:rsidRPr="00626C28" w:rsidRDefault="00CC1389" w:rsidP="00F32C04">
      <w:pPr>
        <w:pStyle w:val="ListParagraph"/>
        <w:numPr>
          <w:ilvl w:val="0"/>
          <w:numId w:val="7"/>
        </w:numPr>
        <w:spacing w:line="276" w:lineRule="auto"/>
        <w:ind w:left="714" w:hanging="357"/>
        <w:rPr>
          <w:sz w:val="19"/>
          <w:szCs w:val="19"/>
        </w:rPr>
      </w:pPr>
      <w:r w:rsidRPr="00626C28">
        <w:rPr>
          <w:sz w:val="19"/>
          <w:szCs w:val="19"/>
        </w:rPr>
        <w:t>A copy to be placed in the</w:t>
      </w:r>
      <w:r w:rsidR="00196146" w:rsidRPr="00626C28">
        <w:rPr>
          <w:sz w:val="19"/>
          <w:szCs w:val="19"/>
        </w:rPr>
        <w:t xml:space="preserve"> student permanent record (cumulative file)</w:t>
      </w:r>
    </w:p>
    <w:p w14:paraId="7445B03E" w14:textId="77777777" w:rsidR="0060545C" w:rsidRPr="00626C28" w:rsidRDefault="0060545C" w:rsidP="00E71E23">
      <w:pPr>
        <w:spacing w:after="0" w:line="276" w:lineRule="auto"/>
        <w:ind w:left="357"/>
        <w:contextualSpacing/>
        <w:rPr>
          <w:sz w:val="19"/>
          <w:szCs w:val="19"/>
        </w:rPr>
      </w:pPr>
    </w:p>
    <w:p w14:paraId="17420AD2" w14:textId="332093EC" w:rsidR="00196146" w:rsidRPr="00626C28" w:rsidRDefault="00196146" w:rsidP="00E71E23">
      <w:pPr>
        <w:spacing w:after="0" w:line="276" w:lineRule="auto"/>
        <w:contextualSpacing/>
        <w:rPr>
          <w:sz w:val="19"/>
          <w:szCs w:val="19"/>
        </w:rPr>
      </w:pPr>
      <w:r w:rsidRPr="00626C28">
        <w:rPr>
          <w:sz w:val="19"/>
          <w:szCs w:val="19"/>
        </w:rPr>
        <w:t xml:space="preserve">4. </w:t>
      </w:r>
      <w:r w:rsidR="00613DC9" w:rsidRPr="00626C28">
        <w:rPr>
          <w:sz w:val="19"/>
          <w:szCs w:val="19"/>
        </w:rPr>
        <w:t xml:space="preserve"> </w:t>
      </w:r>
      <w:r w:rsidRPr="00626C28">
        <w:rPr>
          <w:b/>
          <w:sz w:val="19"/>
          <w:szCs w:val="19"/>
        </w:rPr>
        <w:t>Descriptive</w:t>
      </w:r>
      <w:r w:rsidR="00CC1389" w:rsidRPr="00626C28">
        <w:rPr>
          <w:b/>
          <w:sz w:val="19"/>
          <w:szCs w:val="19"/>
        </w:rPr>
        <w:t xml:space="preserve"> </w:t>
      </w:r>
      <w:r w:rsidRPr="00626C28">
        <w:rPr>
          <w:b/>
          <w:sz w:val="19"/>
          <w:szCs w:val="19"/>
        </w:rPr>
        <w:t>written comments</w:t>
      </w:r>
      <w:r w:rsidRPr="00626C28">
        <w:rPr>
          <w:sz w:val="19"/>
          <w:szCs w:val="19"/>
        </w:rPr>
        <w:t xml:space="preserve"> required on both written reports</w:t>
      </w:r>
      <w:r w:rsidR="003C5252" w:rsidRPr="00626C28">
        <w:rPr>
          <w:sz w:val="19"/>
          <w:szCs w:val="19"/>
        </w:rPr>
        <w:t xml:space="preserve"> for </w:t>
      </w:r>
      <w:r w:rsidR="003C5252" w:rsidRPr="000A46BF">
        <w:rPr>
          <w:sz w:val="19"/>
          <w:szCs w:val="19"/>
        </w:rPr>
        <w:t>all courses</w:t>
      </w:r>
      <w:bookmarkStart w:id="0" w:name="_GoBack"/>
      <w:bookmarkEnd w:id="0"/>
    </w:p>
    <w:p w14:paraId="5BA5C945" w14:textId="3D4396FD" w:rsidR="00196146" w:rsidRPr="00626C28" w:rsidRDefault="00196146" w:rsidP="00E71E23">
      <w:pPr>
        <w:pStyle w:val="ListParagraph"/>
        <w:numPr>
          <w:ilvl w:val="0"/>
          <w:numId w:val="10"/>
        </w:numPr>
        <w:spacing w:line="276" w:lineRule="auto"/>
        <w:rPr>
          <w:sz w:val="19"/>
          <w:szCs w:val="19"/>
        </w:rPr>
      </w:pPr>
      <w:r w:rsidRPr="00626C28">
        <w:rPr>
          <w:sz w:val="19"/>
          <w:szCs w:val="19"/>
        </w:rPr>
        <w:t xml:space="preserve">Should follow the </w:t>
      </w:r>
      <w:r w:rsidRPr="00626C28">
        <w:rPr>
          <w:b/>
          <w:sz w:val="19"/>
          <w:szCs w:val="19"/>
        </w:rPr>
        <w:t>Comment Framework</w:t>
      </w:r>
      <w:r w:rsidRPr="00626C28">
        <w:rPr>
          <w:sz w:val="19"/>
          <w:szCs w:val="19"/>
        </w:rPr>
        <w:t xml:space="preserve"> (details </w:t>
      </w:r>
      <w:r w:rsidR="00DA2195" w:rsidRPr="00626C28">
        <w:rPr>
          <w:sz w:val="19"/>
          <w:szCs w:val="19"/>
        </w:rPr>
        <w:t>i</w:t>
      </w:r>
      <w:r w:rsidRPr="00626C28">
        <w:rPr>
          <w:sz w:val="19"/>
          <w:szCs w:val="19"/>
        </w:rPr>
        <w:t>n AppleBook</w:t>
      </w:r>
      <w:r w:rsidR="00DA2195" w:rsidRPr="00626C28">
        <w:rPr>
          <w:sz w:val="19"/>
          <w:szCs w:val="19"/>
        </w:rPr>
        <w:t xml:space="preserve"> and on website</w:t>
      </w:r>
      <w:r w:rsidRPr="00626C28">
        <w:rPr>
          <w:sz w:val="19"/>
          <w:szCs w:val="19"/>
        </w:rPr>
        <w:t>):</w:t>
      </w:r>
    </w:p>
    <w:p w14:paraId="1548C494" w14:textId="4BC63200" w:rsidR="00196146" w:rsidRPr="00626C28" w:rsidRDefault="00196146" w:rsidP="003C5252">
      <w:pPr>
        <w:pStyle w:val="ListParagraph"/>
        <w:numPr>
          <w:ilvl w:val="0"/>
          <w:numId w:val="11"/>
        </w:numPr>
        <w:spacing w:line="276" w:lineRule="auto"/>
        <w:rPr>
          <w:sz w:val="19"/>
          <w:szCs w:val="19"/>
        </w:rPr>
      </w:pPr>
      <w:r w:rsidRPr="00626C28">
        <w:rPr>
          <w:sz w:val="19"/>
          <w:szCs w:val="19"/>
        </w:rPr>
        <w:t xml:space="preserve">Student </w:t>
      </w:r>
      <w:r w:rsidR="00D24FC5" w:rsidRPr="00626C28">
        <w:rPr>
          <w:sz w:val="19"/>
          <w:szCs w:val="19"/>
        </w:rPr>
        <w:t>S</w:t>
      </w:r>
      <w:r w:rsidRPr="00626C28">
        <w:rPr>
          <w:sz w:val="19"/>
          <w:szCs w:val="19"/>
        </w:rPr>
        <w:t>trengths</w:t>
      </w:r>
      <w:r w:rsidR="00D24FC5" w:rsidRPr="00626C28">
        <w:rPr>
          <w:sz w:val="19"/>
          <w:szCs w:val="19"/>
        </w:rPr>
        <w:t>,</w:t>
      </w:r>
      <w:r w:rsidRPr="00626C28">
        <w:rPr>
          <w:sz w:val="19"/>
          <w:szCs w:val="19"/>
        </w:rPr>
        <w:t xml:space="preserve"> with examples</w:t>
      </w:r>
      <w:r w:rsidR="003C5252" w:rsidRPr="00626C28">
        <w:rPr>
          <w:sz w:val="19"/>
          <w:szCs w:val="19"/>
        </w:rPr>
        <w:t xml:space="preserve">; </w:t>
      </w:r>
      <w:r w:rsidRPr="00626C28">
        <w:rPr>
          <w:sz w:val="19"/>
          <w:szCs w:val="19"/>
        </w:rPr>
        <w:t xml:space="preserve">Areas for </w:t>
      </w:r>
      <w:r w:rsidR="00D24FC5" w:rsidRPr="00626C28">
        <w:rPr>
          <w:sz w:val="19"/>
          <w:szCs w:val="19"/>
        </w:rPr>
        <w:t>F</w:t>
      </w:r>
      <w:r w:rsidRPr="00626C28">
        <w:rPr>
          <w:sz w:val="19"/>
          <w:szCs w:val="19"/>
        </w:rPr>
        <w:t xml:space="preserve">urther </w:t>
      </w:r>
      <w:r w:rsidR="00D24FC5" w:rsidRPr="00626C28">
        <w:rPr>
          <w:sz w:val="19"/>
          <w:szCs w:val="19"/>
        </w:rPr>
        <w:t>D</w:t>
      </w:r>
      <w:r w:rsidRPr="00626C28">
        <w:rPr>
          <w:sz w:val="19"/>
          <w:szCs w:val="19"/>
        </w:rPr>
        <w:t>evelopment</w:t>
      </w:r>
      <w:r w:rsidR="003C5252" w:rsidRPr="00626C28">
        <w:rPr>
          <w:sz w:val="19"/>
          <w:szCs w:val="19"/>
        </w:rPr>
        <w:t xml:space="preserve">; and </w:t>
      </w:r>
      <w:r w:rsidRPr="00626C28">
        <w:rPr>
          <w:sz w:val="19"/>
          <w:szCs w:val="19"/>
        </w:rPr>
        <w:t xml:space="preserve">Ways to </w:t>
      </w:r>
      <w:r w:rsidR="00D24FC5" w:rsidRPr="00626C28">
        <w:rPr>
          <w:sz w:val="19"/>
          <w:szCs w:val="19"/>
        </w:rPr>
        <w:t>S</w:t>
      </w:r>
      <w:r w:rsidRPr="00626C28">
        <w:rPr>
          <w:sz w:val="19"/>
          <w:szCs w:val="19"/>
        </w:rPr>
        <w:t xml:space="preserve">upport </w:t>
      </w:r>
      <w:r w:rsidR="00D24FC5" w:rsidRPr="00626C28">
        <w:rPr>
          <w:sz w:val="19"/>
          <w:szCs w:val="19"/>
        </w:rPr>
        <w:t>L</w:t>
      </w:r>
      <w:r w:rsidRPr="00626C28">
        <w:rPr>
          <w:sz w:val="19"/>
          <w:szCs w:val="19"/>
        </w:rPr>
        <w:t xml:space="preserve">earning at </w:t>
      </w:r>
      <w:r w:rsidR="00D24FC5" w:rsidRPr="00626C28">
        <w:rPr>
          <w:sz w:val="19"/>
          <w:szCs w:val="19"/>
        </w:rPr>
        <w:t>S</w:t>
      </w:r>
      <w:r w:rsidRPr="00626C28">
        <w:rPr>
          <w:sz w:val="19"/>
          <w:szCs w:val="19"/>
        </w:rPr>
        <w:t xml:space="preserve">chool and at </w:t>
      </w:r>
      <w:r w:rsidR="00D24FC5" w:rsidRPr="00626C28">
        <w:rPr>
          <w:sz w:val="19"/>
          <w:szCs w:val="19"/>
        </w:rPr>
        <w:t>H</w:t>
      </w:r>
      <w:r w:rsidRPr="00626C28">
        <w:rPr>
          <w:sz w:val="19"/>
          <w:szCs w:val="19"/>
        </w:rPr>
        <w:t>ome (Next Steps)</w:t>
      </w:r>
    </w:p>
    <w:p w14:paraId="2F20FEF4" w14:textId="77777777" w:rsidR="0060545C" w:rsidRPr="00626C28" w:rsidRDefault="0060545C" w:rsidP="00E71E23">
      <w:pPr>
        <w:spacing w:after="0" w:line="276" w:lineRule="auto"/>
        <w:ind w:left="720"/>
        <w:contextualSpacing/>
        <w:rPr>
          <w:sz w:val="19"/>
          <w:szCs w:val="19"/>
        </w:rPr>
      </w:pPr>
    </w:p>
    <w:p w14:paraId="23AA2D5F" w14:textId="24453112" w:rsidR="00196146" w:rsidRPr="00626C28" w:rsidRDefault="00196146" w:rsidP="00E71E23">
      <w:pPr>
        <w:spacing w:after="0" w:line="276" w:lineRule="auto"/>
        <w:contextualSpacing/>
        <w:rPr>
          <w:b/>
          <w:sz w:val="19"/>
          <w:szCs w:val="19"/>
        </w:rPr>
      </w:pPr>
      <w:r w:rsidRPr="00626C28">
        <w:rPr>
          <w:sz w:val="19"/>
          <w:szCs w:val="19"/>
        </w:rPr>
        <w:t xml:space="preserve">5. </w:t>
      </w:r>
      <w:r w:rsidR="00613DC9" w:rsidRPr="00626C28">
        <w:rPr>
          <w:sz w:val="19"/>
          <w:szCs w:val="19"/>
        </w:rPr>
        <w:t xml:space="preserve"> </w:t>
      </w:r>
      <w:r w:rsidRPr="00626C28">
        <w:rPr>
          <w:b/>
          <w:sz w:val="19"/>
          <w:szCs w:val="19"/>
        </w:rPr>
        <w:t>Behaviours for Success</w:t>
      </w:r>
    </w:p>
    <w:p w14:paraId="2BE13159" w14:textId="6AA47B8F" w:rsidR="00196146" w:rsidRPr="00626C28" w:rsidRDefault="00196146" w:rsidP="00E71E23">
      <w:pPr>
        <w:pStyle w:val="ListParagraph"/>
        <w:numPr>
          <w:ilvl w:val="0"/>
          <w:numId w:val="8"/>
        </w:numPr>
        <w:spacing w:line="276" w:lineRule="auto"/>
        <w:ind w:left="714" w:hanging="357"/>
        <w:rPr>
          <w:sz w:val="19"/>
          <w:szCs w:val="19"/>
        </w:rPr>
      </w:pPr>
      <w:r w:rsidRPr="00626C28">
        <w:rPr>
          <w:sz w:val="19"/>
          <w:szCs w:val="19"/>
        </w:rPr>
        <w:t>Reported on both written reports</w:t>
      </w:r>
      <w:r w:rsidR="00835D9A" w:rsidRPr="00626C28">
        <w:rPr>
          <w:sz w:val="19"/>
          <w:szCs w:val="19"/>
        </w:rPr>
        <w:t xml:space="preserve"> for all courses</w:t>
      </w:r>
    </w:p>
    <w:p w14:paraId="12742A5F" w14:textId="484BFAA8" w:rsidR="00321316" w:rsidRPr="00626C28" w:rsidRDefault="00321316" w:rsidP="00E71E23">
      <w:pPr>
        <w:pStyle w:val="ListParagraph"/>
        <w:numPr>
          <w:ilvl w:val="0"/>
          <w:numId w:val="8"/>
        </w:numPr>
        <w:spacing w:line="276" w:lineRule="auto"/>
        <w:ind w:left="714" w:hanging="357"/>
        <w:rPr>
          <w:sz w:val="19"/>
          <w:szCs w:val="19"/>
        </w:rPr>
      </w:pPr>
      <w:r w:rsidRPr="00626C28">
        <w:rPr>
          <w:sz w:val="19"/>
          <w:szCs w:val="19"/>
        </w:rPr>
        <w:t xml:space="preserve">Schools will determine the </w:t>
      </w:r>
      <w:r w:rsidR="00CC1389" w:rsidRPr="00626C28">
        <w:rPr>
          <w:sz w:val="19"/>
          <w:szCs w:val="19"/>
        </w:rPr>
        <w:t xml:space="preserve">specific </w:t>
      </w:r>
      <w:r w:rsidRPr="00626C28">
        <w:rPr>
          <w:sz w:val="19"/>
          <w:szCs w:val="19"/>
        </w:rPr>
        <w:t>Behaviours</w:t>
      </w:r>
      <w:r w:rsidR="00CC1389" w:rsidRPr="00626C28">
        <w:rPr>
          <w:sz w:val="19"/>
          <w:szCs w:val="19"/>
        </w:rPr>
        <w:t xml:space="preserve"> for Success</w:t>
      </w:r>
      <w:r w:rsidRPr="00626C28">
        <w:rPr>
          <w:sz w:val="19"/>
          <w:szCs w:val="19"/>
        </w:rPr>
        <w:t xml:space="preserve"> (sample</w:t>
      </w:r>
      <w:r w:rsidR="00C033FE" w:rsidRPr="00626C28">
        <w:rPr>
          <w:sz w:val="19"/>
          <w:szCs w:val="19"/>
        </w:rPr>
        <w:t>s</w:t>
      </w:r>
      <w:r w:rsidRPr="00626C28">
        <w:rPr>
          <w:sz w:val="19"/>
          <w:szCs w:val="19"/>
        </w:rPr>
        <w:t xml:space="preserve"> in AppleBook</w:t>
      </w:r>
      <w:r w:rsidR="00DA2195" w:rsidRPr="00626C28">
        <w:rPr>
          <w:sz w:val="19"/>
          <w:szCs w:val="19"/>
        </w:rPr>
        <w:t xml:space="preserve"> and on website</w:t>
      </w:r>
      <w:r w:rsidRPr="00626C28">
        <w:rPr>
          <w:sz w:val="19"/>
          <w:szCs w:val="19"/>
        </w:rPr>
        <w:t>)</w:t>
      </w:r>
    </w:p>
    <w:p w14:paraId="596A2AE6" w14:textId="77777777" w:rsidR="0060545C" w:rsidRPr="00626C28" w:rsidRDefault="0060545C" w:rsidP="00E71E23">
      <w:pPr>
        <w:spacing w:after="0" w:line="276" w:lineRule="auto"/>
        <w:ind w:left="357"/>
        <w:contextualSpacing/>
        <w:rPr>
          <w:sz w:val="19"/>
          <w:szCs w:val="19"/>
        </w:rPr>
      </w:pPr>
    </w:p>
    <w:p w14:paraId="26F3F58E" w14:textId="7C4D2EDE" w:rsidR="00257902" w:rsidRPr="00626C28" w:rsidRDefault="00087FFB" w:rsidP="00E71E23">
      <w:pPr>
        <w:spacing w:after="0" w:line="276" w:lineRule="auto"/>
        <w:contextualSpacing/>
        <w:rPr>
          <w:sz w:val="19"/>
          <w:szCs w:val="19"/>
        </w:rPr>
      </w:pPr>
      <w:r w:rsidRPr="00626C28">
        <w:rPr>
          <w:sz w:val="19"/>
          <w:szCs w:val="19"/>
        </w:rPr>
        <w:t>6</w:t>
      </w:r>
      <w:r w:rsidR="00196146" w:rsidRPr="00626C28">
        <w:rPr>
          <w:sz w:val="19"/>
          <w:szCs w:val="19"/>
        </w:rPr>
        <w:t xml:space="preserve">. </w:t>
      </w:r>
      <w:r w:rsidR="00613DC9" w:rsidRPr="00626C28">
        <w:rPr>
          <w:sz w:val="19"/>
          <w:szCs w:val="19"/>
        </w:rPr>
        <w:t xml:space="preserve"> </w:t>
      </w:r>
      <w:r w:rsidR="00257902" w:rsidRPr="00626C28">
        <w:rPr>
          <w:sz w:val="19"/>
          <w:szCs w:val="19"/>
        </w:rPr>
        <w:t xml:space="preserve">Student self-assessment of </w:t>
      </w:r>
      <w:r w:rsidR="00257902" w:rsidRPr="00626C28">
        <w:rPr>
          <w:b/>
          <w:sz w:val="19"/>
          <w:szCs w:val="19"/>
        </w:rPr>
        <w:t>co</w:t>
      </w:r>
      <w:r w:rsidR="00A53863" w:rsidRPr="00626C28">
        <w:rPr>
          <w:b/>
          <w:sz w:val="19"/>
          <w:szCs w:val="19"/>
        </w:rPr>
        <w:t>re</w:t>
      </w:r>
      <w:r w:rsidR="00257902" w:rsidRPr="00626C28">
        <w:rPr>
          <w:b/>
          <w:sz w:val="19"/>
          <w:szCs w:val="19"/>
        </w:rPr>
        <w:t xml:space="preserve"> competencies</w:t>
      </w:r>
      <w:r w:rsidR="008C1DD8" w:rsidRPr="00626C28">
        <w:rPr>
          <w:b/>
          <w:sz w:val="19"/>
          <w:szCs w:val="19"/>
        </w:rPr>
        <w:t xml:space="preserve"> twice/year</w:t>
      </w:r>
    </w:p>
    <w:p w14:paraId="6271304E" w14:textId="75057C79" w:rsidR="00257902" w:rsidRPr="00626C28" w:rsidRDefault="008C1DD8" w:rsidP="00A53863">
      <w:pPr>
        <w:pStyle w:val="ListParagraph"/>
        <w:numPr>
          <w:ilvl w:val="0"/>
          <w:numId w:val="12"/>
        </w:numPr>
        <w:spacing w:line="276" w:lineRule="auto"/>
        <w:rPr>
          <w:sz w:val="19"/>
          <w:szCs w:val="19"/>
        </w:rPr>
      </w:pPr>
      <w:r w:rsidRPr="00626C28">
        <w:rPr>
          <w:sz w:val="19"/>
          <w:szCs w:val="19"/>
        </w:rPr>
        <w:t>Linear</w:t>
      </w:r>
      <w:r w:rsidR="00257902" w:rsidRPr="00626C28">
        <w:rPr>
          <w:sz w:val="19"/>
          <w:szCs w:val="19"/>
        </w:rPr>
        <w:t xml:space="preserve"> courses:  </w:t>
      </w:r>
      <w:r w:rsidRPr="00626C28">
        <w:rPr>
          <w:sz w:val="19"/>
          <w:szCs w:val="19"/>
        </w:rPr>
        <w:t>S</w:t>
      </w:r>
      <w:r w:rsidR="00257902" w:rsidRPr="00626C28">
        <w:rPr>
          <w:sz w:val="19"/>
          <w:szCs w:val="19"/>
        </w:rPr>
        <w:t xml:space="preserve">elf-assessment </w:t>
      </w:r>
      <w:r w:rsidR="00BA0B00" w:rsidRPr="00626C28">
        <w:rPr>
          <w:sz w:val="19"/>
          <w:szCs w:val="19"/>
        </w:rPr>
        <w:t>attached to</w:t>
      </w:r>
      <w:r w:rsidR="00257902" w:rsidRPr="00626C28">
        <w:rPr>
          <w:sz w:val="19"/>
          <w:szCs w:val="19"/>
        </w:rPr>
        <w:t xml:space="preserve"> written progress and written final summative</w:t>
      </w:r>
    </w:p>
    <w:p w14:paraId="61150019" w14:textId="3C7E0EA1" w:rsidR="00257902" w:rsidRPr="00626C28" w:rsidRDefault="00257902" w:rsidP="00A53863">
      <w:pPr>
        <w:pStyle w:val="ListParagraph"/>
        <w:numPr>
          <w:ilvl w:val="0"/>
          <w:numId w:val="12"/>
        </w:numPr>
        <w:spacing w:line="276" w:lineRule="auto"/>
        <w:rPr>
          <w:sz w:val="19"/>
          <w:szCs w:val="19"/>
        </w:rPr>
      </w:pPr>
      <w:r w:rsidRPr="00626C28">
        <w:rPr>
          <w:sz w:val="19"/>
          <w:szCs w:val="19"/>
        </w:rPr>
        <w:t xml:space="preserve">Semestered courses:  </w:t>
      </w:r>
      <w:r w:rsidR="008C1DD8" w:rsidRPr="00626C28">
        <w:rPr>
          <w:sz w:val="19"/>
          <w:szCs w:val="19"/>
        </w:rPr>
        <w:t>S</w:t>
      </w:r>
      <w:r w:rsidRPr="00626C28">
        <w:rPr>
          <w:sz w:val="19"/>
          <w:szCs w:val="19"/>
        </w:rPr>
        <w:t xml:space="preserve">elf-assessment </w:t>
      </w:r>
      <w:r w:rsidR="00BA0B00" w:rsidRPr="00626C28">
        <w:rPr>
          <w:sz w:val="19"/>
          <w:szCs w:val="19"/>
        </w:rPr>
        <w:t>attached to</w:t>
      </w:r>
      <w:r w:rsidRPr="00626C28">
        <w:rPr>
          <w:sz w:val="19"/>
          <w:szCs w:val="19"/>
        </w:rPr>
        <w:t xml:space="preserve"> written final summative at the end of each semester</w:t>
      </w:r>
    </w:p>
    <w:p w14:paraId="4B0406E3" w14:textId="3FC957C2" w:rsidR="00626C28" w:rsidRPr="00626C28" w:rsidRDefault="00626C28" w:rsidP="00A53863">
      <w:pPr>
        <w:pStyle w:val="ListParagraph"/>
        <w:numPr>
          <w:ilvl w:val="0"/>
          <w:numId w:val="12"/>
        </w:numPr>
        <w:spacing w:line="276" w:lineRule="auto"/>
        <w:rPr>
          <w:sz w:val="19"/>
          <w:szCs w:val="19"/>
        </w:rPr>
      </w:pPr>
      <w:r w:rsidRPr="00626C28">
        <w:rPr>
          <w:sz w:val="19"/>
          <w:szCs w:val="19"/>
        </w:rPr>
        <w:t>All three core competencies by 2020-2021</w:t>
      </w:r>
    </w:p>
    <w:p w14:paraId="6DF5F8E3" w14:textId="77777777" w:rsidR="00257902" w:rsidRPr="00626C28" w:rsidRDefault="00257902" w:rsidP="00E71E23">
      <w:pPr>
        <w:spacing w:after="0" w:line="276" w:lineRule="auto"/>
        <w:contextualSpacing/>
        <w:rPr>
          <w:sz w:val="19"/>
          <w:szCs w:val="19"/>
        </w:rPr>
      </w:pPr>
    </w:p>
    <w:p w14:paraId="792EF719" w14:textId="7A5EF7CB" w:rsidR="00196146" w:rsidRPr="00626C28" w:rsidRDefault="00257902" w:rsidP="00E71E23">
      <w:pPr>
        <w:spacing w:after="0" w:line="276" w:lineRule="auto"/>
        <w:contextualSpacing/>
        <w:rPr>
          <w:b/>
          <w:sz w:val="19"/>
          <w:szCs w:val="19"/>
        </w:rPr>
      </w:pPr>
      <w:r w:rsidRPr="00626C28">
        <w:rPr>
          <w:sz w:val="19"/>
          <w:szCs w:val="19"/>
        </w:rPr>
        <w:t xml:space="preserve">7.  </w:t>
      </w:r>
      <w:r w:rsidR="00196146" w:rsidRPr="00626C28">
        <w:rPr>
          <w:sz w:val="19"/>
          <w:szCs w:val="19"/>
        </w:rPr>
        <w:t xml:space="preserve">Total number of communications for </w:t>
      </w:r>
      <w:r w:rsidR="00196146" w:rsidRPr="00626C28">
        <w:rPr>
          <w:b/>
          <w:sz w:val="19"/>
          <w:szCs w:val="19"/>
        </w:rPr>
        <w:t>semestered courses = 4</w:t>
      </w:r>
    </w:p>
    <w:p w14:paraId="20C79D56" w14:textId="77777777" w:rsidR="00196146" w:rsidRPr="00626C28" w:rsidRDefault="00196146" w:rsidP="00E71E23">
      <w:pPr>
        <w:pStyle w:val="ListParagraph"/>
        <w:numPr>
          <w:ilvl w:val="0"/>
          <w:numId w:val="8"/>
        </w:numPr>
        <w:spacing w:line="276" w:lineRule="auto"/>
        <w:rPr>
          <w:sz w:val="19"/>
          <w:szCs w:val="19"/>
        </w:rPr>
        <w:sectPr w:rsidR="00196146" w:rsidRPr="00626C28" w:rsidSect="00257902">
          <w:headerReference w:type="default" r:id="rId12"/>
          <w:footerReference w:type="default" r:id="rId13"/>
          <w:pgSz w:w="12240" w:h="15840" w:code="1"/>
          <w:pgMar w:top="1134" w:right="964" w:bottom="1134" w:left="1134" w:header="720" w:footer="1077" w:gutter="0"/>
          <w:pgBorders w:offsetFrom="page"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pgBorders>
          <w:cols w:space="720"/>
          <w:docGrid w:linePitch="360"/>
        </w:sectPr>
      </w:pPr>
    </w:p>
    <w:p w14:paraId="19CA7D22" w14:textId="72EF3564" w:rsidR="00196146" w:rsidRPr="00626C28" w:rsidRDefault="00196146" w:rsidP="00E71E23">
      <w:pPr>
        <w:pStyle w:val="ListParagraph"/>
        <w:numPr>
          <w:ilvl w:val="0"/>
          <w:numId w:val="8"/>
        </w:numPr>
        <w:spacing w:line="276" w:lineRule="auto"/>
        <w:rPr>
          <w:sz w:val="19"/>
          <w:szCs w:val="19"/>
        </w:rPr>
      </w:pPr>
      <w:r w:rsidRPr="00626C28">
        <w:rPr>
          <w:sz w:val="19"/>
          <w:szCs w:val="19"/>
        </w:rPr>
        <w:t xml:space="preserve">Written </w:t>
      </w:r>
      <w:r w:rsidR="00CC1389" w:rsidRPr="00626C28">
        <w:rPr>
          <w:sz w:val="19"/>
          <w:szCs w:val="19"/>
        </w:rPr>
        <w:t xml:space="preserve">progress </w:t>
      </w:r>
      <w:r w:rsidRPr="00626C28">
        <w:rPr>
          <w:sz w:val="19"/>
          <w:szCs w:val="19"/>
        </w:rPr>
        <w:t>report</w:t>
      </w:r>
    </w:p>
    <w:p w14:paraId="082F4F5B" w14:textId="7C5DD654" w:rsidR="00196146" w:rsidRPr="00626C28" w:rsidRDefault="00196146" w:rsidP="00E71E23">
      <w:pPr>
        <w:pStyle w:val="ListParagraph"/>
        <w:numPr>
          <w:ilvl w:val="0"/>
          <w:numId w:val="8"/>
        </w:numPr>
        <w:spacing w:line="276" w:lineRule="auto"/>
        <w:rPr>
          <w:sz w:val="19"/>
          <w:szCs w:val="19"/>
        </w:rPr>
      </w:pPr>
      <w:r w:rsidRPr="00626C28">
        <w:rPr>
          <w:sz w:val="19"/>
          <w:szCs w:val="19"/>
        </w:rPr>
        <w:t xml:space="preserve">Written </w:t>
      </w:r>
      <w:r w:rsidR="00CC1389" w:rsidRPr="00626C28">
        <w:rPr>
          <w:sz w:val="19"/>
          <w:szCs w:val="19"/>
        </w:rPr>
        <w:t>final summative</w:t>
      </w:r>
      <w:r w:rsidRPr="00626C28">
        <w:rPr>
          <w:sz w:val="19"/>
          <w:szCs w:val="19"/>
        </w:rPr>
        <w:t xml:space="preserve"> report</w:t>
      </w:r>
    </w:p>
    <w:p w14:paraId="1A040CE9" w14:textId="32869F77" w:rsidR="00196146" w:rsidRPr="00626C28" w:rsidRDefault="00B26FA6" w:rsidP="00E71E23">
      <w:pPr>
        <w:pStyle w:val="ListParagraph"/>
        <w:numPr>
          <w:ilvl w:val="0"/>
          <w:numId w:val="8"/>
        </w:numPr>
        <w:spacing w:line="276" w:lineRule="auto"/>
        <w:ind w:left="142" w:hanging="426"/>
        <w:rPr>
          <w:sz w:val="19"/>
          <w:szCs w:val="19"/>
        </w:rPr>
      </w:pPr>
      <w:r w:rsidRPr="00626C28">
        <w:rPr>
          <w:sz w:val="19"/>
          <w:szCs w:val="19"/>
        </w:rPr>
        <w:t>One</w:t>
      </w:r>
      <w:r w:rsidR="00196146" w:rsidRPr="00626C28">
        <w:rPr>
          <w:sz w:val="19"/>
          <w:szCs w:val="19"/>
        </w:rPr>
        <w:t xml:space="preserve"> in-person conference</w:t>
      </w:r>
    </w:p>
    <w:p w14:paraId="02B0B59A" w14:textId="3EDB55CC" w:rsidR="00196146" w:rsidRPr="00626C28" w:rsidRDefault="00196146" w:rsidP="00E71E23">
      <w:pPr>
        <w:pStyle w:val="ListParagraph"/>
        <w:numPr>
          <w:ilvl w:val="0"/>
          <w:numId w:val="8"/>
        </w:numPr>
        <w:spacing w:line="276" w:lineRule="auto"/>
        <w:ind w:left="142" w:hanging="426"/>
        <w:rPr>
          <w:sz w:val="19"/>
          <w:szCs w:val="19"/>
        </w:rPr>
        <w:sectPr w:rsidR="00196146" w:rsidRPr="00626C28" w:rsidSect="00836F8C">
          <w:type w:val="continuous"/>
          <w:pgSz w:w="12240" w:h="15840" w:code="1"/>
          <w:pgMar w:top="1134" w:right="1134" w:bottom="1134" w:left="1134" w:header="720" w:footer="1077" w:gutter="0"/>
          <w:pgBorders w:offsetFrom="page"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pgBorders>
          <w:cols w:num="2" w:space="720"/>
          <w:docGrid w:linePitch="360"/>
        </w:sectPr>
      </w:pPr>
      <w:r w:rsidRPr="00626C28">
        <w:rPr>
          <w:sz w:val="19"/>
          <w:szCs w:val="19"/>
        </w:rPr>
        <w:t>One other informal communication</w:t>
      </w:r>
    </w:p>
    <w:p w14:paraId="46BAC3B2" w14:textId="77777777" w:rsidR="00196146" w:rsidRPr="00626C28" w:rsidRDefault="00196146" w:rsidP="00E71E23">
      <w:pPr>
        <w:spacing w:after="0" w:line="276" w:lineRule="auto"/>
        <w:contextualSpacing/>
        <w:rPr>
          <w:rFonts w:ascii="Nunito Sans" w:hAnsi="Nunito Sans"/>
          <w:b/>
          <w:sz w:val="19"/>
          <w:szCs w:val="19"/>
        </w:rPr>
      </w:pPr>
    </w:p>
    <w:p w14:paraId="5DDE85B1" w14:textId="3B02D1D1" w:rsidR="002E2120" w:rsidRPr="00626C28" w:rsidRDefault="00A53863" w:rsidP="00E71E23">
      <w:pPr>
        <w:spacing w:after="0" w:line="276" w:lineRule="auto"/>
        <w:contextualSpacing/>
        <w:rPr>
          <w:rFonts w:ascii="Nunito Sans" w:hAnsi="Nunito Sans"/>
          <w:sz w:val="19"/>
          <w:szCs w:val="19"/>
        </w:rPr>
      </w:pPr>
      <w:r w:rsidRPr="00626C28">
        <w:rPr>
          <w:rFonts w:ascii="Nunito Sans" w:hAnsi="Nunito Sans"/>
          <w:sz w:val="19"/>
          <w:szCs w:val="19"/>
        </w:rPr>
        <w:t xml:space="preserve">8.  </w:t>
      </w:r>
      <w:r w:rsidR="00BA0B00" w:rsidRPr="00626C28">
        <w:rPr>
          <w:rFonts w:ascii="Nunito Sans" w:hAnsi="Nunito Sans"/>
          <w:sz w:val="19"/>
          <w:szCs w:val="19"/>
        </w:rPr>
        <w:t>Educator</w:t>
      </w:r>
      <w:r w:rsidR="00196146" w:rsidRPr="00626C28">
        <w:rPr>
          <w:rFonts w:ascii="Nunito Sans" w:hAnsi="Nunito Sans"/>
          <w:sz w:val="19"/>
          <w:szCs w:val="19"/>
        </w:rPr>
        <w:t>s are encouraged to regularly visit the</w:t>
      </w:r>
      <w:r w:rsidR="00196146" w:rsidRPr="00626C28">
        <w:rPr>
          <w:rFonts w:ascii="Nunito Sans" w:eastAsia="Times New Roman" w:hAnsi="Nunito Sans" w:cs="Arial"/>
          <w:b/>
          <w:color w:val="2A2A2A"/>
          <w:sz w:val="19"/>
          <w:szCs w:val="19"/>
          <w:shd w:val="clear" w:color="auto" w:fill="FFFFFF"/>
        </w:rPr>
        <w:t xml:space="preserve"> curriculum and assessment website </w:t>
      </w:r>
      <w:r w:rsidR="00087FFB" w:rsidRPr="00626C28">
        <w:rPr>
          <w:rFonts w:ascii="Nunito Sans" w:eastAsia="Times New Roman" w:hAnsi="Nunito Sans" w:cs="Arial"/>
          <w:color w:val="2A2A2A"/>
          <w:sz w:val="19"/>
          <w:szCs w:val="19"/>
          <w:shd w:val="clear" w:color="auto" w:fill="FFFFFF"/>
        </w:rPr>
        <w:t xml:space="preserve">for the </w:t>
      </w:r>
      <w:r w:rsidR="00087FFB" w:rsidRPr="00626C28">
        <w:rPr>
          <w:rFonts w:ascii="Nunito Sans" w:hAnsi="Nunito Sans"/>
          <w:sz w:val="19"/>
          <w:szCs w:val="19"/>
        </w:rPr>
        <w:t>most up-to-date resources</w:t>
      </w:r>
      <w:r w:rsidR="003C5252" w:rsidRPr="00626C28">
        <w:rPr>
          <w:rFonts w:ascii="Nunito Sans" w:hAnsi="Nunito Sans"/>
          <w:sz w:val="19"/>
          <w:szCs w:val="19"/>
        </w:rPr>
        <w:t xml:space="preserve"> and samples</w:t>
      </w:r>
      <w:r w:rsidR="00CC1389" w:rsidRPr="00626C28">
        <w:rPr>
          <w:rFonts w:ascii="Nunito Sans" w:hAnsi="Nunito Sans"/>
          <w:sz w:val="19"/>
          <w:szCs w:val="19"/>
        </w:rPr>
        <w:t xml:space="preserve">.  </w:t>
      </w:r>
    </w:p>
    <w:p w14:paraId="03868F8B" w14:textId="2010998B" w:rsidR="000F1629" w:rsidRPr="00613DC9" w:rsidRDefault="00E9333C" w:rsidP="00E71E23">
      <w:pPr>
        <w:spacing w:after="0" w:line="276" w:lineRule="auto"/>
        <w:contextualSpacing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2C077" wp14:editId="497A260A">
                <wp:simplePos x="0" y="0"/>
                <wp:positionH relativeFrom="column">
                  <wp:posOffset>-1905</wp:posOffset>
                </wp:positionH>
                <wp:positionV relativeFrom="paragraph">
                  <wp:posOffset>114935</wp:posOffset>
                </wp:positionV>
                <wp:extent cx="2999574" cy="358923"/>
                <wp:effectExtent l="12700" t="12700" r="1079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574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0F0AE174" w14:textId="140D4879" w:rsidR="00E9333C" w:rsidRPr="00626C28" w:rsidRDefault="00E9333C" w:rsidP="003C5252">
                            <w:pPr>
                              <w:jc w:val="center"/>
                              <w:rPr>
                                <w:b/>
                                <w:color w:val="0097A9" w:themeColor="accent2"/>
                                <w:sz w:val="22"/>
                              </w:rPr>
                            </w:pPr>
                            <w:r w:rsidRPr="00626C28">
                              <w:rPr>
                                <w:b/>
                                <w:color w:val="0097A9" w:themeColor="accent2"/>
                                <w:sz w:val="22"/>
                              </w:rPr>
                              <w:t>http://lss.yukonschools.ca/secondary1.htm</w:t>
                            </w:r>
                            <w:r w:rsidR="003C5252" w:rsidRPr="00626C28">
                              <w:rPr>
                                <w:b/>
                                <w:color w:val="0097A9" w:themeColor="accent2"/>
                                <w:sz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2C0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5pt;margin-top:9.05pt;width:236.2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" fillcolor="white [3201]" strokecolor="#512a44 [3209]" strokeweight="2.25pt">
                <v:textbox>
                  <w:txbxContent>
                    <w:p w14:paraId="0F0AE174" w14:textId="140D4879" w:rsidR="00E9333C" w:rsidRPr="00626C28" w:rsidRDefault="00E9333C" w:rsidP="003C5252">
                      <w:pPr>
                        <w:jc w:val="center"/>
                        <w:rPr>
                          <w:b/>
                          <w:color w:val="0097A9" w:themeColor="accent2"/>
                          <w:sz w:val="22"/>
                        </w:rPr>
                      </w:pPr>
                      <w:bookmarkStart w:id="1" w:name="_GoBack"/>
                      <w:r w:rsidRPr="00626C28">
                        <w:rPr>
                          <w:b/>
                          <w:color w:val="0097A9" w:themeColor="accent2"/>
                          <w:sz w:val="22"/>
                        </w:rPr>
                        <w:t>http://lss.yukonschools.ca/secondary1.htm</w:t>
                      </w:r>
                      <w:r w:rsidR="003C5252" w:rsidRPr="00626C28">
                        <w:rPr>
                          <w:b/>
                          <w:color w:val="0097A9" w:themeColor="accent2"/>
                          <w:sz w:val="22"/>
                        </w:rPr>
                        <w:t>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F1629" w:rsidRPr="00613DC9" w:rsidSect="00196146">
      <w:type w:val="continuous"/>
      <w:pgSz w:w="12240" w:h="15840" w:code="1"/>
      <w:pgMar w:top="1134" w:right="1134" w:bottom="1134" w:left="1134" w:header="720" w:footer="1077" w:gutter="0"/>
      <w:pgBorders w:offsetFrom="page"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6572" w14:textId="77777777" w:rsidR="00183823" w:rsidRDefault="00183823" w:rsidP="001910FF">
      <w:pPr>
        <w:spacing w:after="0" w:line="240" w:lineRule="auto"/>
      </w:pPr>
      <w:r>
        <w:separator/>
      </w:r>
    </w:p>
  </w:endnote>
  <w:endnote w:type="continuationSeparator" w:id="0">
    <w:p w14:paraId="73CEB051" w14:textId="77777777" w:rsidR="00183823" w:rsidRDefault="00183823" w:rsidP="0019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leo">
    <w:panose1 w:val="020F0502020204030203"/>
    <w:charset w:val="4D"/>
    <w:family w:val="swiss"/>
    <w:notTrueType/>
    <w:pitch w:val="variable"/>
    <w:sig w:usb0="A00000AF" w:usb1="5000604B" w:usb2="00000000" w:usb3="00000000" w:csb0="00000093" w:csb1="00000000"/>
  </w:font>
  <w:font w:name="Montserrat Black"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Gibson-LightIt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Gentium Plus"/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Gibson-Semi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138BC" w14:textId="77777777" w:rsidR="00A94444" w:rsidRDefault="00F4411A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4AA46A1" wp14:editId="43647823">
          <wp:simplePos x="0" y="0"/>
          <wp:positionH relativeFrom="column">
            <wp:posOffset>-927735</wp:posOffset>
          </wp:positionH>
          <wp:positionV relativeFrom="paragraph">
            <wp:posOffset>-276225</wp:posOffset>
          </wp:positionV>
          <wp:extent cx="7768590" cy="9017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fosheet1-footer-aur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2E1AA" w14:textId="77777777" w:rsidR="00183823" w:rsidRDefault="00183823" w:rsidP="001910FF">
      <w:pPr>
        <w:spacing w:after="0" w:line="240" w:lineRule="auto"/>
      </w:pPr>
      <w:r>
        <w:separator/>
      </w:r>
    </w:p>
  </w:footnote>
  <w:footnote w:type="continuationSeparator" w:id="0">
    <w:p w14:paraId="50E32FE6" w14:textId="77777777" w:rsidR="00183823" w:rsidRDefault="00183823" w:rsidP="0019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FC81" w14:textId="2C7D1777" w:rsidR="001910FF" w:rsidRDefault="00DD56F1" w:rsidP="00674931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0479535B" wp14:editId="624145F9">
          <wp:simplePos x="0" y="0"/>
          <wp:positionH relativeFrom="column">
            <wp:posOffset>-908933</wp:posOffset>
          </wp:positionH>
          <wp:positionV relativeFrom="paragraph">
            <wp:posOffset>-646043</wp:posOffset>
          </wp:positionV>
          <wp:extent cx="8001000" cy="13652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sheet1-header-BryumM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556" cy="1366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444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5D30F743" wp14:editId="3A8AAA0B">
          <wp:simplePos x="0" y="0"/>
          <wp:positionH relativeFrom="column">
            <wp:posOffset>-198120</wp:posOffset>
          </wp:positionH>
          <wp:positionV relativeFrom="paragraph">
            <wp:posOffset>-220980</wp:posOffset>
          </wp:positionV>
          <wp:extent cx="1371600" cy="4921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Sheet1_Word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1D07"/>
    <w:multiLevelType w:val="hybridMultilevel"/>
    <w:tmpl w:val="73364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1557"/>
    <w:multiLevelType w:val="hybridMultilevel"/>
    <w:tmpl w:val="B9661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25EE"/>
    <w:multiLevelType w:val="hybridMultilevel"/>
    <w:tmpl w:val="8C30A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4BAA"/>
    <w:multiLevelType w:val="hybridMultilevel"/>
    <w:tmpl w:val="FF1A3FB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C2C629F"/>
    <w:multiLevelType w:val="hybridMultilevel"/>
    <w:tmpl w:val="5184CF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C40067"/>
    <w:multiLevelType w:val="hybridMultilevel"/>
    <w:tmpl w:val="1A16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83DBD"/>
    <w:multiLevelType w:val="hybridMultilevel"/>
    <w:tmpl w:val="54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E66BA"/>
    <w:multiLevelType w:val="hybridMultilevel"/>
    <w:tmpl w:val="D480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24671"/>
    <w:multiLevelType w:val="hybridMultilevel"/>
    <w:tmpl w:val="3244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F6F1D"/>
    <w:multiLevelType w:val="hybridMultilevel"/>
    <w:tmpl w:val="E174A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306DC"/>
    <w:multiLevelType w:val="hybridMultilevel"/>
    <w:tmpl w:val="B8BA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01340"/>
    <w:multiLevelType w:val="hybridMultilevel"/>
    <w:tmpl w:val="67D02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7B"/>
    <w:rsid w:val="00002B3C"/>
    <w:rsid w:val="0002767B"/>
    <w:rsid w:val="000318BB"/>
    <w:rsid w:val="00044EA6"/>
    <w:rsid w:val="00046B61"/>
    <w:rsid w:val="00087FFB"/>
    <w:rsid w:val="000A46BF"/>
    <w:rsid w:val="000C259C"/>
    <w:rsid w:val="000D6B39"/>
    <w:rsid w:val="000F1629"/>
    <w:rsid w:val="00135765"/>
    <w:rsid w:val="00137543"/>
    <w:rsid w:val="00144EA2"/>
    <w:rsid w:val="00165B9B"/>
    <w:rsid w:val="00183823"/>
    <w:rsid w:val="001910FF"/>
    <w:rsid w:val="00196146"/>
    <w:rsid w:val="001A4A31"/>
    <w:rsid w:val="001A57B3"/>
    <w:rsid w:val="00210E05"/>
    <w:rsid w:val="00215349"/>
    <w:rsid w:val="00216CAE"/>
    <w:rsid w:val="0022116C"/>
    <w:rsid w:val="0023727E"/>
    <w:rsid w:val="00257902"/>
    <w:rsid w:val="002773AB"/>
    <w:rsid w:val="002B1BEC"/>
    <w:rsid w:val="002B2E76"/>
    <w:rsid w:val="002E2120"/>
    <w:rsid w:val="00321316"/>
    <w:rsid w:val="00330CBD"/>
    <w:rsid w:val="00333FDC"/>
    <w:rsid w:val="00382D02"/>
    <w:rsid w:val="003C5252"/>
    <w:rsid w:val="003D4C79"/>
    <w:rsid w:val="003E48C5"/>
    <w:rsid w:val="003F0327"/>
    <w:rsid w:val="00436DAB"/>
    <w:rsid w:val="00444FD2"/>
    <w:rsid w:val="004674C5"/>
    <w:rsid w:val="004738FE"/>
    <w:rsid w:val="004D0A75"/>
    <w:rsid w:val="004D78E3"/>
    <w:rsid w:val="004F6A50"/>
    <w:rsid w:val="005058DB"/>
    <w:rsid w:val="0054401F"/>
    <w:rsid w:val="00551208"/>
    <w:rsid w:val="00570813"/>
    <w:rsid w:val="00583C15"/>
    <w:rsid w:val="00596AD9"/>
    <w:rsid w:val="0060545C"/>
    <w:rsid w:val="00613DC9"/>
    <w:rsid w:val="00620C48"/>
    <w:rsid w:val="00626C28"/>
    <w:rsid w:val="00631A0E"/>
    <w:rsid w:val="00664760"/>
    <w:rsid w:val="00674931"/>
    <w:rsid w:val="00677318"/>
    <w:rsid w:val="00690627"/>
    <w:rsid w:val="006B2ED6"/>
    <w:rsid w:val="006C5B24"/>
    <w:rsid w:val="006C77DF"/>
    <w:rsid w:val="006F1F2F"/>
    <w:rsid w:val="00723F30"/>
    <w:rsid w:val="008021B8"/>
    <w:rsid w:val="008302A9"/>
    <w:rsid w:val="00835D9A"/>
    <w:rsid w:val="00836F8C"/>
    <w:rsid w:val="00852B89"/>
    <w:rsid w:val="00896FBF"/>
    <w:rsid w:val="008A6F73"/>
    <w:rsid w:val="008C066D"/>
    <w:rsid w:val="008C1DD8"/>
    <w:rsid w:val="0092681C"/>
    <w:rsid w:val="00934125"/>
    <w:rsid w:val="009A4DEE"/>
    <w:rsid w:val="009C08C9"/>
    <w:rsid w:val="009E5917"/>
    <w:rsid w:val="009F531B"/>
    <w:rsid w:val="00A0652A"/>
    <w:rsid w:val="00A11ED1"/>
    <w:rsid w:val="00A26886"/>
    <w:rsid w:val="00A53863"/>
    <w:rsid w:val="00A55054"/>
    <w:rsid w:val="00A638E8"/>
    <w:rsid w:val="00A94444"/>
    <w:rsid w:val="00AC1BB9"/>
    <w:rsid w:val="00B040D9"/>
    <w:rsid w:val="00B14F40"/>
    <w:rsid w:val="00B26FA6"/>
    <w:rsid w:val="00B30C05"/>
    <w:rsid w:val="00B357C8"/>
    <w:rsid w:val="00B50DFC"/>
    <w:rsid w:val="00B61ED7"/>
    <w:rsid w:val="00BA0B00"/>
    <w:rsid w:val="00BD12E3"/>
    <w:rsid w:val="00BF1AA6"/>
    <w:rsid w:val="00C033FE"/>
    <w:rsid w:val="00C17506"/>
    <w:rsid w:val="00C25C89"/>
    <w:rsid w:val="00C55AC2"/>
    <w:rsid w:val="00CB72CC"/>
    <w:rsid w:val="00CC1389"/>
    <w:rsid w:val="00CE1840"/>
    <w:rsid w:val="00D24FC5"/>
    <w:rsid w:val="00D438A0"/>
    <w:rsid w:val="00D500B1"/>
    <w:rsid w:val="00DA2195"/>
    <w:rsid w:val="00DB6FA7"/>
    <w:rsid w:val="00DC1647"/>
    <w:rsid w:val="00DD56F1"/>
    <w:rsid w:val="00E44BD3"/>
    <w:rsid w:val="00E52963"/>
    <w:rsid w:val="00E71E23"/>
    <w:rsid w:val="00E9333C"/>
    <w:rsid w:val="00EC57D6"/>
    <w:rsid w:val="00F10B00"/>
    <w:rsid w:val="00F30439"/>
    <w:rsid w:val="00F32C04"/>
    <w:rsid w:val="00F4411A"/>
    <w:rsid w:val="00FA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C8499"/>
  <w15:chartTrackingRefBased/>
  <w15:docId w15:val="{F4291061-5B56-4BAB-9F5C-5F22818F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8E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C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44C5A" w:themeColor="accent1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BD3"/>
    <w:pPr>
      <w:keepNext/>
      <w:keepLines/>
      <w:spacing w:before="40" w:after="0"/>
      <w:outlineLvl w:val="1"/>
    </w:pPr>
    <w:rPr>
      <w:rFonts w:ascii="Aleo" w:eastAsiaTheme="majorEastAsia" w:hAnsi="Aleo" w:cstheme="majorBidi"/>
      <w:color w:val="512A44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F2A900" w:themeColor="accent4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1208"/>
    <w:pPr>
      <w:spacing w:after="0" w:line="240" w:lineRule="auto"/>
      <w:contextualSpacing/>
    </w:pPr>
    <w:rPr>
      <w:rFonts w:ascii="Montserrat Black" w:eastAsiaTheme="majorEastAsia" w:hAnsi="Montserrat Black" w:cstheme="majorBidi"/>
      <w:b/>
      <w:color w:val="512A44" w:themeColor="accent6"/>
      <w:spacing w:val="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208"/>
    <w:rPr>
      <w:rFonts w:ascii="Montserrat Black" w:eastAsiaTheme="majorEastAsia" w:hAnsi="Montserrat Black" w:cstheme="majorBidi"/>
      <w:b/>
      <w:color w:val="512A44" w:themeColor="accent6"/>
      <w:spacing w:val="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30CBD"/>
    <w:rPr>
      <w:rFonts w:asciiTheme="majorHAnsi" w:eastAsiaTheme="majorEastAsia" w:hAnsiTheme="majorHAnsi" w:cstheme="majorBidi"/>
      <w:b/>
      <w:color w:val="244C5A" w:themeColor="accent1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4BD3"/>
    <w:rPr>
      <w:rFonts w:ascii="Aleo" w:eastAsiaTheme="majorEastAsia" w:hAnsi="Aleo" w:cstheme="majorBidi"/>
      <w:color w:val="512A44" w:themeColor="accent6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91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31A0E"/>
    <w:rPr>
      <w:rFonts w:asciiTheme="majorHAnsi" w:eastAsiaTheme="majorEastAsia" w:hAnsiTheme="majorHAnsi" w:cstheme="majorBidi"/>
      <w:b/>
      <w:color w:val="F2A900" w:themeColor="accent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10F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91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FF"/>
    <w:rPr>
      <w:sz w:val="20"/>
    </w:rPr>
  </w:style>
  <w:style w:type="paragraph" w:customStyle="1" w:styleId="Imagecaption">
    <w:name w:val="Image caption"/>
    <w:basedOn w:val="BodyText"/>
    <w:uiPriority w:val="99"/>
    <w:rsid w:val="00A94444"/>
    <w:pPr>
      <w:widowControl w:val="0"/>
      <w:suppressAutoHyphens/>
      <w:autoSpaceDE w:val="0"/>
      <w:autoSpaceDN w:val="0"/>
      <w:adjustRightInd w:val="0"/>
      <w:spacing w:after="160" w:line="200" w:lineRule="atLeast"/>
      <w:textAlignment w:val="center"/>
    </w:pPr>
    <w:rPr>
      <w:rFonts w:ascii="Gibson-LightIt" w:eastAsia="Calibri" w:hAnsi="Gibson-LightIt" w:cs="Gibson-LightIt"/>
      <w:i/>
      <w:iCs/>
      <w:color w:val="000000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944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4444"/>
    <w:rPr>
      <w:sz w:val="20"/>
    </w:rPr>
  </w:style>
  <w:style w:type="paragraph" w:customStyle="1" w:styleId="BasicParagraph">
    <w:name w:val="[Basic Paragraph]"/>
    <w:basedOn w:val="Normal"/>
    <w:uiPriority w:val="99"/>
    <w:rsid w:val="00A944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A94444"/>
    <w:pPr>
      <w:widowControl w:val="0"/>
      <w:suppressAutoHyphens/>
      <w:autoSpaceDE w:val="0"/>
      <w:autoSpaceDN w:val="0"/>
      <w:adjustRightInd w:val="0"/>
      <w:spacing w:before="60" w:after="0" w:line="240" w:lineRule="atLeast"/>
      <w:textAlignment w:val="center"/>
    </w:pPr>
    <w:rPr>
      <w:rFonts w:ascii="Gibson-SemiBold" w:eastAsia="Calibri" w:hAnsi="Gibson-SemiBold" w:cs="Gibson-SemiBold"/>
      <w:b/>
      <w:bCs/>
      <w:caps/>
      <w:color w:val="004053"/>
      <w:spacing w:val="1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A94444"/>
    <w:rPr>
      <w:rFonts w:ascii="Gibson-SemiBold" w:eastAsia="Calibri" w:hAnsi="Gibson-SemiBold" w:cs="Gibson-SemiBold"/>
      <w:b/>
      <w:bCs/>
      <w:caps/>
      <w:color w:val="004053"/>
      <w:spacing w:val="16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94444"/>
    <w:pPr>
      <w:spacing w:after="0" w:line="240" w:lineRule="auto"/>
      <w:ind w:left="720"/>
      <w:contextualSpacing/>
    </w:pPr>
    <w:rPr>
      <w:rFonts w:eastAsia="Calibri" w:cs="Times New Roman"/>
      <w:szCs w:val="24"/>
      <w:lang w:val="en-US"/>
    </w:rPr>
  </w:style>
  <w:style w:type="paragraph" w:customStyle="1" w:styleId="Pullquote">
    <w:name w:val="Pull quote"/>
    <w:basedOn w:val="Normal"/>
    <w:uiPriority w:val="99"/>
    <w:rsid w:val="00A94444"/>
    <w:pPr>
      <w:widowControl w:val="0"/>
      <w:suppressAutoHyphens/>
      <w:autoSpaceDE w:val="0"/>
      <w:autoSpaceDN w:val="0"/>
      <w:adjustRightInd w:val="0"/>
      <w:spacing w:after="200" w:line="400" w:lineRule="atLeast"/>
      <w:textAlignment w:val="center"/>
    </w:pPr>
    <w:rPr>
      <w:rFonts w:ascii="Gibson-SemiBold" w:eastAsia="Calibri" w:hAnsi="Gibson-SemiBold" w:cs="Gibson-SemiBold"/>
      <w:b/>
      <w:bCs/>
      <w:color w:val="FCB414"/>
      <w:spacing w:val="4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67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78E3"/>
    <w:pPr>
      <w:spacing w:after="0"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61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146"/>
    <w:rPr>
      <w:color w:val="0097A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F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33C"/>
    <w:rPr>
      <w:color w:val="512A4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mgrant\Desktop\NTO%20Agenda%20Aug%2013-14,%202019.dotx" TargetMode="External"/></Relationships>
</file>

<file path=word/theme/theme1.xml><?xml version="1.0" encoding="utf-8"?>
<a:theme xmlns:a="http://schemas.openxmlformats.org/drawingml/2006/main" name="Office Theme">
  <a:themeElements>
    <a:clrScheme name="YG Colour Theme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YG 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 xmlns="2a83c39b-78ed-4d0f-a9c6-63ad690de364">Info sheet</Template>
    <Comments xmlns="2a83c39b-78ed-4d0f-a9c6-63ad690de364" xsi:nil="true"/>
    <Format xmlns="2a83c39b-78ed-4d0f-a9c6-63ad690de364">Word</Format>
    <Colour xmlns="2a83c39b-78ed-4d0f-a9c6-63ad690de364">Colour</Colour>
    <_dlc_DocId xmlns="735eeb13-47b0-4f7e-9a38-605dfa23e887">Z6NW6R6XXT22-1666052116-148</_dlc_DocId>
    <_dlc_DocIdUrl xmlns="735eeb13-47b0-4f7e-9a38-605dfa23e887">
      <Url>https://yukonnect.gov.yk.ca/department/HPW/our-department/supply-services/queens-printer/_layouts/15/DocIdRedir.aspx?ID=Z6NW6R6XXT22-1666052116-148</Url>
      <Description>Z6NW6R6XXT22-1666052116-148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9A5838AD45B498415CCD880FDD7D1" ma:contentTypeVersion="4" ma:contentTypeDescription="Create a new document." ma:contentTypeScope="" ma:versionID="050d3c67f17c918e907810f428b014c7">
  <xsd:schema xmlns:xsd="http://www.w3.org/2001/XMLSchema" xmlns:xs="http://www.w3.org/2001/XMLSchema" xmlns:p="http://schemas.microsoft.com/office/2006/metadata/properties" xmlns:ns2="735eeb13-47b0-4f7e-9a38-605dfa23e887" xmlns:ns3="2a83c39b-78ed-4d0f-a9c6-63ad690de364" targetNamespace="http://schemas.microsoft.com/office/2006/metadata/properties" ma:root="true" ma:fieldsID="6fe9fdb8880c3d5936a6a27af3cabbee" ns2:_="" ns3:_="">
    <xsd:import namespace="735eeb13-47b0-4f7e-9a38-605dfa23e887"/>
    <xsd:import namespace="2a83c39b-78ed-4d0f-a9c6-63ad690de3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at" minOccurs="0"/>
                <xsd:element ref="ns3:Template" minOccurs="0"/>
                <xsd:element ref="ns3:Colour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3c39b-78ed-4d0f-a9c6-63ad690de364" elementFormDefault="qualified">
    <xsd:import namespace="http://schemas.microsoft.com/office/2006/documentManagement/types"/>
    <xsd:import namespace="http://schemas.microsoft.com/office/infopath/2007/PartnerControls"/>
    <xsd:element name="Format" ma:index="11" nillable="true" ma:displayName="Format" ma:format="Dropdown" ma:internalName="Format">
      <xsd:simpleType>
        <xsd:restriction base="dms:Choice">
          <xsd:enumeration value="Indesign"/>
          <xsd:enumeration value="PDF"/>
          <xsd:enumeration value="PowerPoint"/>
          <xsd:enumeration value="Word"/>
        </xsd:restriction>
      </xsd:simpleType>
    </xsd:element>
    <xsd:element name="Template" ma:index="12" nillable="true" ma:displayName="Template" ma:format="Dropdown" ma:internalName="Template">
      <xsd:simpleType>
        <xsd:restriction base="dms:Choice">
          <xsd:enumeration value="A_Instruction"/>
          <xsd:enumeration value="Digital Ad"/>
          <xsd:enumeration value="Info sheet"/>
          <xsd:enumeration value="Letterhead"/>
          <xsd:enumeration value="Newsletter"/>
          <xsd:enumeration value="Memorandum"/>
          <xsd:enumeration value="Popup banner"/>
          <xsd:enumeration value="Poster"/>
          <xsd:enumeration value="PowerPoint"/>
          <xsd:enumeration value="Print Ad"/>
          <xsd:enumeration value="Report"/>
          <xsd:enumeration value="Tender Cover"/>
        </xsd:restriction>
      </xsd:simpleType>
    </xsd:element>
    <xsd:element name="Colour" ma:index="13" nillable="true" ma:displayName="Colour" ma:default="Colour" ma:format="Dropdown" ma:internalName="Colour">
      <xsd:simpleType>
        <xsd:restriction base="dms:Choice">
          <xsd:enumeration value="Black and White"/>
          <xsd:enumeration value="Colour"/>
        </xsd:restriction>
      </xsd:simpleType>
    </xsd:element>
    <xsd:element name="Comments" ma:index="14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2C2B-6579-416B-955D-EFBCAAA9B15C}">
  <ds:schemaRefs>
    <ds:schemaRef ds:uri="http://schemas.microsoft.com/office/2006/metadata/properties"/>
    <ds:schemaRef ds:uri="http://schemas.microsoft.com/office/infopath/2007/PartnerControls"/>
    <ds:schemaRef ds:uri="2a83c39b-78ed-4d0f-a9c6-63ad690de364"/>
    <ds:schemaRef ds:uri="735eeb13-47b0-4f7e-9a38-605dfa23e887"/>
  </ds:schemaRefs>
</ds:datastoreItem>
</file>

<file path=customXml/itemProps2.xml><?xml version="1.0" encoding="utf-8"?>
<ds:datastoreItem xmlns:ds="http://schemas.openxmlformats.org/officeDocument/2006/customXml" ds:itemID="{41DC0117-6EB5-4B96-915F-0CD03BC4E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2a83c39b-78ed-4d0f-a9c6-63ad690de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91AD1-857C-4250-98F4-2AC55DD7CE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4C6037-C466-49A2-BDF4-165BFF5328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371B82-4014-6844-B493-EDB92122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C:\Users\rmgrant\Desktop\NTO Agenda Aug 13-14, 2019.dotx</Template>
  <TotalTime>20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 Info Sheet C1_B-Twilight-People</vt:lpstr>
    </vt:vector>
  </TitlesOfParts>
  <Company>Government of Yukon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 Info Sheet C1_B-Twilight-People</dc:title>
  <dc:subject/>
  <dc:creator>Ruby.Grant</dc:creator>
  <cp:keywords/>
  <dc:description/>
  <cp:lastModifiedBy>Elizabeth Woods</cp:lastModifiedBy>
  <cp:revision>9</cp:revision>
  <cp:lastPrinted>2019-08-25T17:29:00Z</cp:lastPrinted>
  <dcterms:created xsi:type="dcterms:W3CDTF">2019-08-28T06:43:00Z</dcterms:created>
  <dcterms:modified xsi:type="dcterms:W3CDTF">2019-09-09T01:04:00Z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0x0101007469A5838AD45B498415CCD880FDD7D1</vt:lpwstr>
  </property>
  <property fmtid="{D5CDD505-2E9C-101B-9397-08002B2CF9AE}" pid="3" name="_dlc_DocIdItemGuid">
    <vt:lpwstr>e98b6953-667a-48c9-ba99-204626c3167b</vt:lpwstr>
  </property>
</Properties>
</file>