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3E39D" w14:textId="77777777" w:rsidR="00873F8B" w:rsidRPr="00ED654B" w:rsidRDefault="00873F8B" w:rsidP="00EA38A8">
      <w:pPr>
        <w:rPr>
          <w:rFonts w:ascii="Nunito Sans" w:hAnsi="Nunito Sans"/>
          <w:b/>
          <w:sz w:val="20"/>
        </w:rPr>
      </w:pPr>
      <w:r w:rsidRPr="00ED654B">
        <w:rPr>
          <w:rFonts w:ascii="Nunito Sans" w:hAnsi="Nunito Sans"/>
          <w:b/>
          <w:sz w:val="20"/>
        </w:rPr>
        <w:t>A</w:t>
      </w:r>
      <w:r w:rsidR="008C686B" w:rsidRPr="00ED654B">
        <w:rPr>
          <w:rFonts w:ascii="Nunito Sans" w:hAnsi="Nunito Sans"/>
          <w:b/>
          <w:sz w:val="20"/>
        </w:rPr>
        <w:t>pplication Form for Grades K – 10</w:t>
      </w:r>
    </w:p>
    <w:p w14:paraId="133FCAD7" w14:textId="77777777" w:rsidR="00873F8B" w:rsidRPr="00ED654B" w:rsidRDefault="00873F8B" w:rsidP="00EA38A8">
      <w:pPr>
        <w:rPr>
          <w:rFonts w:ascii="Nunito Sans" w:hAnsi="Nunito Sans"/>
          <w:b/>
          <w:sz w:val="20"/>
        </w:rPr>
      </w:pPr>
      <w:r w:rsidRPr="00ED654B">
        <w:rPr>
          <w:rFonts w:ascii="Nunito Sans" w:hAnsi="Nunito Sans"/>
          <w:b/>
          <w:sz w:val="20"/>
        </w:rPr>
        <w:t>Projects, presentations, ma</w:t>
      </w:r>
      <w:r w:rsidR="00704834" w:rsidRPr="00ED654B">
        <w:rPr>
          <w:rFonts w:ascii="Nunito Sans" w:hAnsi="Nunito Sans"/>
          <w:b/>
          <w:sz w:val="20"/>
        </w:rPr>
        <w:t>terials and resources in Yukon s</w:t>
      </w:r>
      <w:r w:rsidRPr="00ED654B">
        <w:rPr>
          <w:rFonts w:ascii="Nunito Sans" w:hAnsi="Nunito Sans"/>
          <w:b/>
          <w:sz w:val="20"/>
        </w:rPr>
        <w:t>chools</w:t>
      </w:r>
    </w:p>
    <w:p w14:paraId="1155548D" w14:textId="77777777" w:rsidR="00873F8B" w:rsidRPr="00ED654B" w:rsidRDefault="00873F8B" w:rsidP="00EA38A8">
      <w:pPr>
        <w:rPr>
          <w:rFonts w:ascii="Nunito Sans" w:hAnsi="Nunito Sans"/>
          <w:b/>
          <w:sz w:val="20"/>
        </w:rPr>
      </w:pP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170"/>
        <w:gridCol w:w="1620"/>
        <w:gridCol w:w="3255"/>
        <w:gridCol w:w="3076"/>
      </w:tblGrid>
      <w:tr w:rsidR="00873F8B" w:rsidRPr="00ED654B" w14:paraId="71FC4A5D" w14:textId="77777777" w:rsidTr="00975240">
        <w:trPr>
          <w:trHeight w:val="539"/>
        </w:trPr>
        <w:tc>
          <w:tcPr>
            <w:tcW w:w="9926" w:type="dxa"/>
            <w:gridSpan w:val="5"/>
            <w:shd w:val="clear" w:color="auto" w:fill="FFFFFF" w:themeFill="background1"/>
          </w:tcPr>
          <w:p w14:paraId="119972C7" w14:textId="77777777" w:rsidR="00873F8B" w:rsidRPr="00ED654B" w:rsidRDefault="00873F8B" w:rsidP="00EA38A8">
            <w:pPr>
              <w:widowControl w:val="0"/>
              <w:autoSpaceDE w:val="0"/>
              <w:autoSpaceDN w:val="0"/>
              <w:adjustRightInd w:val="0"/>
              <w:rPr>
                <w:rFonts w:ascii="Nunito Sans" w:hAnsi="Nunito Sans" w:cs="Arial"/>
                <w:sz w:val="20"/>
              </w:rPr>
            </w:pPr>
            <w:r w:rsidRPr="00ED654B">
              <w:rPr>
                <w:rFonts w:ascii="Nunito Sans" w:hAnsi="Nunito Sans" w:cs="Arial"/>
                <w:sz w:val="20"/>
              </w:rPr>
              <w:t>Application for: Projects, Presentations __</w:t>
            </w:r>
            <w:r w:rsidR="00FA344B" w:rsidRPr="00ED654B">
              <w:rPr>
                <w:rFonts w:ascii="Nunito Sans" w:hAnsi="Nunito Sans" w:cs="Arial"/>
                <w:sz w:val="20"/>
              </w:rPr>
              <w:t>X</w:t>
            </w:r>
            <w:r w:rsidRPr="00ED654B">
              <w:rPr>
                <w:rFonts w:ascii="Nunito Sans" w:hAnsi="Nunito Sans" w:cs="Arial"/>
                <w:sz w:val="20"/>
              </w:rPr>
              <w:t>___</w:t>
            </w:r>
          </w:p>
          <w:p w14:paraId="46D4EFB2" w14:textId="77777777" w:rsidR="00873F8B" w:rsidRPr="00ED654B" w:rsidRDefault="00873F8B" w:rsidP="00EA38A8">
            <w:pPr>
              <w:widowControl w:val="0"/>
              <w:autoSpaceDE w:val="0"/>
              <w:autoSpaceDN w:val="0"/>
              <w:adjustRightInd w:val="0"/>
              <w:ind w:firstLine="1507"/>
              <w:rPr>
                <w:rFonts w:ascii="Nunito Sans" w:hAnsi="Nunito Sans" w:cs="Arial"/>
                <w:sz w:val="20"/>
              </w:rPr>
            </w:pPr>
            <w:r w:rsidRPr="00ED654B">
              <w:rPr>
                <w:rFonts w:ascii="Nunito Sans" w:hAnsi="Nunito Sans" w:cs="Arial"/>
                <w:sz w:val="20"/>
              </w:rPr>
              <w:t>Resources, Materials _____</w:t>
            </w:r>
          </w:p>
        </w:tc>
      </w:tr>
      <w:tr w:rsidR="00873F8B" w:rsidRPr="00ED654B" w14:paraId="2AAB3EFD" w14:textId="77777777" w:rsidTr="00975240">
        <w:trPr>
          <w:trHeight w:val="2523"/>
        </w:trPr>
        <w:tc>
          <w:tcPr>
            <w:tcW w:w="9926" w:type="dxa"/>
            <w:gridSpan w:val="5"/>
          </w:tcPr>
          <w:p w14:paraId="76BDD5A8" w14:textId="1D5A9772" w:rsidR="00873F8B" w:rsidRPr="00ED654B" w:rsidRDefault="00873F8B" w:rsidP="00EA38A8">
            <w:pPr>
              <w:widowControl w:val="0"/>
              <w:autoSpaceDE w:val="0"/>
              <w:autoSpaceDN w:val="0"/>
              <w:adjustRightInd w:val="0"/>
              <w:rPr>
                <w:rFonts w:ascii="Nunito Sans" w:hAnsi="Nunito Sans" w:cs="Arial"/>
                <w:sz w:val="20"/>
              </w:rPr>
            </w:pPr>
            <w:r w:rsidRPr="00ED654B">
              <w:rPr>
                <w:rFonts w:ascii="Nunito Sans" w:hAnsi="Nunito Sans" w:cs="Arial"/>
                <w:sz w:val="20"/>
              </w:rPr>
              <w:t>Agency/Department:</w:t>
            </w:r>
            <w:r w:rsidR="008F3CE8">
              <w:rPr>
                <w:rFonts w:ascii="Nunito Sans" w:hAnsi="Nunito Sans" w:cs="Arial"/>
                <w:sz w:val="20"/>
              </w:rPr>
              <w:t xml:space="preserve"> Mental Wellness and Substance Use Services</w:t>
            </w:r>
            <w:r w:rsidR="00FA344B" w:rsidRPr="00ED654B">
              <w:rPr>
                <w:rFonts w:ascii="Nunito Sans" w:hAnsi="Nunito Sans" w:cs="Arial"/>
                <w:sz w:val="20"/>
              </w:rPr>
              <w:t>, Health and Social Services</w:t>
            </w:r>
          </w:p>
          <w:p w14:paraId="6BBA823E" w14:textId="77777777" w:rsidR="00873F8B" w:rsidRPr="00ED654B" w:rsidRDefault="00873F8B" w:rsidP="00EA38A8">
            <w:pPr>
              <w:widowControl w:val="0"/>
              <w:autoSpaceDE w:val="0"/>
              <w:autoSpaceDN w:val="0"/>
              <w:adjustRightInd w:val="0"/>
              <w:rPr>
                <w:rFonts w:ascii="Nunito Sans" w:hAnsi="Nunito Sans" w:cs="Arial"/>
                <w:sz w:val="20"/>
              </w:rPr>
            </w:pPr>
          </w:p>
          <w:p w14:paraId="6D237A3C" w14:textId="175FA12F" w:rsidR="00873F8B" w:rsidRPr="00ED654B" w:rsidRDefault="00873F8B" w:rsidP="00EA38A8">
            <w:pPr>
              <w:widowControl w:val="0"/>
              <w:autoSpaceDE w:val="0"/>
              <w:autoSpaceDN w:val="0"/>
              <w:adjustRightInd w:val="0"/>
              <w:rPr>
                <w:rFonts w:ascii="Nunito Sans" w:hAnsi="Nunito Sans" w:cs="Arial"/>
                <w:sz w:val="20"/>
              </w:rPr>
            </w:pPr>
            <w:r w:rsidRPr="00ED654B">
              <w:rPr>
                <w:rFonts w:ascii="Nunito Sans" w:hAnsi="Nunito Sans" w:cs="Arial"/>
                <w:sz w:val="20"/>
              </w:rPr>
              <w:t>Date of Submission:</w:t>
            </w:r>
            <w:r w:rsidR="008F3CE8">
              <w:rPr>
                <w:rFonts w:ascii="Nunito Sans" w:hAnsi="Nunito Sans" w:cs="Arial"/>
                <w:sz w:val="20"/>
              </w:rPr>
              <w:t xml:space="preserve"> August 12</w:t>
            </w:r>
            <w:r w:rsidR="00FA344B" w:rsidRPr="00ED654B">
              <w:rPr>
                <w:rFonts w:ascii="Nunito Sans" w:hAnsi="Nunito Sans" w:cs="Arial"/>
                <w:sz w:val="20"/>
              </w:rPr>
              <w:t>, 2019</w:t>
            </w:r>
          </w:p>
          <w:p w14:paraId="0515376D" w14:textId="77777777" w:rsidR="00873F8B" w:rsidRPr="00ED654B" w:rsidRDefault="00873F8B" w:rsidP="00EA38A8">
            <w:pPr>
              <w:widowControl w:val="0"/>
              <w:autoSpaceDE w:val="0"/>
              <w:autoSpaceDN w:val="0"/>
              <w:adjustRightInd w:val="0"/>
              <w:rPr>
                <w:rFonts w:ascii="Nunito Sans" w:hAnsi="Nunito Sans" w:cs="Arial"/>
                <w:sz w:val="20"/>
              </w:rPr>
            </w:pPr>
          </w:p>
          <w:p w14:paraId="19FC0C2B" w14:textId="7ADF5C5D" w:rsidR="00873F8B" w:rsidRPr="00ED654B" w:rsidRDefault="00873F8B" w:rsidP="00EA38A8">
            <w:pPr>
              <w:widowControl w:val="0"/>
              <w:autoSpaceDE w:val="0"/>
              <w:autoSpaceDN w:val="0"/>
              <w:adjustRightInd w:val="0"/>
              <w:rPr>
                <w:rFonts w:ascii="Nunito Sans" w:hAnsi="Nunito Sans" w:cs="Arial"/>
                <w:sz w:val="20"/>
              </w:rPr>
            </w:pPr>
            <w:r w:rsidRPr="00ED654B">
              <w:rPr>
                <w:rFonts w:ascii="Nunito Sans" w:hAnsi="Nunito Sans" w:cs="Arial"/>
                <w:sz w:val="20"/>
              </w:rPr>
              <w:t>Contact Name:</w:t>
            </w:r>
            <w:r w:rsidR="008F3CE8">
              <w:rPr>
                <w:rFonts w:ascii="Nunito Sans" w:hAnsi="Nunito Sans" w:cs="Arial"/>
                <w:sz w:val="20"/>
              </w:rPr>
              <w:t xml:space="preserve"> Jane Gaudet </w:t>
            </w:r>
          </w:p>
          <w:p w14:paraId="756B909B" w14:textId="77777777" w:rsidR="00873F8B" w:rsidRPr="00ED654B" w:rsidRDefault="00873F8B" w:rsidP="00EA38A8">
            <w:pPr>
              <w:widowControl w:val="0"/>
              <w:autoSpaceDE w:val="0"/>
              <w:autoSpaceDN w:val="0"/>
              <w:adjustRightInd w:val="0"/>
              <w:rPr>
                <w:rFonts w:ascii="Nunito Sans" w:hAnsi="Nunito Sans" w:cs="Arial"/>
                <w:sz w:val="20"/>
              </w:rPr>
            </w:pPr>
          </w:p>
          <w:p w14:paraId="3A9772FC" w14:textId="78A9E1F7" w:rsidR="00873F8B" w:rsidRPr="00ED654B" w:rsidRDefault="00873F8B" w:rsidP="00EA38A8">
            <w:pPr>
              <w:widowControl w:val="0"/>
              <w:autoSpaceDE w:val="0"/>
              <w:autoSpaceDN w:val="0"/>
              <w:adjustRightInd w:val="0"/>
              <w:rPr>
                <w:rFonts w:ascii="Nunito Sans" w:hAnsi="Nunito Sans" w:cs="Arial"/>
                <w:sz w:val="20"/>
              </w:rPr>
            </w:pPr>
            <w:r w:rsidRPr="00ED654B">
              <w:rPr>
                <w:rFonts w:ascii="Nunito Sans" w:hAnsi="Nunito Sans" w:cs="Arial"/>
                <w:sz w:val="20"/>
              </w:rPr>
              <w:t>Phone Number:</w:t>
            </w:r>
            <w:r w:rsidR="008F3CE8">
              <w:rPr>
                <w:rFonts w:ascii="Nunito Sans" w:hAnsi="Nunito Sans" w:cs="Arial"/>
                <w:sz w:val="20"/>
              </w:rPr>
              <w:t xml:space="preserve"> 867-393-6907</w:t>
            </w:r>
          </w:p>
          <w:p w14:paraId="5F22FDF1" w14:textId="77777777" w:rsidR="00873F8B" w:rsidRPr="00ED654B" w:rsidRDefault="00873F8B" w:rsidP="00EA38A8">
            <w:pPr>
              <w:widowControl w:val="0"/>
              <w:autoSpaceDE w:val="0"/>
              <w:autoSpaceDN w:val="0"/>
              <w:adjustRightInd w:val="0"/>
              <w:rPr>
                <w:rFonts w:ascii="Nunito Sans" w:hAnsi="Nunito Sans" w:cs="Arial"/>
                <w:sz w:val="20"/>
              </w:rPr>
            </w:pPr>
          </w:p>
          <w:p w14:paraId="5C7502EE" w14:textId="513B34A5" w:rsidR="00873F8B" w:rsidRDefault="00873F8B" w:rsidP="00EA38A8">
            <w:pPr>
              <w:widowControl w:val="0"/>
              <w:autoSpaceDE w:val="0"/>
              <w:autoSpaceDN w:val="0"/>
              <w:adjustRightInd w:val="0"/>
              <w:rPr>
                <w:rFonts w:ascii="Nunito Sans" w:hAnsi="Nunito Sans" w:cs="Arial"/>
                <w:sz w:val="20"/>
              </w:rPr>
            </w:pPr>
            <w:r w:rsidRPr="00ED654B">
              <w:rPr>
                <w:rFonts w:ascii="Nunito Sans" w:hAnsi="Nunito Sans" w:cs="Arial"/>
                <w:sz w:val="20"/>
              </w:rPr>
              <w:t>Email:</w:t>
            </w:r>
            <w:r w:rsidR="00FA344B" w:rsidRPr="00ED654B">
              <w:rPr>
                <w:rFonts w:ascii="Nunito Sans" w:hAnsi="Nunito Sans" w:cs="Arial"/>
                <w:sz w:val="20"/>
              </w:rPr>
              <w:t xml:space="preserve"> </w:t>
            </w:r>
            <w:hyperlink r:id="rId6" w:history="1">
              <w:r w:rsidR="008F3CE8" w:rsidRPr="00974CFB">
                <w:rPr>
                  <w:rStyle w:val="Hyperlink"/>
                  <w:rFonts w:ascii="Nunito Sans" w:hAnsi="Nunito Sans" w:cs="Arial"/>
                  <w:sz w:val="20"/>
                </w:rPr>
                <w:t>jane.gaudet@gov.yk.ca</w:t>
              </w:r>
            </w:hyperlink>
          </w:p>
          <w:p w14:paraId="29D4534B" w14:textId="77777777" w:rsidR="008F3CE8" w:rsidRDefault="008F3CE8" w:rsidP="00EA38A8">
            <w:pPr>
              <w:widowControl w:val="0"/>
              <w:autoSpaceDE w:val="0"/>
              <w:autoSpaceDN w:val="0"/>
              <w:adjustRightInd w:val="0"/>
              <w:rPr>
                <w:rFonts w:ascii="Nunito Sans" w:hAnsi="Nunito Sans" w:cs="Arial"/>
                <w:sz w:val="20"/>
              </w:rPr>
            </w:pPr>
          </w:p>
          <w:p w14:paraId="0FFE5262" w14:textId="1B82DF90" w:rsidR="00873F8B" w:rsidRPr="00ED654B" w:rsidRDefault="00873F8B" w:rsidP="00EA38A8">
            <w:pPr>
              <w:widowControl w:val="0"/>
              <w:autoSpaceDE w:val="0"/>
              <w:autoSpaceDN w:val="0"/>
              <w:adjustRightInd w:val="0"/>
              <w:rPr>
                <w:rFonts w:ascii="Nunito Sans" w:hAnsi="Nunito Sans" w:cs="Arial"/>
                <w:sz w:val="20"/>
              </w:rPr>
            </w:pPr>
          </w:p>
        </w:tc>
      </w:tr>
      <w:tr w:rsidR="00873F8B" w:rsidRPr="00ED654B" w14:paraId="12779D74" w14:textId="77777777" w:rsidTr="00975240">
        <w:tc>
          <w:tcPr>
            <w:tcW w:w="9926" w:type="dxa"/>
            <w:gridSpan w:val="5"/>
          </w:tcPr>
          <w:p w14:paraId="069C2B08" w14:textId="2F0E2E0F" w:rsidR="00873F8B" w:rsidRPr="00ED654B" w:rsidRDefault="00873F8B" w:rsidP="00EA38A8">
            <w:pPr>
              <w:widowControl w:val="0"/>
              <w:autoSpaceDE w:val="0"/>
              <w:autoSpaceDN w:val="0"/>
              <w:adjustRightInd w:val="0"/>
              <w:rPr>
                <w:rFonts w:ascii="Nunito Sans" w:hAnsi="Nunito Sans" w:cs="Arial"/>
                <w:sz w:val="20"/>
              </w:rPr>
            </w:pPr>
            <w:r w:rsidRPr="00ED654B">
              <w:rPr>
                <w:rFonts w:ascii="Nunito Sans" w:hAnsi="Nunito Sans" w:cs="Arial"/>
                <w:sz w:val="20"/>
              </w:rPr>
              <w:t>Request initiated by:</w:t>
            </w:r>
            <w:r w:rsidR="008F3CE8">
              <w:rPr>
                <w:rFonts w:ascii="Nunito Sans" w:hAnsi="Nunito Sans" w:cs="Arial"/>
                <w:sz w:val="20"/>
              </w:rPr>
              <w:t xml:space="preserve"> Jane Gaudet, RSW,  Mental Wellness and Substance Use Prevention Consultant </w:t>
            </w:r>
          </w:p>
          <w:p w14:paraId="302B9172" w14:textId="77777777" w:rsidR="00873F8B" w:rsidRPr="00ED654B" w:rsidRDefault="00873F8B" w:rsidP="00EA38A8">
            <w:pPr>
              <w:widowControl w:val="0"/>
              <w:autoSpaceDE w:val="0"/>
              <w:autoSpaceDN w:val="0"/>
              <w:adjustRightInd w:val="0"/>
              <w:rPr>
                <w:rFonts w:ascii="Nunito Sans" w:hAnsi="Nunito Sans" w:cs="Arial"/>
                <w:sz w:val="20"/>
              </w:rPr>
            </w:pPr>
          </w:p>
        </w:tc>
      </w:tr>
      <w:tr w:rsidR="00873F8B" w:rsidRPr="00ED654B" w14:paraId="2EEE141E" w14:textId="77777777" w:rsidTr="00975240">
        <w:tc>
          <w:tcPr>
            <w:tcW w:w="9926" w:type="dxa"/>
            <w:gridSpan w:val="5"/>
          </w:tcPr>
          <w:p w14:paraId="61FFD728" w14:textId="76DEF869" w:rsidR="00873F8B" w:rsidRPr="00ED654B" w:rsidRDefault="00873F8B" w:rsidP="008F3CE8">
            <w:pPr>
              <w:widowControl w:val="0"/>
              <w:autoSpaceDE w:val="0"/>
              <w:autoSpaceDN w:val="0"/>
              <w:adjustRightInd w:val="0"/>
              <w:rPr>
                <w:rFonts w:ascii="Nunito Sans" w:hAnsi="Nunito Sans" w:cs="Arial"/>
                <w:sz w:val="20"/>
              </w:rPr>
            </w:pPr>
            <w:r w:rsidRPr="00ED654B">
              <w:rPr>
                <w:rFonts w:ascii="Nunito Sans" w:hAnsi="Nunito Sans" w:cs="Arial"/>
                <w:sz w:val="20"/>
              </w:rPr>
              <w:t>Title of project, presentation, resource or material:</w:t>
            </w:r>
            <w:r w:rsidR="00FA344B" w:rsidRPr="00ED654B">
              <w:rPr>
                <w:rFonts w:ascii="Nunito Sans" w:hAnsi="Nunito Sans" w:cs="Arial"/>
                <w:sz w:val="20"/>
              </w:rPr>
              <w:t xml:space="preserve"> </w:t>
            </w:r>
            <w:r w:rsidR="008F3CE8">
              <w:rPr>
                <w:rFonts w:ascii="Nunito Sans" w:hAnsi="Nunito Sans" w:cs="Arial"/>
                <w:sz w:val="20"/>
              </w:rPr>
              <w:t>Risk</w:t>
            </w:r>
            <w:r w:rsidR="007B4309">
              <w:rPr>
                <w:rFonts w:ascii="Nunito Sans" w:hAnsi="Nunito Sans" w:cs="Arial"/>
                <w:sz w:val="20"/>
              </w:rPr>
              <w:t>s, Twists, and Mine</w:t>
            </w:r>
            <w:r w:rsidR="00460A9F">
              <w:rPr>
                <w:rFonts w:ascii="Nunito Sans" w:hAnsi="Nunito Sans" w:cs="Arial"/>
                <w:sz w:val="20"/>
              </w:rPr>
              <w:t>fields (</w:t>
            </w:r>
            <w:r w:rsidR="008F3CE8">
              <w:rPr>
                <w:rFonts w:ascii="Nunito Sans" w:hAnsi="Nunito Sans" w:cs="Arial"/>
                <w:sz w:val="20"/>
              </w:rPr>
              <w:t xml:space="preserve">Alcohol Education), Let’s Talk Pot ( Cannabis </w:t>
            </w:r>
            <w:r w:rsidR="007B4309">
              <w:rPr>
                <w:rFonts w:ascii="Nunito Sans" w:hAnsi="Nunito Sans" w:cs="Arial"/>
                <w:sz w:val="20"/>
              </w:rPr>
              <w:t>Education</w:t>
            </w:r>
            <w:r w:rsidR="008F3CE8">
              <w:rPr>
                <w:rFonts w:ascii="Nunito Sans" w:hAnsi="Nunito Sans" w:cs="Arial"/>
                <w:sz w:val="20"/>
              </w:rPr>
              <w:t>), No Drama Drama (Promoting Mental Wellness)</w:t>
            </w:r>
            <w:r w:rsidR="00C11C37">
              <w:rPr>
                <w:rFonts w:ascii="Nunito Sans" w:hAnsi="Nunito Sans" w:cs="Arial"/>
                <w:sz w:val="20"/>
              </w:rPr>
              <w:t>, Let’s Talk Harm Reduction</w:t>
            </w:r>
            <w:r w:rsidR="007B726A">
              <w:rPr>
                <w:rFonts w:ascii="Nunito Sans" w:hAnsi="Nunito Sans" w:cs="Arial"/>
                <w:sz w:val="20"/>
              </w:rPr>
              <w:t xml:space="preserve"> (Harm Reduct</w:t>
            </w:r>
            <w:r w:rsidR="007B4309">
              <w:rPr>
                <w:rFonts w:ascii="Nunito Sans" w:hAnsi="Nunito Sans" w:cs="Arial"/>
                <w:sz w:val="20"/>
              </w:rPr>
              <w:t>ion Strategies/Safer Use Educati</w:t>
            </w:r>
            <w:r w:rsidR="007B726A">
              <w:rPr>
                <w:rFonts w:ascii="Nunito Sans" w:hAnsi="Nunito Sans" w:cs="Arial"/>
                <w:sz w:val="20"/>
              </w:rPr>
              <w:t>on)</w:t>
            </w:r>
            <w:r w:rsidR="00C11C37">
              <w:rPr>
                <w:rFonts w:ascii="Nunito Sans" w:hAnsi="Nunito Sans" w:cs="Arial"/>
                <w:sz w:val="20"/>
              </w:rPr>
              <w:t>, Let’s Talk Mental Health</w:t>
            </w:r>
            <w:r w:rsidR="007B726A">
              <w:rPr>
                <w:rFonts w:ascii="Nunito Sans" w:hAnsi="Nunito Sans" w:cs="Arial"/>
                <w:sz w:val="20"/>
              </w:rPr>
              <w:t xml:space="preserve"> (Reducing stigma and building resources) </w:t>
            </w:r>
            <w:r w:rsidR="00C11C37">
              <w:rPr>
                <w:rFonts w:ascii="Nunito Sans" w:hAnsi="Nunito Sans" w:cs="Arial"/>
                <w:sz w:val="20"/>
              </w:rPr>
              <w:t xml:space="preserve">, Suicide Talk </w:t>
            </w:r>
            <w:r w:rsidR="008F3CE8">
              <w:rPr>
                <w:rFonts w:ascii="Nunito Sans" w:hAnsi="Nunito Sans" w:cs="Arial"/>
                <w:sz w:val="20"/>
              </w:rPr>
              <w:t xml:space="preserve"> </w:t>
            </w:r>
            <w:r w:rsidR="007B726A">
              <w:rPr>
                <w:rFonts w:ascii="Nunito Sans" w:hAnsi="Nunito Sans" w:cs="Arial"/>
                <w:sz w:val="20"/>
              </w:rPr>
              <w:t xml:space="preserve">(Suicide Pervention Awareness) </w:t>
            </w:r>
          </w:p>
        </w:tc>
      </w:tr>
      <w:tr w:rsidR="00873F8B" w:rsidRPr="00ED654B" w14:paraId="37135ED6" w14:textId="77777777" w:rsidTr="005728DB">
        <w:trPr>
          <w:trHeight w:val="188"/>
        </w:trPr>
        <w:tc>
          <w:tcPr>
            <w:tcW w:w="805" w:type="dxa"/>
          </w:tcPr>
          <w:p w14:paraId="7E867CAA" w14:textId="77777777" w:rsidR="00873F8B" w:rsidRPr="00ED654B" w:rsidRDefault="00873F8B" w:rsidP="00EA38A8">
            <w:pPr>
              <w:widowControl w:val="0"/>
              <w:tabs>
                <w:tab w:val="left" w:pos="4820"/>
              </w:tabs>
              <w:autoSpaceDE w:val="0"/>
              <w:autoSpaceDN w:val="0"/>
              <w:adjustRightInd w:val="0"/>
              <w:rPr>
                <w:rFonts w:ascii="Nunito Sans" w:hAnsi="Nunito Sans" w:cs="Arial"/>
                <w:sz w:val="20"/>
              </w:rPr>
            </w:pPr>
            <w:r w:rsidRPr="00ED654B">
              <w:rPr>
                <w:rFonts w:ascii="Nunito Sans" w:hAnsi="Nunito Sans" w:cs="Arial"/>
                <w:sz w:val="20"/>
              </w:rPr>
              <w:t>Grade</w:t>
            </w:r>
          </w:p>
        </w:tc>
        <w:tc>
          <w:tcPr>
            <w:tcW w:w="1170" w:type="dxa"/>
          </w:tcPr>
          <w:p w14:paraId="086987B0" w14:textId="77777777" w:rsidR="00873F8B" w:rsidRPr="00ED654B" w:rsidRDefault="005A2567" w:rsidP="00EA38A8">
            <w:pPr>
              <w:widowControl w:val="0"/>
              <w:tabs>
                <w:tab w:val="left" w:pos="4820"/>
              </w:tabs>
              <w:autoSpaceDE w:val="0"/>
              <w:autoSpaceDN w:val="0"/>
              <w:adjustRightInd w:val="0"/>
              <w:rPr>
                <w:rFonts w:ascii="Nunito Sans" w:hAnsi="Nunito Sans" w:cs="Arial"/>
                <w:sz w:val="20"/>
              </w:rPr>
            </w:pPr>
            <w:hyperlink r:id="rId7" w:history="1">
              <w:r w:rsidR="00873F8B" w:rsidRPr="00ED654B">
                <w:rPr>
                  <w:rStyle w:val="Hyperlink"/>
                  <w:rFonts w:ascii="Nunito Sans" w:hAnsi="Nunito Sans" w:cs="Arial"/>
                  <w:sz w:val="20"/>
                </w:rPr>
                <w:t>Subject</w:t>
              </w:r>
            </w:hyperlink>
          </w:p>
        </w:tc>
        <w:tc>
          <w:tcPr>
            <w:tcW w:w="1620" w:type="dxa"/>
          </w:tcPr>
          <w:p w14:paraId="53871D37" w14:textId="77777777" w:rsidR="00873F8B" w:rsidRPr="00ED654B" w:rsidRDefault="00873F8B" w:rsidP="00EA38A8">
            <w:pPr>
              <w:widowControl w:val="0"/>
              <w:tabs>
                <w:tab w:val="left" w:pos="4820"/>
              </w:tabs>
              <w:autoSpaceDE w:val="0"/>
              <w:autoSpaceDN w:val="0"/>
              <w:adjustRightInd w:val="0"/>
              <w:rPr>
                <w:rFonts w:ascii="Nunito Sans" w:hAnsi="Nunito Sans" w:cs="Arial"/>
                <w:sz w:val="20"/>
              </w:rPr>
            </w:pPr>
            <w:r w:rsidRPr="00ED654B">
              <w:rPr>
                <w:rFonts w:ascii="Nunito Sans" w:hAnsi="Nunito Sans" w:cs="Arial"/>
                <w:sz w:val="20"/>
              </w:rPr>
              <w:t>Big Ideas</w:t>
            </w:r>
          </w:p>
        </w:tc>
        <w:tc>
          <w:tcPr>
            <w:tcW w:w="3255" w:type="dxa"/>
            <w:shd w:val="clear" w:color="auto" w:fill="auto"/>
          </w:tcPr>
          <w:p w14:paraId="01789C41" w14:textId="77777777" w:rsidR="00873F8B" w:rsidRPr="00ED654B" w:rsidRDefault="00873F8B" w:rsidP="00EA38A8">
            <w:pPr>
              <w:widowControl w:val="0"/>
              <w:tabs>
                <w:tab w:val="left" w:pos="4820"/>
              </w:tabs>
              <w:autoSpaceDE w:val="0"/>
              <w:autoSpaceDN w:val="0"/>
              <w:adjustRightInd w:val="0"/>
              <w:rPr>
                <w:rFonts w:ascii="Nunito Sans" w:hAnsi="Nunito Sans" w:cs="Arial"/>
                <w:sz w:val="20"/>
              </w:rPr>
            </w:pPr>
            <w:r w:rsidRPr="00ED654B">
              <w:rPr>
                <w:rFonts w:ascii="Nunito Sans" w:hAnsi="Nunito Sans" w:cs="Arial"/>
                <w:sz w:val="20"/>
              </w:rPr>
              <w:t>Curricular Competencies</w:t>
            </w:r>
          </w:p>
        </w:tc>
        <w:tc>
          <w:tcPr>
            <w:tcW w:w="3076" w:type="dxa"/>
            <w:shd w:val="clear" w:color="auto" w:fill="auto"/>
          </w:tcPr>
          <w:p w14:paraId="0B0F11DA" w14:textId="77777777" w:rsidR="00873F8B" w:rsidRPr="00ED654B" w:rsidRDefault="00873F8B" w:rsidP="00EA38A8">
            <w:pPr>
              <w:widowControl w:val="0"/>
              <w:tabs>
                <w:tab w:val="left" w:pos="4820"/>
              </w:tabs>
              <w:autoSpaceDE w:val="0"/>
              <w:autoSpaceDN w:val="0"/>
              <w:adjustRightInd w:val="0"/>
              <w:rPr>
                <w:rFonts w:ascii="Nunito Sans" w:hAnsi="Nunito Sans" w:cs="Arial"/>
                <w:sz w:val="20"/>
              </w:rPr>
            </w:pPr>
            <w:r w:rsidRPr="00ED654B">
              <w:rPr>
                <w:rFonts w:ascii="Nunito Sans" w:hAnsi="Nunito Sans" w:cs="Arial"/>
                <w:sz w:val="20"/>
              </w:rPr>
              <w:t>Content</w:t>
            </w:r>
          </w:p>
          <w:p w14:paraId="5C2CA06D" w14:textId="77777777" w:rsidR="00873F8B" w:rsidRPr="00ED654B" w:rsidRDefault="00873F8B" w:rsidP="00EA38A8">
            <w:pPr>
              <w:widowControl w:val="0"/>
              <w:tabs>
                <w:tab w:val="left" w:pos="4820"/>
              </w:tabs>
              <w:autoSpaceDE w:val="0"/>
              <w:autoSpaceDN w:val="0"/>
              <w:adjustRightInd w:val="0"/>
              <w:rPr>
                <w:rFonts w:ascii="Nunito Sans" w:hAnsi="Nunito Sans" w:cs="Arial"/>
                <w:sz w:val="20"/>
              </w:rPr>
            </w:pPr>
          </w:p>
        </w:tc>
      </w:tr>
      <w:tr w:rsidR="00ED654B" w:rsidRPr="00ED654B" w14:paraId="2C8872C4" w14:textId="77777777" w:rsidTr="005728DB">
        <w:trPr>
          <w:trHeight w:val="174"/>
        </w:trPr>
        <w:tc>
          <w:tcPr>
            <w:tcW w:w="805" w:type="dxa"/>
          </w:tcPr>
          <w:p w14:paraId="7D2A02D1" w14:textId="1F60CBB3" w:rsidR="00ED654B" w:rsidRPr="00ED654B" w:rsidRDefault="00C11C37" w:rsidP="00EA38A8">
            <w:pPr>
              <w:widowControl w:val="0"/>
              <w:tabs>
                <w:tab w:val="left" w:pos="4820"/>
              </w:tabs>
              <w:autoSpaceDE w:val="0"/>
              <w:autoSpaceDN w:val="0"/>
              <w:adjustRightInd w:val="0"/>
              <w:rPr>
                <w:rFonts w:ascii="Nunito Sans" w:hAnsi="Nunito Sans" w:cs="Arial"/>
                <w:sz w:val="20"/>
              </w:rPr>
            </w:pPr>
            <w:r>
              <w:rPr>
                <w:rFonts w:ascii="Nunito Sans" w:hAnsi="Nunito Sans" w:cs="Arial"/>
                <w:sz w:val="20"/>
              </w:rPr>
              <w:t>6-8</w:t>
            </w:r>
          </w:p>
          <w:p w14:paraId="4FBB0C47" w14:textId="77777777" w:rsidR="00ED654B" w:rsidRPr="00ED654B" w:rsidRDefault="00ED654B" w:rsidP="00EA38A8">
            <w:pPr>
              <w:widowControl w:val="0"/>
              <w:tabs>
                <w:tab w:val="left" w:pos="4820"/>
              </w:tabs>
              <w:autoSpaceDE w:val="0"/>
              <w:autoSpaceDN w:val="0"/>
              <w:adjustRightInd w:val="0"/>
              <w:rPr>
                <w:rFonts w:ascii="Nunito Sans" w:hAnsi="Nunito Sans" w:cs="Arial"/>
                <w:sz w:val="20"/>
              </w:rPr>
            </w:pPr>
          </w:p>
        </w:tc>
        <w:tc>
          <w:tcPr>
            <w:tcW w:w="1170" w:type="dxa"/>
          </w:tcPr>
          <w:p w14:paraId="55D2DF7A" w14:textId="77777777" w:rsidR="00ED654B" w:rsidRPr="008F3CE8" w:rsidRDefault="00ED654B" w:rsidP="00EA38A8">
            <w:pPr>
              <w:widowControl w:val="0"/>
              <w:tabs>
                <w:tab w:val="left" w:pos="4820"/>
              </w:tabs>
              <w:autoSpaceDE w:val="0"/>
              <w:autoSpaceDN w:val="0"/>
              <w:adjustRightInd w:val="0"/>
              <w:rPr>
                <w:rFonts w:ascii="Aleo" w:hAnsi="Aleo" w:cs="Arial"/>
                <w:sz w:val="20"/>
              </w:rPr>
            </w:pPr>
            <w:r w:rsidRPr="008F3CE8">
              <w:rPr>
                <w:rFonts w:ascii="Aleo" w:hAnsi="Aleo" w:cs="Arial"/>
                <w:sz w:val="20"/>
              </w:rPr>
              <w:t>Physical and Health Education</w:t>
            </w:r>
          </w:p>
        </w:tc>
        <w:tc>
          <w:tcPr>
            <w:tcW w:w="1620" w:type="dxa"/>
          </w:tcPr>
          <w:p w14:paraId="06604A8B" w14:textId="32797623" w:rsidR="00ED654B" w:rsidRPr="00ED654B" w:rsidRDefault="008F3CE8" w:rsidP="008F3CE8">
            <w:pPr>
              <w:widowControl w:val="0"/>
              <w:tabs>
                <w:tab w:val="left" w:pos="4820"/>
              </w:tabs>
              <w:autoSpaceDE w:val="0"/>
              <w:autoSpaceDN w:val="0"/>
              <w:adjustRightInd w:val="0"/>
              <w:rPr>
                <w:rFonts w:ascii="Nunito Sans" w:hAnsi="Nunito Sans" w:cs="Arial"/>
                <w:sz w:val="20"/>
              </w:rPr>
            </w:pPr>
            <w:r w:rsidRPr="00D22E9F">
              <w:rPr>
                <w:rFonts w:ascii="Aleo" w:hAnsi="Aleo"/>
                <w:sz w:val="20"/>
              </w:rPr>
              <w:t>Healthy choices influence our physical, emotional, and mental well-being</w:t>
            </w:r>
          </w:p>
        </w:tc>
        <w:tc>
          <w:tcPr>
            <w:tcW w:w="3255" w:type="dxa"/>
            <w:shd w:val="clear" w:color="auto" w:fill="auto"/>
          </w:tcPr>
          <w:p w14:paraId="145EF328" w14:textId="77777777" w:rsidR="008F3CE8" w:rsidRDefault="008F3CE8" w:rsidP="008F3CE8">
            <w:pPr>
              <w:widowControl w:val="0"/>
              <w:tabs>
                <w:tab w:val="left" w:pos="4820"/>
              </w:tabs>
              <w:autoSpaceDE w:val="0"/>
              <w:autoSpaceDN w:val="0"/>
              <w:adjustRightInd w:val="0"/>
              <w:rPr>
                <w:rFonts w:ascii="Aleo" w:hAnsi="Aleo"/>
                <w:sz w:val="20"/>
              </w:rPr>
            </w:pPr>
            <w:r w:rsidRPr="00D22E9F">
              <w:rPr>
                <w:rFonts w:ascii="Aleo" w:hAnsi="Aleo"/>
                <w:sz w:val="20"/>
              </w:rPr>
              <w:t xml:space="preserve">Describe and assess strategies for promoting mental well-being, for self and others. </w:t>
            </w:r>
          </w:p>
          <w:p w14:paraId="1CF54ADE" w14:textId="77777777" w:rsidR="008F3CE8" w:rsidRDefault="008F3CE8" w:rsidP="008F3CE8">
            <w:pPr>
              <w:widowControl w:val="0"/>
              <w:tabs>
                <w:tab w:val="left" w:pos="4820"/>
              </w:tabs>
              <w:autoSpaceDE w:val="0"/>
              <w:autoSpaceDN w:val="0"/>
              <w:adjustRightInd w:val="0"/>
              <w:rPr>
                <w:rFonts w:ascii="Aleo" w:hAnsi="Aleo"/>
                <w:sz w:val="20"/>
              </w:rPr>
            </w:pPr>
          </w:p>
          <w:p w14:paraId="4149C8BD" w14:textId="19A2FDF4" w:rsidR="003051A6" w:rsidRPr="00ED654B" w:rsidRDefault="008F3CE8" w:rsidP="008F3CE8">
            <w:pPr>
              <w:widowControl w:val="0"/>
              <w:tabs>
                <w:tab w:val="left" w:pos="4820"/>
              </w:tabs>
              <w:autoSpaceDE w:val="0"/>
              <w:autoSpaceDN w:val="0"/>
              <w:adjustRightInd w:val="0"/>
              <w:rPr>
                <w:rFonts w:ascii="Nunito Sans" w:hAnsi="Nunito Sans" w:cs="Arial"/>
                <w:sz w:val="20"/>
              </w:rPr>
            </w:pPr>
            <w:r w:rsidRPr="00D22E9F">
              <w:rPr>
                <w:rFonts w:ascii="Aleo" w:hAnsi="Aleo"/>
                <w:sz w:val="20"/>
              </w:rPr>
              <w:t>Describe and assess strategies for managing problems related to mental well-being and substance use, for self and others.</w:t>
            </w:r>
          </w:p>
        </w:tc>
        <w:tc>
          <w:tcPr>
            <w:tcW w:w="3076" w:type="dxa"/>
            <w:shd w:val="clear" w:color="auto" w:fill="auto"/>
          </w:tcPr>
          <w:p w14:paraId="192A6105" w14:textId="77777777" w:rsidR="008F3CE8" w:rsidRDefault="008F3CE8" w:rsidP="008F3CE8">
            <w:pPr>
              <w:rPr>
                <w:rFonts w:ascii="Aleo" w:hAnsi="Aleo"/>
                <w:sz w:val="20"/>
              </w:rPr>
            </w:pPr>
            <w:r>
              <w:rPr>
                <w:rFonts w:ascii="Aleo" w:hAnsi="Aleo"/>
                <w:sz w:val="20"/>
              </w:rPr>
              <w:t>Sources of health information</w:t>
            </w:r>
          </w:p>
          <w:p w14:paraId="593ABB8E" w14:textId="77777777" w:rsidR="008F3CE8" w:rsidRDefault="008F3CE8" w:rsidP="008F3CE8">
            <w:pPr>
              <w:rPr>
                <w:rFonts w:ascii="Aleo" w:hAnsi="Aleo"/>
                <w:sz w:val="20"/>
              </w:rPr>
            </w:pPr>
          </w:p>
          <w:p w14:paraId="6BBDB778" w14:textId="3C604886" w:rsidR="008F3CE8" w:rsidRPr="00D22E9F" w:rsidRDefault="008F3CE8" w:rsidP="008F3CE8">
            <w:pPr>
              <w:rPr>
                <w:rFonts w:ascii="Aleo" w:hAnsi="Aleo"/>
                <w:sz w:val="20"/>
              </w:rPr>
            </w:pPr>
            <w:r>
              <w:rPr>
                <w:rFonts w:ascii="Aleo" w:hAnsi="Aleo"/>
                <w:sz w:val="20"/>
              </w:rPr>
              <w:t>S</w:t>
            </w:r>
            <w:r w:rsidRPr="00D22E9F">
              <w:rPr>
                <w:rFonts w:ascii="Aleo" w:hAnsi="Aleo"/>
                <w:sz w:val="20"/>
              </w:rPr>
              <w:t>trategies for managing personal and social risks related to psychoactive substances and potentially addictive behaviour.</w:t>
            </w:r>
          </w:p>
          <w:p w14:paraId="59B915DC" w14:textId="0945D63B" w:rsidR="00EA38A8" w:rsidRPr="008F3CE8" w:rsidRDefault="00EA38A8" w:rsidP="008F3CE8">
            <w:pPr>
              <w:widowControl w:val="0"/>
              <w:tabs>
                <w:tab w:val="left" w:pos="4820"/>
              </w:tabs>
              <w:autoSpaceDE w:val="0"/>
              <w:autoSpaceDN w:val="0"/>
              <w:adjustRightInd w:val="0"/>
              <w:rPr>
                <w:rFonts w:ascii="Nunito Sans" w:hAnsi="Nunito Sans"/>
                <w:sz w:val="20"/>
              </w:rPr>
            </w:pPr>
          </w:p>
        </w:tc>
      </w:tr>
      <w:tr w:rsidR="005728DB" w:rsidRPr="00ED654B" w14:paraId="6FC6A415" w14:textId="77777777" w:rsidTr="005728DB">
        <w:trPr>
          <w:trHeight w:val="174"/>
        </w:trPr>
        <w:tc>
          <w:tcPr>
            <w:tcW w:w="805" w:type="dxa"/>
          </w:tcPr>
          <w:p w14:paraId="09A78B85" w14:textId="61803B0D" w:rsidR="005728DB" w:rsidRPr="00ED654B" w:rsidRDefault="008F3CE8" w:rsidP="00EA38A8">
            <w:pPr>
              <w:widowControl w:val="0"/>
              <w:tabs>
                <w:tab w:val="left" w:pos="4820"/>
              </w:tabs>
              <w:autoSpaceDE w:val="0"/>
              <w:autoSpaceDN w:val="0"/>
              <w:adjustRightInd w:val="0"/>
              <w:rPr>
                <w:rFonts w:ascii="Nunito Sans" w:hAnsi="Nunito Sans" w:cs="Arial"/>
                <w:sz w:val="20"/>
              </w:rPr>
            </w:pPr>
            <w:r>
              <w:rPr>
                <w:rFonts w:ascii="Nunito Sans" w:hAnsi="Nunito Sans" w:cs="Arial"/>
                <w:sz w:val="20"/>
              </w:rPr>
              <w:t>4-5</w:t>
            </w:r>
          </w:p>
        </w:tc>
        <w:tc>
          <w:tcPr>
            <w:tcW w:w="1170" w:type="dxa"/>
          </w:tcPr>
          <w:p w14:paraId="7BA01746" w14:textId="77777777" w:rsidR="005728DB" w:rsidRPr="008F3CE8" w:rsidRDefault="005728DB" w:rsidP="00EA38A8">
            <w:pPr>
              <w:widowControl w:val="0"/>
              <w:tabs>
                <w:tab w:val="left" w:pos="4820"/>
              </w:tabs>
              <w:autoSpaceDE w:val="0"/>
              <w:autoSpaceDN w:val="0"/>
              <w:adjustRightInd w:val="0"/>
              <w:rPr>
                <w:rFonts w:ascii="Aleo" w:hAnsi="Aleo" w:cs="Arial"/>
                <w:sz w:val="20"/>
              </w:rPr>
            </w:pPr>
            <w:r w:rsidRPr="008F3CE8">
              <w:rPr>
                <w:rFonts w:ascii="Aleo" w:hAnsi="Aleo" w:cs="Arial"/>
                <w:sz w:val="20"/>
              </w:rPr>
              <w:t>Physical and Health Education</w:t>
            </w:r>
          </w:p>
        </w:tc>
        <w:tc>
          <w:tcPr>
            <w:tcW w:w="1620" w:type="dxa"/>
          </w:tcPr>
          <w:p w14:paraId="584AA338" w14:textId="6DDE3919" w:rsidR="005728DB" w:rsidRPr="00ED654B" w:rsidRDefault="008F3CE8" w:rsidP="008F3CE8">
            <w:pPr>
              <w:widowControl w:val="0"/>
              <w:tabs>
                <w:tab w:val="left" w:pos="4820"/>
              </w:tabs>
              <w:autoSpaceDE w:val="0"/>
              <w:autoSpaceDN w:val="0"/>
              <w:adjustRightInd w:val="0"/>
              <w:rPr>
                <w:rFonts w:ascii="Nunito Sans" w:hAnsi="Nunito Sans" w:cs="Arial"/>
                <w:sz w:val="20"/>
              </w:rPr>
            </w:pPr>
            <w:r w:rsidRPr="00D22E9F">
              <w:rPr>
                <w:rFonts w:ascii="Aleo" w:hAnsi="Aleo"/>
                <w:sz w:val="20"/>
              </w:rPr>
              <w:t>Developing healthy relationships helps us feel connected, supported, and valued.</w:t>
            </w:r>
          </w:p>
        </w:tc>
        <w:tc>
          <w:tcPr>
            <w:tcW w:w="3255" w:type="dxa"/>
            <w:shd w:val="clear" w:color="auto" w:fill="auto"/>
          </w:tcPr>
          <w:p w14:paraId="563A8406" w14:textId="77777777" w:rsidR="005728DB" w:rsidRPr="008F3CE8" w:rsidRDefault="005728DB" w:rsidP="00EA38A8">
            <w:pPr>
              <w:widowControl w:val="0"/>
              <w:tabs>
                <w:tab w:val="left" w:pos="4820"/>
              </w:tabs>
              <w:autoSpaceDE w:val="0"/>
              <w:autoSpaceDN w:val="0"/>
              <w:adjustRightInd w:val="0"/>
              <w:rPr>
                <w:rFonts w:ascii="Aleo" w:hAnsi="Aleo"/>
                <w:color w:val="000000"/>
                <w:sz w:val="20"/>
              </w:rPr>
            </w:pPr>
          </w:p>
          <w:p w14:paraId="1E30C771" w14:textId="77777777" w:rsidR="008F3CE8" w:rsidRPr="00D22E9F" w:rsidRDefault="008F3CE8" w:rsidP="008F3CE8">
            <w:pPr>
              <w:rPr>
                <w:rFonts w:ascii="Aleo" w:hAnsi="Aleo"/>
                <w:sz w:val="20"/>
              </w:rPr>
            </w:pPr>
            <w:r w:rsidRPr="00D22E9F">
              <w:rPr>
                <w:rFonts w:ascii="Aleo" w:hAnsi="Aleo"/>
                <w:sz w:val="20"/>
              </w:rPr>
              <w:t xml:space="preserve">Describe and assess strategies for promoting mental well-being, for self and others. </w:t>
            </w:r>
          </w:p>
          <w:p w14:paraId="1DE7AFD3" w14:textId="77777777" w:rsidR="005728DB" w:rsidRPr="00ED654B" w:rsidRDefault="005728DB" w:rsidP="00EA38A8">
            <w:pPr>
              <w:widowControl w:val="0"/>
              <w:tabs>
                <w:tab w:val="left" w:pos="4820"/>
              </w:tabs>
              <w:autoSpaceDE w:val="0"/>
              <w:autoSpaceDN w:val="0"/>
              <w:adjustRightInd w:val="0"/>
              <w:rPr>
                <w:rFonts w:ascii="Nunito Sans" w:hAnsi="Nunito Sans" w:cs="Arial"/>
                <w:sz w:val="20"/>
              </w:rPr>
            </w:pPr>
          </w:p>
        </w:tc>
        <w:tc>
          <w:tcPr>
            <w:tcW w:w="3076" w:type="dxa"/>
            <w:shd w:val="clear" w:color="auto" w:fill="auto"/>
          </w:tcPr>
          <w:p w14:paraId="7F18A6DF" w14:textId="560D9F5C" w:rsidR="005728DB" w:rsidRPr="008F3CE8" w:rsidRDefault="008F3CE8" w:rsidP="008F3CE8">
            <w:pPr>
              <w:widowControl w:val="0"/>
              <w:tabs>
                <w:tab w:val="left" w:pos="4820"/>
              </w:tabs>
              <w:autoSpaceDE w:val="0"/>
              <w:autoSpaceDN w:val="0"/>
              <w:adjustRightInd w:val="0"/>
              <w:rPr>
                <w:rFonts w:ascii="Nunito Sans" w:hAnsi="Nunito Sans"/>
                <w:sz w:val="20"/>
              </w:rPr>
            </w:pPr>
            <w:r w:rsidRPr="00D22E9F">
              <w:rPr>
                <w:rFonts w:ascii="Aleo" w:hAnsi="Aleo"/>
                <w:sz w:val="20"/>
              </w:rPr>
              <w:t>Sources of health information and support services</w:t>
            </w:r>
          </w:p>
        </w:tc>
      </w:tr>
      <w:tr w:rsidR="00C11C37" w:rsidRPr="00ED654B" w14:paraId="3E02CC1E" w14:textId="77777777" w:rsidTr="005728DB">
        <w:trPr>
          <w:trHeight w:val="174"/>
        </w:trPr>
        <w:tc>
          <w:tcPr>
            <w:tcW w:w="805" w:type="dxa"/>
          </w:tcPr>
          <w:p w14:paraId="09ABB03B" w14:textId="4D87D16C" w:rsidR="00C11C37" w:rsidRDefault="00C11C37" w:rsidP="00EA38A8">
            <w:pPr>
              <w:widowControl w:val="0"/>
              <w:tabs>
                <w:tab w:val="left" w:pos="4820"/>
              </w:tabs>
              <w:autoSpaceDE w:val="0"/>
              <w:autoSpaceDN w:val="0"/>
              <w:adjustRightInd w:val="0"/>
              <w:rPr>
                <w:rFonts w:ascii="Nunito Sans" w:hAnsi="Nunito Sans" w:cs="Arial"/>
                <w:sz w:val="20"/>
              </w:rPr>
            </w:pPr>
            <w:r>
              <w:rPr>
                <w:rFonts w:ascii="Nunito Sans" w:hAnsi="Nunito Sans" w:cs="Arial"/>
                <w:sz w:val="20"/>
              </w:rPr>
              <w:t>9-10</w:t>
            </w:r>
          </w:p>
        </w:tc>
        <w:tc>
          <w:tcPr>
            <w:tcW w:w="1170" w:type="dxa"/>
          </w:tcPr>
          <w:p w14:paraId="1A948687" w14:textId="5B6B7FD6" w:rsidR="00C11C37" w:rsidRPr="008F3CE8" w:rsidRDefault="00C11C37" w:rsidP="00EA38A8">
            <w:pPr>
              <w:widowControl w:val="0"/>
              <w:tabs>
                <w:tab w:val="left" w:pos="4820"/>
              </w:tabs>
              <w:autoSpaceDE w:val="0"/>
              <w:autoSpaceDN w:val="0"/>
              <w:adjustRightInd w:val="0"/>
              <w:rPr>
                <w:rFonts w:ascii="Aleo" w:hAnsi="Aleo" w:cs="Arial"/>
                <w:sz w:val="20"/>
              </w:rPr>
            </w:pPr>
            <w:r w:rsidRPr="008F3CE8">
              <w:rPr>
                <w:rFonts w:ascii="Aleo" w:hAnsi="Aleo" w:cs="Arial"/>
                <w:sz w:val="20"/>
              </w:rPr>
              <w:t>Physical and Health Education</w:t>
            </w:r>
          </w:p>
        </w:tc>
        <w:tc>
          <w:tcPr>
            <w:tcW w:w="1620" w:type="dxa"/>
          </w:tcPr>
          <w:p w14:paraId="4EF99A45" w14:textId="1F5D10D9" w:rsidR="00C11C37" w:rsidRPr="00D22E9F" w:rsidRDefault="00C11C37" w:rsidP="008F3CE8">
            <w:pPr>
              <w:widowControl w:val="0"/>
              <w:tabs>
                <w:tab w:val="left" w:pos="4820"/>
              </w:tabs>
              <w:autoSpaceDE w:val="0"/>
              <w:autoSpaceDN w:val="0"/>
              <w:adjustRightInd w:val="0"/>
              <w:rPr>
                <w:rFonts w:ascii="Aleo" w:hAnsi="Aleo"/>
                <w:sz w:val="20"/>
              </w:rPr>
            </w:pPr>
            <w:r w:rsidRPr="00D22E9F">
              <w:rPr>
                <w:rFonts w:ascii="Aleo" w:hAnsi="Aleo"/>
                <w:sz w:val="20"/>
              </w:rPr>
              <w:t>Healthy choices influence our physical, emotional, and mental well-being</w:t>
            </w:r>
          </w:p>
        </w:tc>
        <w:tc>
          <w:tcPr>
            <w:tcW w:w="3255" w:type="dxa"/>
            <w:shd w:val="clear" w:color="auto" w:fill="auto"/>
          </w:tcPr>
          <w:p w14:paraId="02BA71CB" w14:textId="77777777" w:rsidR="00C11C37" w:rsidRDefault="00C11C37" w:rsidP="00EA38A8">
            <w:pPr>
              <w:widowControl w:val="0"/>
              <w:tabs>
                <w:tab w:val="left" w:pos="4820"/>
              </w:tabs>
              <w:autoSpaceDE w:val="0"/>
              <w:autoSpaceDN w:val="0"/>
              <w:adjustRightInd w:val="0"/>
              <w:rPr>
                <w:rFonts w:ascii="Aleo" w:hAnsi="Aleo"/>
                <w:color w:val="000000"/>
                <w:sz w:val="20"/>
              </w:rPr>
            </w:pPr>
            <w:r>
              <w:rPr>
                <w:rFonts w:ascii="Aleo" w:hAnsi="Aleo"/>
                <w:color w:val="000000"/>
                <w:sz w:val="20"/>
              </w:rPr>
              <w:t>Evaluate and explain strategies for promoting mental well-being</w:t>
            </w:r>
          </w:p>
          <w:p w14:paraId="79DE703B" w14:textId="77777777" w:rsidR="00C11C37" w:rsidRDefault="00C11C37" w:rsidP="00EA38A8">
            <w:pPr>
              <w:widowControl w:val="0"/>
              <w:tabs>
                <w:tab w:val="left" w:pos="4820"/>
              </w:tabs>
              <w:autoSpaceDE w:val="0"/>
              <w:autoSpaceDN w:val="0"/>
              <w:adjustRightInd w:val="0"/>
              <w:rPr>
                <w:rFonts w:ascii="Aleo" w:hAnsi="Aleo"/>
                <w:color w:val="000000"/>
                <w:sz w:val="20"/>
              </w:rPr>
            </w:pPr>
          </w:p>
          <w:p w14:paraId="58A02FDE" w14:textId="2C5313E2" w:rsidR="00C11C37" w:rsidRPr="008F3CE8" w:rsidRDefault="00C11C37" w:rsidP="00EA38A8">
            <w:pPr>
              <w:widowControl w:val="0"/>
              <w:tabs>
                <w:tab w:val="left" w:pos="4820"/>
              </w:tabs>
              <w:autoSpaceDE w:val="0"/>
              <w:autoSpaceDN w:val="0"/>
              <w:adjustRightInd w:val="0"/>
              <w:rPr>
                <w:rFonts w:ascii="Aleo" w:hAnsi="Aleo"/>
                <w:color w:val="000000"/>
                <w:sz w:val="20"/>
              </w:rPr>
            </w:pPr>
            <w:r>
              <w:rPr>
                <w:rFonts w:ascii="Aleo" w:hAnsi="Aleo"/>
                <w:color w:val="000000"/>
                <w:sz w:val="20"/>
              </w:rPr>
              <w:t>Explore factors contributing to substance use</w:t>
            </w:r>
          </w:p>
        </w:tc>
        <w:tc>
          <w:tcPr>
            <w:tcW w:w="3076" w:type="dxa"/>
            <w:shd w:val="clear" w:color="auto" w:fill="auto"/>
          </w:tcPr>
          <w:p w14:paraId="38EA8019" w14:textId="77777777" w:rsidR="00C11C37" w:rsidRPr="00460A9F" w:rsidRDefault="00C11C37" w:rsidP="00C11C37">
            <w:pPr>
              <w:rPr>
                <w:rFonts w:ascii="Aleo" w:hAnsi="Aleo"/>
                <w:sz w:val="20"/>
              </w:rPr>
            </w:pPr>
            <w:r w:rsidRPr="00460A9F">
              <w:rPr>
                <w:rFonts w:ascii="Aleo" w:hAnsi="Aleo"/>
                <w:sz w:val="20"/>
              </w:rPr>
              <w:t xml:space="preserve">Sources of health information, basic principles for responding to emergencies, strategies, signs and symptoms of stress, anxiety, depression, and psychosis. </w:t>
            </w:r>
          </w:p>
          <w:p w14:paraId="14593995" w14:textId="77777777" w:rsidR="00C11C37" w:rsidRPr="00D22E9F" w:rsidRDefault="00C11C37" w:rsidP="008F3CE8">
            <w:pPr>
              <w:widowControl w:val="0"/>
              <w:tabs>
                <w:tab w:val="left" w:pos="4820"/>
              </w:tabs>
              <w:autoSpaceDE w:val="0"/>
              <w:autoSpaceDN w:val="0"/>
              <w:adjustRightInd w:val="0"/>
              <w:rPr>
                <w:rFonts w:ascii="Aleo" w:hAnsi="Aleo"/>
                <w:sz w:val="20"/>
              </w:rPr>
            </w:pPr>
          </w:p>
        </w:tc>
      </w:tr>
      <w:tr w:rsidR="005728DB" w:rsidRPr="00ED654B" w14:paraId="2F332308" w14:textId="77777777" w:rsidTr="00975240">
        <w:tc>
          <w:tcPr>
            <w:tcW w:w="9926" w:type="dxa"/>
            <w:gridSpan w:val="5"/>
          </w:tcPr>
          <w:p w14:paraId="1B572236" w14:textId="77777777" w:rsidR="00460A9F" w:rsidRDefault="00460A9F" w:rsidP="00EA38A8">
            <w:pPr>
              <w:widowControl w:val="0"/>
              <w:autoSpaceDE w:val="0"/>
              <w:autoSpaceDN w:val="0"/>
              <w:adjustRightInd w:val="0"/>
              <w:rPr>
                <w:rFonts w:ascii="Nunito Sans" w:hAnsi="Nunito Sans" w:cs="Arial"/>
                <w:sz w:val="20"/>
              </w:rPr>
            </w:pPr>
          </w:p>
          <w:p w14:paraId="35C76767" w14:textId="77777777" w:rsidR="00460A9F" w:rsidRDefault="00460A9F" w:rsidP="00EA38A8">
            <w:pPr>
              <w:widowControl w:val="0"/>
              <w:autoSpaceDE w:val="0"/>
              <w:autoSpaceDN w:val="0"/>
              <w:adjustRightInd w:val="0"/>
              <w:rPr>
                <w:rFonts w:ascii="Nunito Sans" w:hAnsi="Nunito Sans" w:cs="Arial"/>
                <w:sz w:val="20"/>
              </w:rPr>
            </w:pPr>
          </w:p>
          <w:p w14:paraId="6FAEA694" w14:textId="77777777" w:rsidR="00460A9F" w:rsidRDefault="00460A9F" w:rsidP="00EA38A8">
            <w:pPr>
              <w:widowControl w:val="0"/>
              <w:autoSpaceDE w:val="0"/>
              <w:autoSpaceDN w:val="0"/>
              <w:adjustRightInd w:val="0"/>
              <w:rPr>
                <w:rFonts w:ascii="Nunito Sans" w:hAnsi="Nunito Sans" w:cs="Arial"/>
                <w:sz w:val="20"/>
              </w:rPr>
            </w:pPr>
          </w:p>
          <w:p w14:paraId="28C8FCB0" w14:textId="77777777" w:rsidR="00460A9F" w:rsidRDefault="00460A9F" w:rsidP="00EA38A8">
            <w:pPr>
              <w:widowControl w:val="0"/>
              <w:autoSpaceDE w:val="0"/>
              <w:autoSpaceDN w:val="0"/>
              <w:adjustRightInd w:val="0"/>
              <w:rPr>
                <w:rFonts w:ascii="Nunito Sans" w:hAnsi="Nunito Sans" w:cs="Arial"/>
                <w:sz w:val="20"/>
              </w:rPr>
            </w:pPr>
          </w:p>
          <w:p w14:paraId="0DD57892" w14:textId="1A3971A1" w:rsidR="00FE3285" w:rsidRDefault="005728DB" w:rsidP="00EA38A8">
            <w:pPr>
              <w:widowControl w:val="0"/>
              <w:autoSpaceDE w:val="0"/>
              <w:autoSpaceDN w:val="0"/>
              <w:adjustRightInd w:val="0"/>
              <w:rPr>
                <w:rFonts w:ascii="Nunito Sans" w:hAnsi="Nunito Sans" w:cs="Arial"/>
                <w:sz w:val="20"/>
              </w:rPr>
            </w:pPr>
            <w:r w:rsidRPr="00ED654B">
              <w:rPr>
                <w:rFonts w:ascii="Nunito Sans" w:hAnsi="Nunito Sans" w:cs="Arial"/>
                <w:sz w:val="20"/>
              </w:rPr>
              <w:t>How will this presentation, project, resource or material enhance Yukon schools?</w:t>
            </w:r>
            <w:r w:rsidR="00FE3285">
              <w:rPr>
                <w:rFonts w:ascii="Nunito Sans" w:hAnsi="Nunito Sans" w:cs="Arial"/>
                <w:sz w:val="20"/>
              </w:rPr>
              <w:t xml:space="preserve"> </w:t>
            </w:r>
          </w:p>
          <w:p w14:paraId="4900B28E" w14:textId="3ACEBE50" w:rsidR="00D24652" w:rsidRDefault="00D24652" w:rsidP="00EA38A8">
            <w:pPr>
              <w:widowControl w:val="0"/>
              <w:autoSpaceDE w:val="0"/>
              <w:autoSpaceDN w:val="0"/>
              <w:adjustRightInd w:val="0"/>
              <w:rPr>
                <w:rFonts w:ascii="Nunito Sans" w:hAnsi="Nunito Sans" w:cs="Arial"/>
                <w:sz w:val="20"/>
              </w:rPr>
            </w:pPr>
          </w:p>
          <w:p w14:paraId="33925B97" w14:textId="4CFA2AAC" w:rsidR="00D24652" w:rsidRPr="007B726A" w:rsidRDefault="00D24652" w:rsidP="00D24652">
            <w:pPr>
              <w:widowControl w:val="0"/>
              <w:autoSpaceDE w:val="0"/>
              <w:autoSpaceDN w:val="0"/>
              <w:adjustRightInd w:val="0"/>
              <w:rPr>
                <w:rFonts w:cs="Arial"/>
                <w:sz w:val="20"/>
              </w:rPr>
            </w:pPr>
            <w:r w:rsidRPr="007B726A">
              <w:rPr>
                <w:rFonts w:ascii="Aleo" w:hAnsi="Aleo" w:cs="Arial"/>
                <w:sz w:val="20"/>
              </w:rPr>
              <w:t>The overarching goals of these workshops and the prevention unit within Mental Wellness and substance use services are to connect students with local resources in their community, prevent problematic substance use, and promote mental wellness</w:t>
            </w:r>
            <w:r w:rsidRPr="007B726A">
              <w:rPr>
                <w:rFonts w:cs="Arial"/>
                <w:sz w:val="20"/>
              </w:rPr>
              <w:t xml:space="preserve">. </w:t>
            </w:r>
          </w:p>
          <w:p w14:paraId="3443F342" w14:textId="2DD7FE99" w:rsidR="00D24652" w:rsidRPr="007B726A" w:rsidRDefault="00D24652" w:rsidP="00D24652">
            <w:pPr>
              <w:widowControl w:val="0"/>
              <w:autoSpaceDE w:val="0"/>
              <w:autoSpaceDN w:val="0"/>
              <w:adjustRightInd w:val="0"/>
              <w:rPr>
                <w:rFonts w:cs="Arial"/>
                <w:sz w:val="20"/>
              </w:rPr>
            </w:pPr>
          </w:p>
          <w:p w14:paraId="524F0255" w14:textId="07DDBFB1" w:rsidR="00D24652" w:rsidRPr="007B726A" w:rsidRDefault="00D24652" w:rsidP="00D24652">
            <w:pPr>
              <w:widowControl w:val="0"/>
              <w:autoSpaceDE w:val="0"/>
              <w:autoSpaceDN w:val="0"/>
              <w:adjustRightInd w:val="0"/>
              <w:rPr>
                <w:rFonts w:ascii="Aleo" w:hAnsi="Aleo" w:cs="Arial"/>
                <w:sz w:val="20"/>
              </w:rPr>
            </w:pPr>
            <w:r w:rsidRPr="007B726A">
              <w:rPr>
                <w:rFonts w:ascii="Aleo" w:hAnsi="Aleo" w:cs="Arial"/>
                <w:sz w:val="20"/>
              </w:rPr>
              <w:t xml:space="preserve">MWSU is also available to work with your classroom on your specific education needs regarding promoting Mental Wellness and education about </w:t>
            </w:r>
            <w:r w:rsidR="007B4309" w:rsidRPr="007B726A">
              <w:rPr>
                <w:rFonts w:ascii="Aleo" w:hAnsi="Aleo" w:cs="Arial"/>
                <w:sz w:val="20"/>
              </w:rPr>
              <w:t>specific</w:t>
            </w:r>
            <w:r w:rsidRPr="007B726A">
              <w:rPr>
                <w:rFonts w:ascii="Aleo" w:hAnsi="Aleo" w:cs="Arial"/>
                <w:sz w:val="20"/>
              </w:rPr>
              <w:t xml:space="preserve"> substances. </w:t>
            </w:r>
          </w:p>
          <w:p w14:paraId="7B36004A" w14:textId="61B60301" w:rsidR="00D24652" w:rsidRPr="007B726A" w:rsidRDefault="00D24652" w:rsidP="00D24652">
            <w:pPr>
              <w:widowControl w:val="0"/>
              <w:autoSpaceDE w:val="0"/>
              <w:autoSpaceDN w:val="0"/>
              <w:adjustRightInd w:val="0"/>
              <w:rPr>
                <w:rFonts w:ascii="Aleo" w:hAnsi="Aleo" w:cs="Arial"/>
                <w:sz w:val="20"/>
              </w:rPr>
            </w:pPr>
          </w:p>
          <w:p w14:paraId="4187C5DF" w14:textId="4A38718B" w:rsidR="003643F9" w:rsidRDefault="007B726A" w:rsidP="00EA38A8">
            <w:pPr>
              <w:widowControl w:val="0"/>
              <w:autoSpaceDE w:val="0"/>
              <w:autoSpaceDN w:val="0"/>
              <w:adjustRightInd w:val="0"/>
              <w:rPr>
                <w:rFonts w:ascii="Aleo" w:hAnsi="Aleo" w:cs="Arial"/>
                <w:sz w:val="22"/>
                <w:szCs w:val="22"/>
              </w:rPr>
            </w:pPr>
            <w:r w:rsidRPr="007B726A">
              <w:rPr>
                <w:rFonts w:ascii="Aleo" w:hAnsi="Aleo" w:cs="Arial"/>
                <w:sz w:val="20"/>
              </w:rPr>
              <w:t xml:space="preserve">Information is </w:t>
            </w:r>
            <w:r w:rsidR="00D24652" w:rsidRPr="007B726A">
              <w:rPr>
                <w:rFonts w:ascii="Aleo" w:hAnsi="Aleo" w:cs="Arial"/>
                <w:sz w:val="20"/>
              </w:rPr>
              <w:t xml:space="preserve">presented in a </w:t>
            </w:r>
            <w:r w:rsidR="00D471F1" w:rsidRPr="007B726A">
              <w:rPr>
                <w:rFonts w:ascii="Aleo" w:hAnsi="Aleo" w:cs="Arial"/>
                <w:sz w:val="20"/>
              </w:rPr>
              <w:t xml:space="preserve">manner that is non- </w:t>
            </w:r>
            <w:r w:rsidR="007B4309" w:rsidRPr="007B726A">
              <w:rPr>
                <w:rFonts w:ascii="Aleo" w:hAnsi="Aleo" w:cs="Arial"/>
                <w:sz w:val="20"/>
              </w:rPr>
              <w:t>judgmental</w:t>
            </w:r>
            <w:r w:rsidR="00D471F1" w:rsidRPr="007B726A">
              <w:rPr>
                <w:rFonts w:ascii="Aleo" w:hAnsi="Aleo" w:cs="Arial"/>
                <w:sz w:val="20"/>
              </w:rPr>
              <w:t xml:space="preserve"> and evidence informed. Our</w:t>
            </w:r>
            <w:r w:rsidR="00D24652" w:rsidRPr="007B726A">
              <w:rPr>
                <w:rFonts w:ascii="Aleo" w:hAnsi="Aleo" w:cs="Arial"/>
                <w:sz w:val="20"/>
              </w:rPr>
              <w:t xml:space="preserve"> intent to build collaborative </w:t>
            </w:r>
            <w:r w:rsidR="007B4309" w:rsidRPr="007B726A">
              <w:rPr>
                <w:rFonts w:ascii="Aleo" w:hAnsi="Aleo" w:cs="Arial"/>
                <w:sz w:val="20"/>
              </w:rPr>
              <w:t>conversations</w:t>
            </w:r>
            <w:r w:rsidR="00D24652" w:rsidRPr="007B726A">
              <w:rPr>
                <w:rFonts w:ascii="Aleo" w:hAnsi="Aleo" w:cs="Arial"/>
                <w:sz w:val="20"/>
              </w:rPr>
              <w:t xml:space="preserve"> with students </w:t>
            </w:r>
            <w:r w:rsidR="00D471F1" w:rsidRPr="007B726A">
              <w:rPr>
                <w:rFonts w:ascii="Aleo" w:hAnsi="Aleo" w:cs="Arial"/>
                <w:sz w:val="20"/>
              </w:rPr>
              <w:t xml:space="preserve">and teachers and to minimize </w:t>
            </w:r>
            <w:r w:rsidR="007B4309" w:rsidRPr="007B726A">
              <w:rPr>
                <w:rFonts w:ascii="Aleo" w:hAnsi="Aleo" w:cs="Arial"/>
                <w:sz w:val="20"/>
              </w:rPr>
              <w:t>any stigma</w:t>
            </w:r>
            <w:r w:rsidR="00D471F1" w:rsidRPr="007B726A">
              <w:rPr>
                <w:rFonts w:ascii="Aleo" w:hAnsi="Aleo" w:cs="Arial"/>
                <w:sz w:val="20"/>
              </w:rPr>
              <w:t xml:space="preserve"> and barriers that may be associated with accessing our services.</w:t>
            </w:r>
            <w:r w:rsidR="00D471F1">
              <w:rPr>
                <w:rFonts w:ascii="Aleo" w:hAnsi="Aleo" w:cs="Arial"/>
                <w:sz w:val="22"/>
                <w:szCs w:val="22"/>
              </w:rPr>
              <w:t xml:space="preserve"> </w:t>
            </w:r>
          </w:p>
          <w:p w14:paraId="1C882D00" w14:textId="37D3559A" w:rsidR="007B726A" w:rsidRPr="00D471F1" w:rsidRDefault="007B726A" w:rsidP="00EA38A8">
            <w:pPr>
              <w:widowControl w:val="0"/>
              <w:autoSpaceDE w:val="0"/>
              <w:autoSpaceDN w:val="0"/>
              <w:adjustRightInd w:val="0"/>
              <w:rPr>
                <w:rFonts w:ascii="Aleo" w:hAnsi="Aleo" w:cs="Arial"/>
                <w:sz w:val="22"/>
                <w:szCs w:val="22"/>
              </w:rPr>
            </w:pPr>
          </w:p>
        </w:tc>
      </w:tr>
      <w:tr w:rsidR="005728DB" w:rsidRPr="00ED654B" w14:paraId="3A63CE71" w14:textId="77777777" w:rsidTr="00975240">
        <w:tc>
          <w:tcPr>
            <w:tcW w:w="9926" w:type="dxa"/>
            <w:gridSpan w:val="5"/>
          </w:tcPr>
          <w:p w14:paraId="2B223A1D" w14:textId="72C34EA9" w:rsidR="00D471F1" w:rsidRDefault="005728DB" w:rsidP="00EA38A8">
            <w:pPr>
              <w:widowControl w:val="0"/>
              <w:autoSpaceDE w:val="0"/>
              <w:autoSpaceDN w:val="0"/>
              <w:adjustRightInd w:val="0"/>
              <w:rPr>
                <w:rFonts w:ascii="Nunito Sans" w:hAnsi="Nunito Sans" w:cs="Arial"/>
                <w:sz w:val="20"/>
              </w:rPr>
            </w:pPr>
            <w:r w:rsidRPr="00ED654B">
              <w:rPr>
                <w:rFonts w:ascii="Nunito Sans" w:hAnsi="Nunito Sans" w:cs="Arial"/>
                <w:sz w:val="20"/>
              </w:rPr>
              <w:lastRenderedPageBreak/>
              <w:t>Please list and attach any p</w:t>
            </w:r>
            <w:r w:rsidR="00D471F1">
              <w:rPr>
                <w:rFonts w:ascii="Nunito Sans" w:hAnsi="Nunito Sans" w:cs="Arial"/>
                <w:sz w:val="20"/>
              </w:rPr>
              <w:t xml:space="preserve">rofessional review of this work: </w:t>
            </w:r>
          </w:p>
          <w:p w14:paraId="49ADAE18" w14:textId="26FC9C92" w:rsidR="00D471F1" w:rsidRDefault="00D471F1" w:rsidP="00EA38A8">
            <w:pPr>
              <w:widowControl w:val="0"/>
              <w:autoSpaceDE w:val="0"/>
              <w:autoSpaceDN w:val="0"/>
              <w:adjustRightInd w:val="0"/>
              <w:rPr>
                <w:rFonts w:ascii="Nunito Sans" w:hAnsi="Nunito Sans" w:cs="Arial"/>
                <w:sz w:val="20"/>
              </w:rPr>
            </w:pPr>
          </w:p>
          <w:p w14:paraId="1C5549A6" w14:textId="5296BE6F" w:rsidR="00D471F1" w:rsidRDefault="00D471F1" w:rsidP="00D471F1">
            <w:pPr>
              <w:widowControl w:val="0"/>
              <w:autoSpaceDE w:val="0"/>
              <w:autoSpaceDN w:val="0"/>
              <w:adjustRightInd w:val="0"/>
              <w:rPr>
                <w:rFonts w:ascii="Aleo" w:hAnsi="Aleo" w:cs="Arial"/>
                <w:sz w:val="20"/>
              </w:rPr>
            </w:pPr>
            <w:r w:rsidRPr="00D471F1">
              <w:rPr>
                <w:rFonts w:ascii="Aleo" w:hAnsi="Aleo" w:cs="Arial"/>
                <w:sz w:val="20"/>
              </w:rPr>
              <w:t xml:space="preserve">-Let’s Talk Pot was created by a team of health workers and educators and vetted by Health and Social Services Communications team; is it based on the best available evidence on Cannabis Research. </w:t>
            </w:r>
          </w:p>
          <w:p w14:paraId="7C148981" w14:textId="77777777" w:rsidR="00D471F1" w:rsidRPr="00D471F1" w:rsidRDefault="00D471F1" w:rsidP="00D471F1">
            <w:pPr>
              <w:widowControl w:val="0"/>
              <w:autoSpaceDE w:val="0"/>
              <w:autoSpaceDN w:val="0"/>
              <w:adjustRightInd w:val="0"/>
              <w:rPr>
                <w:rFonts w:ascii="Aleo" w:hAnsi="Aleo" w:cs="Arial"/>
                <w:sz w:val="20"/>
              </w:rPr>
            </w:pPr>
          </w:p>
          <w:p w14:paraId="0EF71DF4" w14:textId="377BAD4B" w:rsidR="00D471F1" w:rsidRDefault="00D471F1" w:rsidP="00D471F1">
            <w:pPr>
              <w:widowControl w:val="0"/>
              <w:autoSpaceDE w:val="0"/>
              <w:autoSpaceDN w:val="0"/>
              <w:adjustRightInd w:val="0"/>
              <w:rPr>
                <w:rFonts w:ascii="Aleo" w:hAnsi="Aleo" w:cs="Arial"/>
                <w:sz w:val="20"/>
              </w:rPr>
            </w:pPr>
            <w:r w:rsidRPr="00D471F1">
              <w:rPr>
                <w:rFonts w:ascii="Aleo" w:hAnsi="Aleo" w:cs="Arial"/>
                <w:sz w:val="20"/>
              </w:rPr>
              <w:t xml:space="preserve">-Risk, Twists and </w:t>
            </w:r>
            <w:r w:rsidR="007B4309" w:rsidRPr="00D471F1">
              <w:rPr>
                <w:rFonts w:ascii="Aleo" w:hAnsi="Aleo" w:cs="Arial"/>
                <w:sz w:val="20"/>
              </w:rPr>
              <w:t>Minefields</w:t>
            </w:r>
            <w:r w:rsidRPr="00D471F1">
              <w:rPr>
                <w:rFonts w:ascii="Aleo" w:hAnsi="Aleo" w:cs="Arial"/>
                <w:sz w:val="20"/>
              </w:rPr>
              <w:t xml:space="preserve"> was collaborated</w:t>
            </w:r>
            <w:r>
              <w:rPr>
                <w:rFonts w:ascii="Aleo" w:hAnsi="Aleo" w:cs="Arial"/>
                <w:sz w:val="20"/>
              </w:rPr>
              <w:t xml:space="preserve"> </w:t>
            </w:r>
            <w:r w:rsidRPr="00D471F1">
              <w:rPr>
                <w:rFonts w:ascii="Aleo" w:hAnsi="Aleo" w:cs="Arial"/>
                <w:sz w:val="20"/>
              </w:rPr>
              <w:t>a team of Mental Wellness and Substance U</w:t>
            </w:r>
            <w:r>
              <w:rPr>
                <w:rFonts w:ascii="Aleo" w:hAnsi="Aleo" w:cs="Arial"/>
                <w:sz w:val="20"/>
              </w:rPr>
              <w:t xml:space="preserve">se Prevention Workers and has been </w:t>
            </w:r>
            <w:r w:rsidR="007B726A">
              <w:rPr>
                <w:rFonts w:ascii="Aleo" w:hAnsi="Aleo" w:cs="Arial"/>
                <w:sz w:val="20"/>
              </w:rPr>
              <w:t xml:space="preserve">previously </w:t>
            </w:r>
            <w:r>
              <w:rPr>
                <w:rFonts w:ascii="Aleo" w:hAnsi="Aleo" w:cs="Arial"/>
                <w:sz w:val="20"/>
              </w:rPr>
              <w:t xml:space="preserve">utilized in Yukon Classrooms </w:t>
            </w:r>
            <w:r w:rsidRPr="00D471F1">
              <w:rPr>
                <w:rFonts w:ascii="Aleo" w:hAnsi="Aleo" w:cs="Arial"/>
                <w:sz w:val="20"/>
              </w:rPr>
              <w:t xml:space="preserve"> </w:t>
            </w:r>
          </w:p>
          <w:p w14:paraId="0C524B24" w14:textId="77777777" w:rsidR="00D471F1" w:rsidRPr="00D471F1" w:rsidRDefault="00D471F1" w:rsidP="00D471F1">
            <w:pPr>
              <w:widowControl w:val="0"/>
              <w:autoSpaceDE w:val="0"/>
              <w:autoSpaceDN w:val="0"/>
              <w:adjustRightInd w:val="0"/>
              <w:rPr>
                <w:rFonts w:ascii="Aleo" w:hAnsi="Aleo" w:cs="Arial"/>
                <w:sz w:val="20"/>
              </w:rPr>
            </w:pPr>
          </w:p>
          <w:p w14:paraId="3944D968" w14:textId="4B19FE90" w:rsidR="00D471F1" w:rsidRDefault="00D471F1" w:rsidP="00D471F1">
            <w:pPr>
              <w:widowControl w:val="0"/>
              <w:autoSpaceDE w:val="0"/>
              <w:autoSpaceDN w:val="0"/>
              <w:adjustRightInd w:val="0"/>
              <w:rPr>
                <w:rFonts w:ascii="Aleo" w:hAnsi="Aleo" w:cs="Arial"/>
                <w:sz w:val="20"/>
              </w:rPr>
            </w:pPr>
            <w:r w:rsidRPr="00D471F1">
              <w:rPr>
                <w:rFonts w:ascii="Aleo" w:hAnsi="Aleo" w:cs="Arial"/>
                <w:sz w:val="20"/>
              </w:rPr>
              <w:t>-No Drama Dra</w:t>
            </w:r>
            <w:r>
              <w:rPr>
                <w:rFonts w:ascii="Aleo" w:hAnsi="Aleo" w:cs="Arial"/>
                <w:sz w:val="20"/>
              </w:rPr>
              <w:t xml:space="preserve">ma </w:t>
            </w:r>
            <w:r w:rsidRPr="00D471F1">
              <w:rPr>
                <w:rFonts w:ascii="Aleo" w:hAnsi="Aleo" w:cs="Arial"/>
                <w:sz w:val="20"/>
              </w:rPr>
              <w:t xml:space="preserve">was reviewed by members of the </w:t>
            </w:r>
            <w:r w:rsidR="001B36CA">
              <w:rPr>
                <w:rFonts w:ascii="Aleo" w:hAnsi="Aleo" w:cs="Arial"/>
                <w:sz w:val="20"/>
              </w:rPr>
              <w:t>Treatment</w:t>
            </w:r>
            <w:r w:rsidRPr="00D471F1">
              <w:rPr>
                <w:rFonts w:ascii="Aleo" w:hAnsi="Aleo" w:cs="Arial"/>
                <w:sz w:val="20"/>
              </w:rPr>
              <w:t xml:space="preserve"> team at Mental Wellness and Substance Use/</w:t>
            </w:r>
          </w:p>
          <w:p w14:paraId="29596D7D" w14:textId="66CA0ED1" w:rsidR="00D471F1" w:rsidRDefault="00D471F1" w:rsidP="00D471F1">
            <w:pPr>
              <w:widowControl w:val="0"/>
              <w:autoSpaceDE w:val="0"/>
              <w:autoSpaceDN w:val="0"/>
              <w:adjustRightInd w:val="0"/>
              <w:rPr>
                <w:rFonts w:ascii="Aleo" w:hAnsi="Aleo" w:cs="Arial"/>
                <w:sz w:val="20"/>
              </w:rPr>
            </w:pPr>
          </w:p>
          <w:p w14:paraId="0269FC33" w14:textId="159162FA" w:rsidR="00D471F1" w:rsidRDefault="00D471F1" w:rsidP="00D471F1">
            <w:pPr>
              <w:widowControl w:val="0"/>
              <w:autoSpaceDE w:val="0"/>
              <w:autoSpaceDN w:val="0"/>
              <w:adjustRightInd w:val="0"/>
              <w:rPr>
                <w:rFonts w:ascii="Aleo" w:hAnsi="Aleo" w:cs="Arial"/>
                <w:sz w:val="20"/>
              </w:rPr>
            </w:pPr>
            <w:r>
              <w:rPr>
                <w:rFonts w:ascii="Aleo" w:hAnsi="Aleo" w:cs="Arial"/>
                <w:sz w:val="20"/>
              </w:rPr>
              <w:t>-</w:t>
            </w:r>
            <w:r w:rsidRPr="00D471F1">
              <w:rPr>
                <w:rFonts w:ascii="Aleo" w:hAnsi="Aleo" w:cs="Arial"/>
                <w:sz w:val="20"/>
              </w:rPr>
              <w:t>Suicide Talk has been created by Living Works (An industry leading educational approach to suicide prevention)</w:t>
            </w:r>
          </w:p>
          <w:p w14:paraId="058ED41C" w14:textId="536BEDFE" w:rsidR="00D471F1" w:rsidRDefault="00D471F1" w:rsidP="00D471F1">
            <w:pPr>
              <w:widowControl w:val="0"/>
              <w:autoSpaceDE w:val="0"/>
              <w:autoSpaceDN w:val="0"/>
              <w:adjustRightInd w:val="0"/>
              <w:rPr>
                <w:rFonts w:ascii="Aleo" w:hAnsi="Aleo" w:cs="Arial"/>
                <w:sz w:val="20"/>
              </w:rPr>
            </w:pPr>
          </w:p>
          <w:p w14:paraId="0DDC8BDF" w14:textId="21A38F7A" w:rsidR="00D471F1" w:rsidRDefault="00D471F1" w:rsidP="00D471F1">
            <w:pPr>
              <w:widowControl w:val="0"/>
              <w:autoSpaceDE w:val="0"/>
              <w:autoSpaceDN w:val="0"/>
              <w:adjustRightInd w:val="0"/>
              <w:rPr>
                <w:rFonts w:ascii="Aleo" w:hAnsi="Aleo" w:cs="Arial"/>
                <w:sz w:val="20"/>
              </w:rPr>
            </w:pPr>
            <w:r w:rsidRPr="00D471F1">
              <w:rPr>
                <w:rFonts w:ascii="Aleo" w:hAnsi="Aleo" w:cs="Arial"/>
                <w:sz w:val="20"/>
              </w:rPr>
              <w:t>-Let’s Talk Harm Reduction was created in c</w:t>
            </w:r>
            <w:r w:rsidR="007B726A">
              <w:rPr>
                <w:rFonts w:ascii="Aleo" w:hAnsi="Aleo" w:cs="Arial"/>
                <w:sz w:val="20"/>
              </w:rPr>
              <w:t>ollaboration with members of the Treatment team at</w:t>
            </w:r>
            <w:r w:rsidRPr="00D471F1">
              <w:rPr>
                <w:rFonts w:ascii="Aleo" w:hAnsi="Aleo" w:cs="Arial"/>
                <w:sz w:val="20"/>
              </w:rPr>
              <w:t xml:space="preserve"> Mental Wellness and Su</w:t>
            </w:r>
            <w:r w:rsidR="007B726A">
              <w:rPr>
                <w:rFonts w:ascii="Aleo" w:hAnsi="Aleo" w:cs="Arial"/>
                <w:sz w:val="20"/>
              </w:rPr>
              <w:t>bstance Use Services</w:t>
            </w:r>
          </w:p>
          <w:p w14:paraId="7A9FB3C5" w14:textId="5BC081AE" w:rsidR="00D471F1" w:rsidRDefault="00D471F1" w:rsidP="00D471F1">
            <w:pPr>
              <w:widowControl w:val="0"/>
              <w:autoSpaceDE w:val="0"/>
              <w:autoSpaceDN w:val="0"/>
              <w:adjustRightInd w:val="0"/>
              <w:rPr>
                <w:rFonts w:ascii="Aleo" w:hAnsi="Aleo" w:cs="Arial"/>
                <w:sz w:val="20"/>
              </w:rPr>
            </w:pPr>
          </w:p>
          <w:p w14:paraId="229A6320" w14:textId="4042CD9F" w:rsidR="00D471F1" w:rsidRPr="00D471F1" w:rsidRDefault="00D471F1" w:rsidP="00D471F1">
            <w:pPr>
              <w:widowControl w:val="0"/>
              <w:autoSpaceDE w:val="0"/>
              <w:autoSpaceDN w:val="0"/>
              <w:adjustRightInd w:val="0"/>
              <w:rPr>
                <w:rFonts w:ascii="Aleo" w:hAnsi="Aleo" w:cs="Arial"/>
                <w:sz w:val="22"/>
                <w:szCs w:val="22"/>
              </w:rPr>
            </w:pPr>
            <w:r>
              <w:rPr>
                <w:rFonts w:ascii="Aleo" w:hAnsi="Aleo" w:cs="Arial"/>
                <w:sz w:val="20"/>
              </w:rPr>
              <w:t>-</w:t>
            </w:r>
            <w:r w:rsidRPr="00D471F1">
              <w:rPr>
                <w:rFonts w:ascii="Aleo" w:hAnsi="Aleo" w:cs="Arial"/>
                <w:sz w:val="20"/>
              </w:rPr>
              <w:t xml:space="preserve">Let’s Talk Mental Health has been reviewed by the Canadian Mental Health Association Yukon Division. </w:t>
            </w:r>
          </w:p>
          <w:p w14:paraId="05341705" w14:textId="49315B84" w:rsidR="005728DB" w:rsidRPr="00ED654B" w:rsidRDefault="005728DB" w:rsidP="00D471F1">
            <w:pPr>
              <w:widowControl w:val="0"/>
              <w:autoSpaceDE w:val="0"/>
              <w:autoSpaceDN w:val="0"/>
              <w:adjustRightInd w:val="0"/>
              <w:rPr>
                <w:rFonts w:ascii="Nunito Sans" w:hAnsi="Nunito Sans" w:cs="Arial"/>
                <w:sz w:val="20"/>
              </w:rPr>
            </w:pPr>
          </w:p>
        </w:tc>
      </w:tr>
      <w:tr w:rsidR="005728DB" w:rsidRPr="00ED654B" w14:paraId="1B00B88B" w14:textId="77777777" w:rsidTr="00975240">
        <w:tc>
          <w:tcPr>
            <w:tcW w:w="9926" w:type="dxa"/>
            <w:gridSpan w:val="5"/>
            <w:tcBorders>
              <w:bottom w:val="single" w:sz="4" w:space="0" w:color="auto"/>
            </w:tcBorders>
          </w:tcPr>
          <w:p w14:paraId="0293EA19" w14:textId="77777777" w:rsidR="005728DB" w:rsidRDefault="005728DB" w:rsidP="00EA38A8">
            <w:pPr>
              <w:widowControl w:val="0"/>
              <w:autoSpaceDE w:val="0"/>
              <w:autoSpaceDN w:val="0"/>
              <w:adjustRightInd w:val="0"/>
              <w:rPr>
                <w:rFonts w:ascii="Nunito Sans" w:hAnsi="Nunito Sans" w:cs="Arial"/>
                <w:sz w:val="20"/>
              </w:rPr>
            </w:pPr>
            <w:r w:rsidRPr="00ED654B">
              <w:rPr>
                <w:rFonts w:ascii="Nunito Sans" w:hAnsi="Nunito Sans" w:cs="Arial"/>
                <w:sz w:val="20"/>
              </w:rPr>
              <w:t>Any additional information that you would like to supply should be provided on separate pages.</w:t>
            </w:r>
            <w:r w:rsidR="007B726A">
              <w:rPr>
                <w:rFonts w:ascii="Nunito Sans" w:hAnsi="Nunito Sans" w:cs="Arial"/>
                <w:sz w:val="20"/>
              </w:rPr>
              <w:t xml:space="preserve"> </w:t>
            </w:r>
          </w:p>
          <w:p w14:paraId="2F79944F" w14:textId="77777777" w:rsidR="007B726A" w:rsidRDefault="007B726A" w:rsidP="00EA38A8">
            <w:pPr>
              <w:widowControl w:val="0"/>
              <w:autoSpaceDE w:val="0"/>
              <w:autoSpaceDN w:val="0"/>
              <w:adjustRightInd w:val="0"/>
              <w:rPr>
                <w:rFonts w:ascii="Nunito Sans" w:hAnsi="Nunito Sans" w:cs="Arial"/>
                <w:sz w:val="20"/>
              </w:rPr>
            </w:pPr>
          </w:p>
          <w:p w14:paraId="462ABC70" w14:textId="5F5B9016" w:rsidR="007B726A" w:rsidRDefault="007B726A" w:rsidP="00EA38A8">
            <w:pPr>
              <w:widowControl w:val="0"/>
              <w:autoSpaceDE w:val="0"/>
              <w:autoSpaceDN w:val="0"/>
              <w:adjustRightInd w:val="0"/>
              <w:rPr>
                <w:rFonts w:ascii="Aleo" w:hAnsi="Aleo" w:cs="Arial"/>
                <w:sz w:val="20"/>
              </w:rPr>
            </w:pPr>
            <w:r>
              <w:rPr>
                <w:rFonts w:ascii="Aleo" w:hAnsi="Aleo" w:cs="Arial"/>
                <w:sz w:val="20"/>
              </w:rPr>
              <w:t xml:space="preserve">Please see </w:t>
            </w:r>
            <w:r w:rsidR="001B36CA">
              <w:rPr>
                <w:rFonts w:ascii="Aleo" w:hAnsi="Aleo" w:cs="Arial"/>
                <w:sz w:val="20"/>
              </w:rPr>
              <w:t xml:space="preserve">below on the attached page. </w:t>
            </w:r>
          </w:p>
          <w:p w14:paraId="21F3A4A9" w14:textId="0CFFA35C" w:rsidR="007B726A" w:rsidRPr="007B726A" w:rsidRDefault="007B726A" w:rsidP="00EA38A8">
            <w:pPr>
              <w:widowControl w:val="0"/>
              <w:autoSpaceDE w:val="0"/>
              <w:autoSpaceDN w:val="0"/>
              <w:adjustRightInd w:val="0"/>
              <w:rPr>
                <w:rFonts w:ascii="Aleo" w:hAnsi="Aleo" w:cs="Arial"/>
                <w:sz w:val="20"/>
              </w:rPr>
            </w:pPr>
          </w:p>
        </w:tc>
      </w:tr>
      <w:tr w:rsidR="005728DB" w:rsidRPr="00ED654B" w14:paraId="0A078A41" w14:textId="77777777" w:rsidTr="00975240">
        <w:tc>
          <w:tcPr>
            <w:tcW w:w="9926" w:type="dxa"/>
            <w:gridSpan w:val="5"/>
            <w:shd w:val="clear" w:color="auto" w:fill="FFFFFF" w:themeFill="background1"/>
          </w:tcPr>
          <w:p w14:paraId="05B47B79" w14:textId="77777777" w:rsidR="005728DB" w:rsidRPr="00ED654B" w:rsidRDefault="005728DB" w:rsidP="00EA38A8">
            <w:pPr>
              <w:widowControl w:val="0"/>
              <w:autoSpaceDE w:val="0"/>
              <w:autoSpaceDN w:val="0"/>
              <w:adjustRightInd w:val="0"/>
              <w:rPr>
                <w:rFonts w:ascii="Nunito Sans" w:hAnsi="Nunito Sans" w:cs="Arial"/>
                <w:sz w:val="20"/>
              </w:rPr>
            </w:pPr>
            <w:r w:rsidRPr="00ED654B">
              <w:rPr>
                <w:rFonts w:ascii="Nunito Sans" w:hAnsi="Nunito Sans" w:cs="Arial"/>
                <w:sz w:val="20"/>
              </w:rPr>
              <w:t xml:space="preserve">Forward application to the Project Approval Committee: </w:t>
            </w:r>
            <w:hyperlink r:id="rId8" w:history="1">
              <w:r w:rsidRPr="00ED654B">
                <w:rPr>
                  <w:rStyle w:val="Hyperlink"/>
                  <w:rFonts w:ascii="Nunito Sans" w:hAnsi="Nunito Sans"/>
                  <w:sz w:val="20"/>
                  <w:lang w:val="en-CA"/>
                </w:rPr>
                <w:t>curriculum@gov.yk.ca</w:t>
              </w:r>
            </w:hyperlink>
          </w:p>
          <w:p w14:paraId="77F195AA" w14:textId="77777777" w:rsidR="005728DB" w:rsidRPr="00ED654B" w:rsidRDefault="005728DB" w:rsidP="00EA38A8">
            <w:pPr>
              <w:widowControl w:val="0"/>
              <w:autoSpaceDE w:val="0"/>
              <w:autoSpaceDN w:val="0"/>
              <w:adjustRightInd w:val="0"/>
              <w:rPr>
                <w:rFonts w:ascii="Nunito Sans" w:hAnsi="Nunito Sans" w:cs="Arial"/>
                <w:sz w:val="20"/>
              </w:rPr>
            </w:pPr>
          </w:p>
        </w:tc>
      </w:tr>
      <w:tr w:rsidR="005728DB" w:rsidRPr="00ED654B" w14:paraId="5AAB9530" w14:textId="77777777" w:rsidTr="00975240">
        <w:tc>
          <w:tcPr>
            <w:tcW w:w="9926" w:type="dxa"/>
            <w:gridSpan w:val="5"/>
            <w:shd w:val="clear" w:color="auto" w:fill="D9D9D9" w:themeFill="background1" w:themeFillShade="D9"/>
          </w:tcPr>
          <w:p w14:paraId="5E4F9DE1" w14:textId="77777777" w:rsidR="005728DB" w:rsidRPr="00ED654B" w:rsidRDefault="005728DB" w:rsidP="00EA38A8">
            <w:pPr>
              <w:widowControl w:val="0"/>
              <w:autoSpaceDE w:val="0"/>
              <w:autoSpaceDN w:val="0"/>
              <w:adjustRightInd w:val="0"/>
              <w:rPr>
                <w:rFonts w:ascii="Nunito Sans" w:hAnsi="Nunito Sans" w:cs="Arial"/>
                <w:sz w:val="20"/>
              </w:rPr>
            </w:pPr>
            <w:r w:rsidRPr="00ED654B">
              <w:rPr>
                <w:rFonts w:ascii="Nunito Sans" w:hAnsi="Nunito Sans" w:cs="Arial"/>
                <w:sz w:val="20"/>
              </w:rPr>
              <w:t>Department Resource Committee Review Date: _____________________</w:t>
            </w:r>
          </w:p>
          <w:p w14:paraId="2F689868" w14:textId="77777777" w:rsidR="005728DB" w:rsidRPr="00ED654B" w:rsidRDefault="005728DB" w:rsidP="00EA38A8">
            <w:pPr>
              <w:widowControl w:val="0"/>
              <w:autoSpaceDE w:val="0"/>
              <w:autoSpaceDN w:val="0"/>
              <w:adjustRightInd w:val="0"/>
              <w:rPr>
                <w:rFonts w:ascii="Nunito Sans" w:hAnsi="Nunito Sans" w:cs="Arial"/>
                <w:sz w:val="20"/>
              </w:rPr>
            </w:pPr>
          </w:p>
        </w:tc>
      </w:tr>
      <w:tr w:rsidR="005728DB" w:rsidRPr="00ED654B" w14:paraId="18325BF7" w14:textId="77777777" w:rsidTr="00975240">
        <w:tc>
          <w:tcPr>
            <w:tcW w:w="9926" w:type="dxa"/>
            <w:gridSpan w:val="5"/>
            <w:shd w:val="clear" w:color="auto" w:fill="D9D9D9" w:themeFill="background1" w:themeFillShade="D9"/>
          </w:tcPr>
          <w:p w14:paraId="03873040" w14:textId="77777777" w:rsidR="005728DB" w:rsidRPr="00ED654B" w:rsidRDefault="005728DB" w:rsidP="00EA38A8">
            <w:pPr>
              <w:widowControl w:val="0"/>
              <w:autoSpaceDE w:val="0"/>
              <w:autoSpaceDN w:val="0"/>
              <w:adjustRightInd w:val="0"/>
              <w:rPr>
                <w:rFonts w:ascii="Nunito Sans" w:hAnsi="Nunito Sans" w:cs="Arial"/>
                <w:sz w:val="20"/>
              </w:rPr>
            </w:pPr>
            <w:r w:rsidRPr="00ED654B">
              <w:rPr>
                <w:rFonts w:ascii="Nunito Sans" w:hAnsi="Nunito Sans" w:cs="Arial"/>
                <w:sz w:val="20"/>
              </w:rPr>
              <w:t>Approved: Yes _____              No _____</w:t>
            </w:r>
          </w:p>
          <w:p w14:paraId="7452CA9C" w14:textId="77777777" w:rsidR="005728DB" w:rsidRPr="00ED654B" w:rsidRDefault="005728DB" w:rsidP="00EA38A8">
            <w:pPr>
              <w:widowControl w:val="0"/>
              <w:autoSpaceDE w:val="0"/>
              <w:autoSpaceDN w:val="0"/>
              <w:adjustRightInd w:val="0"/>
              <w:rPr>
                <w:rFonts w:ascii="Nunito Sans" w:hAnsi="Nunito Sans" w:cs="Arial"/>
                <w:sz w:val="20"/>
              </w:rPr>
            </w:pPr>
          </w:p>
          <w:p w14:paraId="2733A7D4" w14:textId="77777777" w:rsidR="005728DB" w:rsidRPr="00ED654B" w:rsidRDefault="005728DB" w:rsidP="00EA38A8">
            <w:pPr>
              <w:widowControl w:val="0"/>
              <w:autoSpaceDE w:val="0"/>
              <w:autoSpaceDN w:val="0"/>
              <w:adjustRightInd w:val="0"/>
              <w:rPr>
                <w:rFonts w:ascii="Nunito Sans" w:hAnsi="Nunito Sans" w:cs="Arial"/>
                <w:sz w:val="20"/>
              </w:rPr>
            </w:pPr>
            <w:r w:rsidRPr="00ED654B">
              <w:rPr>
                <w:rFonts w:ascii="Nunito Sans" w:hAnsi="Nunito Sans" w:cs="Arial"/>
                <w:sz w:val="20"/>
              </w:rPr>
              <w:t xml:space="preserve">Reasons if application is declined: </w:t>
            </w:r>
          </w:p>
          <w:p w14:paraId="03BA2BE3" w14:textId="77777777" w:rsidR="005728DB" w:rsidRPr="00ED654B" w:rsidRDefault="005728DB" w:rsidP="00EA38A8">
            <w:pPr>
              <w:widowControl w:val="0"/>
              <w:autoSpaceDE w:val="0"/>
              <w:autoSpaceDN w:val="0"/>
              <w:adjustRightInd w:val="0"/>
              <w:rPr>
                <w:rFonts w:ascii="Nunito Sans" w:hAnsi="Nunito Sans" w:cs="Arial"/>
                <w:sz w:val="20"/>
              </w:rPr>
            </w:pPr>
          </w:p>
        </w:tc>
      </w:tr>
      <w:tr w:rsidR="005728DB" w:rsidRPr="00ED654B" w14:paraId="74B133E4" w14:textId="77777777" w:rsidTr="00975240">
        <w:tc>
          <w:tcPr>
            <w:tcW w:w="9926" w:type="dxa"/>
            <w:gridSpan w:val="5"/>
            <w:shd w:val="clear" w:color="auto" w:fill="D9D9D9" w:themeFill="background1" w:themeFillShade="D9"/>
          </w:tcPr>
          <w:p w14:paraId="5EFEC48E" w14:textId="77777777" w:rsidR="005728DB" w:rsidRPr="00ED654B" w:rsidRDefault="005728DB" w:rsidP="00EA38A8">
            <w:pPr>
              <w:widowControl w:val="0"/>
              <w:autoSpaceDE w:val="0"/>
              <w:autoSpaceDN w:val="0"/>
              <w:adjustRightInd w:val="0"/>
              <w:rPr>
                <w:rFonts w:ascii="Nunito Sans" w:hAnsi="Nunito Sans" w:cs="Arial"/>
                <w:sz w:val="20"/>
              </w:rPr>
            </w:pPr>
            <w:r w:rsidRPr="00ED654B">
              <w:rPr>
                <w:rFonts w:ascii="Nunito Sans" w:hAnsi="Nunito Sans" w:cs="Arial"/>
                <w:sz w:val="20"/>
              </w:rPr>
              <w:t xml:space="preserve">Approved for: </w:t>
            </w:r>
          </w:p>
          <w:p w14:paraId="6EC773C5" w14:textId="77777777" w:rsidR="005728DB" w:rsidRPr="00ED654B" w:rsidRDefault="005728DB" w:rsidP="00EA38A8">
            <w:pPr>
              <w:widowControl w:val="0"/>
              <w:autoSpaceDE w:val="0"/>
              <w:autoSpaceDN w:val="0"/>
              <w:adjustRightInd w:val="0"/>
              <w:rPr>
                <w:rFonts w:ascii="Nunito Sans" w:hAnsi="Nunito Sans" w:cs="Arial"/>
                <w:sz w:val="20"/>
              </w:rPr>
            </w:pPr>
          </w:p>
        </w:tc>
      </w:tr>
      <w:tr w:rsidR="005728DB" w:rsidRPr="00ED654B" w14:paraId="4B4DE9E4" w14:textId="77777777" w:rsidTr="00975240">
        <w:tc>
          <w:tcPr>
            <w:tcW w:w="9926" w:type="dxa"/>
            <w:gridSpan w:val="5"/>
            <w:shd w:val="clear" w:color="auto" w:fill="D9D9D9" w:themeFill="background1" w:themeFillShade="D9"/>
          </w:tcPr>
          <w:p w14:paraId="4D209E40" w14:textId="77777777" w:rsidR="005728DB" w:rsidRPr="00ED654B" w:rsidRDefault="005728DB" w:rsidP="00EA38A8">
            <w:pPr>
              <w:widowControl w:val="0"/>
              <w:autoSpaceDE w:val="0"/>
              <w:autoSpaceDN w:val="0"/>
              <w:adjustRightInd w:val="0"/>
              <w:rPr>
                <w:rFonts w:ascii="Nunito Sans" w:hAnsi="Nunito Sans" w:cs="Arial"/>
                <w:sz w:val="20"/>
              </w:rPr>
            </w:pPr>
            <w:r w:rsidRPr="00ED654B">
              <w:rPr>
                <w:rFonts w:ascii="Nunito Sans" w:hAnsi="Nunito Sans" w:cs="Arial"/>
                <w:sz w:val="20"/>
              </w:rPr>
              <w:t xml:space="preserve">Restrictions, if any: </w:t>
            </w:r>
          </w:p>
          <w:p w14:paraId="7763D0CB" w14:textId="5C187553" w:rsidR="005728DB" w:rsidRPr="00ED654B" w:rsidRDefault="005A2567" w:rsidP="005A2567">
            <w:pPr>
              <w:widowControl w:val="0"/>
              <w:autoSpaceDE w:val="0"/>
              <w:autoSpaceDN w:val="0"/>
              <w:adjustRightInd w:val="0"/>
              <w:rPr>
                <w:rFonts w:ascii="Nunito Sans" w:hAnsi="Nunito Sans" w:cs="Arial"/>
                <w:sz w:val="20"/>
              </w:rPr>
            </w:pPr>
            <w:r>
              <w:rPr>
                <w:rFonts w:ascii="Nunito Sans" w:hAnsi="Nunito Sans" w:cs="Calibri"/>
                <w:sz w:val="22"/>
                <w:szCs w:val="22"/>
                <w:lang w:val="en-CA"/>
              </w:rPr>
              <w:t>With each delivery of “Suicide Talk” please p</w:t>
            </w:r>
            <w:r>
              <w:rPr>
                <w:rFonts w:ascii="Nunito Sans" w:hAnsi="Nunito Sans" w:cs="Calibri"/>
                <w:sz w:val="22"/>
                <w:szCs w:val="22"/>
                <w:lang w:val="en-CA"/>
              </w:rPr>
              <w:t>romote</w:t>
            </w:r>
            <w:r>
              <w:rPr>
                <w:rFonts w:ascii="Nunito Sans" w:hAnsi="Nunito Sans" w:cs="Calibri"/>
                <w:sz w:val="22"/>
                <w:szCs w:val="22"/>
                <w:lang w:val="en-CA"/>
              </w:rPr>
              <w:t xml:space="preserve"> that the</w:t>
            </w:r>
            <w:r>
              <w:rPr>
                <w:rFonts w:ascii="Nunito Sans" w:hAnsi="Nunito Sans" w:cs="Calibri"/>
                <w:sz w:val="22"/>
                <w:szCs w:val="22"/>
                <w:lang w:val="en-CA"/>
              </w:rPr>
              <w:t xml:space="preserve"> school engag</w:t>
            </w:r>
            <w:r>
              <w:rPr>
                <w:rFonts w:ascii="Nunito Sans" w:hAnsi="Nunito Sans" w:cs="Calibri"/>
                <w:sz w:val="22"/>
                <w:szCs w:val="22"/>
                <w:lang w:val="en-CA"/>
              </w:rPr>
              <w:t>es</w:t>
            </w:r>
            <w:r>
              <w:rPr>
                <w:rFonts w:ascii="Nunito Sans" w:hAnsi="Nunito Sans" w:cs="Calibri"/>
                <w:sz w:val="22"/>
                <w:szCs w:val="22"/>
                <w:lang w:val="en-CA"/>
              </w:rPr>
              <w:t xml:space="preserve"> with S</w:t>
            </w:r>
            <w:r>
              <w:rPr>
                <w:rFonts w:ascii="Nunito Sans" w:hAnsi="Nunito Sans" w:cs="Calibri"/>
                <w:sz w:val="22"/>
                <w:szCs w:val="22"/>
                <w:lang w:val="en-CA"/>
              </w:rPr>
              <w:t xml:space="preserve">tudent </w:t>
            </w:r>
            <w:r>
              <w:rPr>
                <w:rFonts w:ascii="Nunito Sans" w:hAnsi="Nunito Sans" w:cs="Calibri"/>
                <w:sz w:val="22"/>
                <w:szCs w:val="22"/>
                <w:lang w:val="en-CA"/>
              </w:rPr>
              <w:t>S</w:t>
            </w:r>
            <w:r>
              <w:rPr>
                <w:rFonts w:ascii="Nunito Sans" w:hAnsi="Nunito Sans" w:cs="Calibri"/>
                <w:sz w:val="22"/>
                <w:szCs w:val="22"/>
                <w:lang w:val="en-CA"/>
              </w:rPr>
              <w:t xml:space="preserve">upport </w:t>
            </w:r>
            <w:r>
              <w:rPr>
                <w:rFonts w:ascii="Nunito Sans" w:hAnsi="Nunito Sans" w:cs="Calibri"/>
                <w:sz w:val="22"/>
                <w:szCs w:val="22"/>
                <w:lang w:val="en-CA"/>
              </w:rPr>
              <w:t>S</w:t>
            </w:r>
            <w:r>
              <w:rPr>
                <w:rFonts w:ascii="Nunito Sans" w:hAnsi="Nunito Sans" w:cs="Calibri"/>
                <w:sz w:val="22"/>
                <w:szCs w:val="22"/>
                <w:lang w:val="en-CA"/>
              </w:rPr>
              <w:t>ervices at Yukon Education</w:t>
            </w:r>
            <w:bookmarkStart w:id="0" w:name="_GoBack"/>
            <w:bookmarkEnd w:id="0"/>
            <w:r>
              <w:rPr>
                <w:rFonts w:ascii="Nunito Sans" w:hAnsi="Nunito Sans" w:cs="Calibri"/>
                <w:sz w:val="22"/>
                <w:szCs w:val="22"/>
                <w:lang w:val="en-CA"/>
              </w:rPr>
              <w:t xml:space="preserve"> to then provide the subsequent training called “Let’s Talk About </w:t>
            </w:r>
            <w:r>
              <w:rPr>
                <w:rFonts w:ascii="Nunito Sans" w:hAnsi="Nunito Sans" w:cs="Calibri"/>
                <w:sz w:val="22"/>
                <w:szCs w:val="22"/>
                <w:lang w:val="en-CA"/>
              </w:rPr>
              <w:lastRenderedPageBreak/>
              <w:t>Suicide.”</w:t>
            </w:r>
          </w:p>
        </w:tc>
      </w:tr>
    </w:tbl>
    <w:p w14:paraId="721AD5C1" w14:textId="27D1E5ED" w:rsidR="005728DB" w:rsidRDefault="005728DB" w:rsidP="00EA38A8">
      <w:pPr>
        <w:rPr>
          <w:rFonts w:ascii="Nunito Sans" w:hAnsi="Nunito Sans"/>
          <w:sz w:val="20"/>
        </w:rPr>
      </w:pPr>
    </w:p>
    <w:p w14:paraId="3A694D29" w14:textId="77777777" w:rsidR="001B36CA" w:rsidRPr="001B36CA" w:rsidRDefault="001B36CA" w:rsidP="001B36CA">
      <w:pPr>
        <w:jc w:val="center"/>
        <w:rPr>
          <w:rFonts w:ascii="Aleo" w:hAnsi="Aleo"/>
          <w:b/>
          <w:sz w:val="22"/>
          <w:szCs w:val="22"/>
          <w:u w:val="single"/>
        </w:rPr>
      </w:pPr>
      <w:r w:rsidRPr="001B36CA">
        <w:rPr>
          <w:rFonts w:ascii="Aleo" w:hAnsi="Aleo"/>
          <w:b/>
          <w:sz w:val="22"/>
          <w:szCs w:val="22"/>
          <w:u w:val="single"/>
        </w:rPr>
        <w:t>Mental Wellness and Substance Use: Education Workshops</w:t>
      </w:r>
    </w:p>
    <w:p w14:paraId="74D33F51" w14:textId="056238A9" w:rsidR="001B36CA" w:rsidRPr="001B36CA" w:rsidRDefault="001B36CA" w:rsidP="001B36CA">
      <w:pPr>
        <w:rPr>
          <w:rFonts w:ascii="Aleo" w:hAnsi="Aleo"/>
          <w:b/>
          <w:sz w:val="22"/>
          <w:szCs w:val="22"/>
          <w:u w:val="single"/>
        </w:rPr>
      </w:pPr>
    </w:p>
    <w:p w14:paraId="5B9965AF" w14:textId="77777777" w:rsidR="001B36CA" w:rsidRPr="001B36CA" w:rsidRDefault="001B36CA" w:rsidP="001B36CA">
      <w:pPr>
        <w:jc w:val="center"/>
        <w:rPr>
          <w:rFonts w:ascii="Aleo" w:hAnsi="Aleo"/>
          <w:b/>
          <w:sz w:val="22"/>
          <w:szCs w:val="22"/>
          <w:u w:val="single"/>
        </w:rPr>
      </w:pPr>
    </w:p>
    <w:p w14:paraId="4D195DB2" w14:textId="77777777" w:rsidR="001B36CA" w:rsidRPr="001B36CA" w:rsidRDefault="001B36CA" w:rsidP="001B36C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rPr>
          <w:rFonts w:ascii="Aleo" w:hAnsi="Aleo"/>
          <w:b/>
          <w:sz w:val="22"/>
          <w:szCs w:val="22"/>
          <w:u w:val="single"/>
        </w:rPr>
      </w:pPr>
      <w:r w:rsidRPr="001B36CA">
        <w:rPr>
          <w:rFonts w:ascii="Aleo" w:hAnsi="Aleo"/>
          <w:b/>
          <w:sz w:val="22"/>
          <w:szCs w:val="22"/>
          <w:u w:val="single"/>
        </w:rPr>
        <w:t>Let’s Talk Mental Health</w:t>
      </w:r>
    </w:p>
    <w:p w14:paraId="612C62AF" w14:textId="545F5FCF" w:rsidR="001B36CA" w:rsidRPr="001B36CA" w:rsidRDefault="001B36CA" w:rsidP="001B36CA">
      <w:pPr>
        <w:rPr>
          <w:rFonts w:ascii="Aleo" w:hAnsi="Aleo"/>
          <w:sz w:val="22"/>
          <w:szCs w:val="22"/>
        </w:rPr>
      </w:pPr>
      <w:r w:rsidRPr="001B36CA">
        <w:rPr>
          <w:rFonts w:ascii="Aleo" w:hAnsi="Aleo"/>
          <w:b/>
          <w:sz w:val="22"/>
          <w:szCs w:val="22"/>
        </w:rPr>
        <w:t>Target Grades</w:t>
      </w:r>
      <w:r w:rsidRPr="001B36CA">
        <w:rPr>
          <w:rFonts w:ascii="Aleo" w:hAnsi="Aleo"/>
          <w:sz w:val="22"/>
          <w:szCs w:val="22"/>
        </w:rPr>
        <w:t>: Grade 10 and up</w:t>
      </w:r>
    </w:p>
    <w:p w14:paraId="69EB5D2A" w14:textId="77777777" w:rsidR="001B36CA" w:rsidRPr="001B36CA" w:rsidRDefault="001B36CA" w:rsidP="001B36CA">
      <w:pPr>
        <w:rPr>
          <w:rFonts w:ascii="Aleo" w:hAnsi="Aleo"/>
          <w:sz w:val="22"/>
          <w:szCs w:val="22"/>
        </w:rPr>
      </w:pPr>
    </w:p>
    <w:p w14:paraId="7ED2B86D" w14:textId="77777777" w:rsidR="001B36CA" w:rsidRPr="001B36CA" w:rsidRDefault="001B36CA" w:rsidP="001B36CA">
      <w:pPr>
        <w:rPr>
          <w:rFonts w:ascii="Aleo" w:hAnsi="Aleo"/>
          <w:sz w:val="22"/>
          <w:szCs w:val="22"/>
        </w:rPr>
      </w:pPr>
      <w:r w:rsidRPr="001B36CA">
        <w:rPr>
          <w:rFonts w:ascii="Aleo" w:hAnsi="Aleo"/>
          <w:b/>
          <w:sz w:val="22"/>
          <w:szCs w:val="22"/>
        </w:rPr>
        <w:t>Big Ideas</w:t>
      </w:r>
      <w:r w:rsidRPr="001B36CA">
        <w:rPr>
          <w:rFonts w:ascii="Aleo" w:hAnsi="Aleo"/>
          <w:sz w:val="22"/>
          <w:szCs w:val="22"/>
        </w:rPr>
        <w:t xml:space="preserve">: Understanding our strengths, weaknesses, and personal preferences helps us plan and achieve our goals. </w:t>
      </w:r>
    </w:p>
    <w:p w14:paraId="74FA1A2A" w14:textId="056213B7" w:rsidR="001B36CA" w:rsidRPr="001B36CA" w:rsidRDefault="001B36CA" w:rsidP="001B36CA">
      <w:pPr>
        <w:rPr>
          <w:rFonts w:ascii="Aleo" w:hAnsi="Aleo"/>
          <w:sz w:val="22"/>
          <w:szCs w:val="22"/>
        </w:rPr>
      </w:pPr>
      <w:r w:rsidRPr="001B36CA">
        <w:rPr>
          <w:rFonts w:ascii="Aleo" w:hAnsi="Aleo"/>
          <w:sz w:val="22"/>
          <w:szCs w:val="22"/>
        </w:rPr>
        <w:t xml:space="preserve">Healthy choices influence, and are influenced by, our physical, emotional, and mental well-being. </w:t>
      </w:r>
    </w:p>
    <w:p w14:paraId="1E9B05D6" w14:textId="77777777" w:rsidR="001B36CA" w:rsidRPr="001B36CA" w:rsidRDefault="001B36CA" w:rsidP="001B36CA">
      <w:pPr>
        <w:rPr>
          <w:rFonts w:ascii="Aleo" w:hAnsi="Aleo"/>
          <w:sz w:val="22"/>
          <w:szCs w:val="22"/>
        </w:rPr>
      </w:pPr>
    </w:p>
    <w:p w14:paraId="39CAC51A" w14:textId="3C3B989E" w:rsidR="001B36CA" w:rsidRPr="001B36CA" w:rsidRDefault="001B36CA" w:rsidP="001B36CA">
      <w:pPr>
        <w:rPr>
          <w:rFonts w:ascii="Aleo" w:hAnsi="Aleo"/>
          <w:sz w:val="22"/>
          <w:szCs w:val="22"/>
        </w:rPr>
      </w:pPr>
      <w:r w:rsidRPr="001B36CA">
        <w:rPr>
          <w:rFonts w:ascii="Aleo" w:hAnsi="Aleo"/>
          <w:b/>
          <w:sz w:val="22"/>
          <w:szCs w:val="22"/>
        </w:rPr>
        <w:t>Curricular Competencies</w:t>
      </w:r>
      <w:r w:rsidRPr="001B36CA">
        <w:rPr>
          <w:rFonts w:ascii="Aleo" w:hAnsi="Aleo"/>
          <w:sz w:val="22"/>
          <w:szCs w:val="22"/>
        </w:rPr>
        <w:t xml:space="preserve">: Evaluate and explain strategies for promoting mental well-being, factors contributing to substance use </w:t>
      </w:r>
    </w:p>
    <w:p w14:paraId="555AAFE0" w14:textId="77777777" w:rsidR="001B36CA" w:rsidRPr="001B36CA" w:rsidRDefault="001B36CA" w:rsidP="001B36CA">
      <w:pPr>
        <w:rPr>
          <w:rFonts w:ascii="Aleo" w:hAnsi="Aleo"/>
          <w:sz w:val="22"/>
          <w:szCs w:val="22"/>
        </w:rPr>
      </w:pPr>
    </w:p>
    <w:p w14:paraId="32F85C6D" w14:textId="131A1359" w:rsidR="001B36CA" w:rsidRPr="001B36CA" w:rsidRDefault="001B36CA" w:rsidP="001B36CA">
      <w:pPr>
        <w:rPr>
          <w:rFonts w:ascii="Aleo" w:hAnsi="Aleo"/>
          <w:sz w:val="22"/>
          <w:szCs w:val="22"/>
        </w:rPr>
      </w:pPr>
      <w:r w:rsidRPr="001B36CA">
        <w:rPr>
          <w:rFonts w:ascii="Aleo" w:hAnsi="Aleo"/>
          <w:b/>
          <w:sz w:val="22"/>
          <w:szCs w:val="22"/>
        </w:rPr>
        <w:t xml:space="preserve">Content: </w:t>
      </w:r>
      <w:r w:rsidRPr="001B36CA">
        <w:rPr>
          <w:rFonts w:ascii="Aleo" w:hAnsi="Aleo"/>
          <w:sz w:val="22"/>
          <w:szCs w:val="22"/>
        </w:rPr>
        <w:t xml:space="preserve">Sources of health information, basic </w:t>
      </w:r>
      <w:proofErr w:type="spellStart"/>
      <w:r w:rsidRPr="001B36CA">
        <w:rPr>
          <w:rFonts w:ascii="Aleo" w:hAnsi="Aleo"/>
          <w:sz w:val="22"/>
          <w:szCs w:val="22"/>
        </w:rPr>
        <w:t>principals</w:t>
      </w:r>
      <w:proofErr w:type="spellEnd"/>
      <w:r w:rsidRPr="001B36CA">
        <w:rPr>
          <w:rFonts w:ascii="Aleo" w:hAnsi="Aleo"/>
          <w:sz w:val="22"/>
          <w:szCs w:val="22"/>
        </w:rPr>
        <w:t xml:space="preserve"> for responding to emergencies, strategies, signs and symptoms of stress, anxiety, depression, and psychosis. </w:t>
      </w:r>
    </w:p>
    <w:p w14:paraId="6A64F12E" w14:textId="77777777" w:rsidR="001B36CA" w:rsidRPr="001B36CA" w:rsidRDefault="001B36CA" w:rsidP="001B36CA">
      <w:pPr>
        <w:rPr>
          <w:rFonts w:ascii="Aleo" w:hAnsi="Aleo"/>
          <w:sz w:val="22"/>
          <w:szCs w:val="22"/>
        </w:rPr>
      </w:pPr>
    </w:p>
    <w:p w14:paraId="7CFE7D3D" w14:textId="3D85663A" w:rsidR="001B36CA" w:rsidRPr="001B36CA" w:rsidRDefault="001B36CA" w:rsidP="001B36CA">
      <w:pPr>
        <w:rPr>
          <w:rFonts w:ascii="Aleo" w:hAnsi="Aleo"/>
          <w:sz w:val="22"/>
          <w:szCs w:val="22"/>
        </w:rPr>
      </w:pPr>
      <w:r w:rsidRPr="001B36CA">
        <w:rPr>
          <w:rFonts w:ascii="Aleo" w:hAnsi="Aleo"/>
          <w:b/>
          <w:i/>
          <w:sz w:val="22"/>
          <w:szCs w:val="22"/>
        </w:rPr>
        <w:t>Anticipated Developmental Assets Supported:</w:t>
      </w:r>
      <w:r w:rsidRPr="001B36CA">
        <w:rPr>
          <w:rFonts w:ascii="Aleo" w:hAnsi="Aleo"/>
          <w:sz w:val="22"/>
          <w:szCs w:val="22"/>
        </w:rPr>
        <w:t xml:space="preserve"> #5 (Caring School Culture), #10 (Safety), #27 (Equality and Social Justice)</w:t>
      </w:r>
    </w:p>
    <w:p w14:paraId="41AF83DB" w14:textId="77777777" w:rsidR="001B36CA" w:rsidRPr="001B36CA" w:rsidRDefault="001B36CA" w:rsidP="001B36CA">
      <w:pPr>
        <w:rPr>
          <w:rFonts w:ascii="Aleo" w:hAnsi="Aleo"/>
          <w:sz w:val="22"/>
          <w:szCs w:val="22"/>
        </w:rPr>
      </w:pPr>
    </w:p>
    <w:p w14:paraId="4A177D7A" w14:textId="77777777" w:rsidR="001B36CA" w:rsidRPr="001B36CA" w:rsidRDefault="001B36CA" w:rsidP="001B36CA">
      <w:pPr>
        <w:rPr>
          <w:rFonts w:ascii="Aleo" w:hAnsi="Aleo"/>
          <w:sz w:val="22"/>
          <w:szCs w:val="22"/>
        </w:rPr>
      </w:pPr>
      <w:r w:rsidRPr="001B36CA">
        <w:rPr>
          <w:rFonts w:ascii="Aleo" w:hAnsi="Aleo"/>
          <w:b/>
          <w:sz w:val="22"/>
          <w:szCs w:val="22"/>
        </w:rPr>
        <w:t xml:space="preserve">Description: </w:t>
      </w:r>
      <w:r w:rsidRPr="001B36CA">
        <w:rPr>
          <w:rFonts w:ascii="Aleo" w:hAnsi="Aleo"/>
          <w:sz w:val="22"/>
          <w:szCs w:val="22"/>
        </w:rPr>
        <w:t xml:space="preserve">Mental Wellness and Substance Use Services provides this one-hour workshop for Sr. Grades. Topic will include: signs and symptoms of anxiety, depression, and psychosis; Analysis of the difference between mental health and mental illness; collaborate on ways of managing stigma; a brief introduction to Cognitive Behavioural Therapy, and sharing strategies for personal wellness. </w:t>
      </w:r>
    </w:p>
    <w:p w14:paraId="3316B0F1" w14:textId="2424658A" w:rsidR="001B36CA" w:rsidRPr="001B36CA" w:rsidRDefault="001B36CA" w:rsidP="001B36CA">
      <w:pPr>
        <w:rPr>
          <w:rFonts w:ascii="Aleo" w:hAnsi="Aleo"/>
          <w:sz w:val="22"/>
          <w:szCs w:val="22"/>
        </w:rPr>
      </w:pPr>
    </w:p>
    <w:p w14:paraId="6C5B63FE" w14:textId="77777777" w:rsidR="001B36CA" w:rsidRPr="001B36CA" w:rsidRDefault="001B36CA" w:rsidP="001B36CA">
      <w:pPr>
        <w:rPr>
          <w:rFonts w:ascii="Aleo" w:hAnsi="Aleo"/>
          <w:sz w:val="22"/>
          <w:szCs w:val="22"/>
        </w:rPr>
      </w:pPr>
    </w:p>
    <w:p w14:paraId="5CC662F1" w14:textId="77777777" w:rsidR="001B36CA" w:rsidRPr="001B36CA" w:rsidRDefault="001B36CA" w:rsidP="001B36C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rPr>
          <w:rFonts w:ascii="Aleo" w:hAnsi="Aleo"/>
          <w:b/>
          <w:sz w:val="22"/>
          <w:szCs w:val="22"/>
          <w:u w:val="single"/>
        </w:rPr>
      </w:pPr>
      <w:r w:rsidRPr="001B36CA">
        <w:rPr>
          <w:rFonts w:ascii="Aleo" w:hAnsi="Aleo"/>
          <w:b/>
          <w:sz w:val="22"/>
          <w:szCs w:val="22"/>
          <w:u w:val="single"/>
        </w:rPr>
        <w:t xml:space="preserve">Suicide Talk </w:t>
      </w:r>
    </w:p>
    <w:p w14:paraId="41CEA553" w14:textId="2358372D" w:rsidR="001B36CA" w:rsidRPr="001B36CA" w:rsidRDefault="001B36CA" w:rsidP="001B36CA">
      <w:pPr>
        <w:rPr>
          <w:rFonts w:ascii="Aleo" w:hAnsi="Aleo"/>
          <w:sz w:val="22"/>
          <w:szCs w:val="22"/>
        </w:rPr>
      </w:pPr>
      <w:r w:rsidRPr="001B36CA">
        <w:rPr>
          <w:rFonts w:ascii="Aleo" w:hAnsi="Aleo"/>
          <w:b/>
          <w:sz w:val="22"/>
          <w:szCs w:val="22"/>
        </w:rPr>
        <w:t>Target Grades</w:t>
      </w:r>
      <w:r w:rsidRPr="001B36CA">
        <w:rPr>
          <w:rFonts w:ascii="Aleo" w:hAnsi="Aleo"/>
          <w:sz w:val="22"/>
          <w:szCs w:val="22"/>
        </w:rPr>
        <w:t>: Grade 10 and up</w:t>
      </w:r>
    </w:p>
    <w:p w14:paraId="0A497D3C" w14:textId="77777777" w:rsidR="001B36CA" w:rsidRPr="001B36CA" w:rsidRDefault="001B36CA" w:rsidP="001B36CA">
      <w:pPr>
        <w:rPr>
          <w:rFonts w:ascii="Aleo" w:hAnsi="Aleo"/>
          <w:sz w:val="22"/>
          <w:szCs w:val="22"/>
        </w:rPr>
      </w:pPr>
    </w:p>
    <w:p w14:paraId="2FA92F9B" w14:textId="40563001" w:rsidR="001B36CA" w:rsidRPr="001B36CA" w:rsidRDefault="001B36CA" w:rsidP="001B36CA">
      <w:pPr>
        <w:rPr>
          <w:rFonts w:ascii="Aleo" w:hAnsi="Aleo"/>
          <w:sz w:val="22"/>
          <w:szCs w:val="22"/>
        </w:rPr>
      </w:pPr>
      <w:r w:rsidRPr="001B36CA">
        <w:rPr>
          <w:rFonts w:ascii="Aleo" w:hAnsi="Aleo"/>
          <w:b/>
          <w:sz w:val="22"/>
          <w:szCs w:val="22"/>
        </w:rPr>
        <w:t>Big Ideas</w:t>
      </w:r>
      <w:r w:rsidRPr="001B36CA">
        <w:rPr>
          <w:rFonts w:ascii="Aleo" w:hAnsi="Aleo"/>
          <w:sz w:val="22"/>
          <w:szCs w:val="22"/>
        </w:rPr>
        <w:t xml:space="preserve">: Understanding our strengths, weaknesses, and personal preferences helps us plan and achieve our goals and Healthy choices influence, and are influenced by, our physical, emotional, and mental well-being. </w:t>
      </w:r>
    </w:p>
    <w:p w14:paraId="457C5B99" w14:textId="77777777" w:rsidR="001B36CA" w:rsidRPr="001B36CA" w:rsidRDefault="001B36CA" w:rsidP="001B36CA">
      <w:pPr>
        <w:rPr>
          <w:rFonts w:ascii="Aleo" w:hAnsi="Aleo"/>
          <w:sz w:val="22"/>
          <w:szCs w:val="22"/>
        </w:rPr>
      </w:pPr>
    </w:p>
    <w:p w14:paraId="0894079B" w14:textId="4ED2D020" w:rsidR="001B36CA" w:rsidRPr="001B36CA" w:rsidRDefault="001B36CA" w:rsidP="001B36CA">
      <w:pPr>
        <w:rPr>
          <w:rFonts w:ascii="Aleo" w:hAnsi="Aleo"/>
          <w:sz w:val="22"/>
          <w:szCs w:val="22"/>
        </w:rPr>
      </w:pPr>
      <w:r w:rsidRPr="001B36CA">
        <w:rPr>
          <w:rFonts w:ascii="Aleo" w:hAnsi="Aleo"/>
          <w:b/>
          <w:sz w:val="22"/>
          <w:szCs w:val="22"/>
        </w:rPr>
        <w:t>Curricular Competencies</w:t>
      </w:r>
      <w:r w:rsidRPr="001B36CA">
        <w:rPr>
          <w:rFonts w:ascii="Aleo" w:hAnsi="Aleo"/>
          <w:sz w:val="22"/>
          <w:szCs w:val="22"/>
        </w:rPr>
        <w:t>: Evaluate and explain strategies for promoting mental well-being</w:t>
      </w:r>
    </w:p>
    <w:p w14:paraId="088749C6" w14:textId="77777777" w:rsidR="001B36CA" w:rsidRPr="001B36CA" w:rsidRDefault="001B36CA" w:rsidP="001B36CA">
      <w:pPr>
        <w:rPr>
          <w:rFonts w:ascii="Aleo" w:hAnsi="Aleo"/>
          <w:sz w:val="22"/>
          <w:szCs w:val="22"/>
        </w:rPr>
      </w:pPr>
    </w:p>
    <w:p w14:paraId="31F484ED" w14:textId="4925E4DB" w:rsidR="001B36CA" w:rsidRPr="001B36CA" w:rsidRDefault="001B36CA" w:rsidP="001B36CA">
      <w:pPr>
        <w:rPr>
          <w:rFonts w:ascii="Aleo" w:hAnsi="Aleo"/>
          <w:sz w:val="22"/>
          <w:szCs w:val="22"/>
        </w:rPr>
      </w:pPr>
      <w:r w:rsidRPr="001B36CA">
        <w:rPr>
          <w:rFonts w:ascii="Aleo" w:hAnsi="Aleo"/>
          <w:b/>
          <w:sz w:val="22"/>
          <w:szCs w:val="22"/>
        </w:rPr>
        <w:t xml:space="preserve">Content: </w:t>
      </w:r>
      <w:r w:rsidRPr="001B36CA">
        <w:rPr>
          <w:rFonts w:ascii="Aleo" w:hAnsi="Aleo"/>
          <w:sz w:val="22"/>
          <w:szCs w:val="22"/>
        </w:rPr>
        <w:t xml:space="preserve">Sources of health information, basic </w:t>
      </w:r>
      <w:proofErr w:type="spellStart"/>
      <w:r w:rsidRPr="001B36CA">
        <w:rPr>
          <w:rFonts w:ascii="Aleo" w:hAnsi="Aleo"/>
          <w:sz w:val="22"/>
          <w:szCs w:val="22"/>
        </w:rPr>
        <w:t>principals</w:t>
      </w:r>
      <w:proofErr w:type="spellEnd"/>
      <w:r w:rsidRPr="001B36CA">
        <w:rPr>
          <w:rFonts w:ascii="Aleo" w:hAnsi="Aleo"/>
          <w:sz w:val="22"/>
          <w:szCs w:val="22"/>
        </w:rPr>
        <w:t xml:space="preserve"> for responding to emergencies, </w:t>
      </w:r>
    </w:p>
    <w:p w14:paraId="4DC97AAD" w14:textId="77777777" w:rsidR="001B36CA" w:rsidRPr="001B36CA" w:rsidRDefault="001B36CA" w:rsidP="001B36CA">
      <w:pPr>
        <w:rPr>
          <w:rFonts w:ascii="Aleo" w:hAnsi="Aleo"/>
          <w:sz w:val="22"/>
          <w:szCs w:val="22"/>
        </w:rPr>
      </w:pPr>
    </w:p>
    <w:p w14:paraId="0C9C33BE" w14:textId="35F0C788" w:rsidR="001B36CA" w:rsidRDefault="001B36CA" w:rsidP="001B36CA">
      <w:pPr>
        <w:rPr>
          <w:rFonts w:ascii="Aleo" w:hAnsi="Aleo"/>
          <w:sz w:val="22"/>
          <w:szCs w:val="22"/>
        </w:rPr>
      </w:pPr>
      <w:r w:rsidRPr="001B36CA">
        <w:rPr>
          <w:rFonts w:ascii="Aleo" w:hAnsi="Aleo"/>
          <w:b/>
          <w:i/>
          <w:sz w:val="22"/>
          <w:szCs w:val="22"/>
        </w:rPr>
        <w:t>Anticipated Developmental Assets Supported:</w:t>
      </w:r>
      <w:r w:rsidRPr="001B36CA">
        <w:rPr>
          <w:rFonts w:ascii="Aleo" w:hAnsi="Aleo"/>
          <w:sz w:val="22"/>
          <w:szCs w:val="22"/>
        </w:rPr>
        <w:t xml:space="preserve"> #5 (Caring School Culture), #10 (Safety), #26 (Caring) </w:t>
      </w:r>
    </w:p>
    <w:p w14:paraId="71237649" w14:textId="77777777" w:rsidR="001B36CA" w:rsidRPr="001B36CA" w:rsidRDefault="001B36CA" w:rsidP="001B36CA">
      <w:pPr>
        <w:rPr>
          <w:rFonts w:ascii="Aleo" w:hAnsi="Aleo"/>
          <w:sz w:val="22"/>
          <w:szCs w:val="22"/>
        </w:rPr>
      </w:pPr>
    </w:p>
    <w:p w14:paraId="5F79C9FA" w14:textId="77777777" w:rsidR="001B36CA" w:rsidRPr="001B36CA" w:rsidRDefault="001B36CA" w:rsidP="001B36CA">
      <w:pPr>
        <w:pStyle w:val="Pa1"/>
        <w:spacing w:after="140"/>
        <w:rPr>
          <w:rFonts w:ascii="Aleo" w:hAnsi="Aleo" w:cs="Frutiger LT Std 45 Light"/>
          <w:color w:val="000000"/>
          <w:sz w:val="22"/>
          <w:szCs w:val="22"/>
        </w:rPr>
      </w:pPr>
      <w:r w:rsidRPr="001B36CA">
        <w:rPr>
          <w:rFonts w:ascii="Aleo" w:hAnsi="Aleo"/>
          <w:b/>
          <w:sz w:val="22"/>
          <w:szCs w:val="22"/>
        </w:rPr>
        <w:t xml:space="preserve">Description: </w:t>
      </w:r>
      <w:proofErr w:type="spellStart"/>
      <w:r w:rsidRPr="001B36CA">
        <w:rPr>
          <w:rFonts w:ascii="Aleo" w:hAnsi="Aleo" w:cs="Frutiger LT Std 45 Light"/>
          <w:i/>
          <w:iCs/>
          <w:color w:val="000000"/>
          <w:sz w:val="22"/>
          <w:szCs w:val="22"/>
        </w:rPr>
        <w:t>SuicideTALK</w:t>
      </w:r>
      <w:proofErr w:type="spellEnd"/>
      <w:r w:rsidRPr="001B36CA">
        <w:rPr>
          <w:rFonts w:ascii="Aleo" w:hAnsi="Aleo" w:cs="Frutiger LT Std 45 Light"/>
          <w:i/>
          <w:iCs/>
          <w:color w:val="000000"/>
          <w:sz w:val="22"/>
          <w:szCs w:val="22"/>
        </w:rPr>
        <w:t xml:space="preserve"> </w:t>
      </w:r>
      <w:r w:rsidRPr="001B36CA">
        <w:rPr>
          <w:rFonts w:ascii="Aleo" w:hAnsi="Aleo" w:cs="Frutiger LT Std 45 Light"/>
          <w:color w:val="000000"/>
          <w:sz w:val="22"/>
          <w:szCs w:val="22"/>
        </w:rPr>
        <w:t xml:space="preserve">is an exploration into suicide awareness. It invites students to become more aware of suicide prevention opportunities in their community. Dealing openly with the stigma around suicide, this exploration focuses upon the question, “Should we talk </w:t>
      </w:r>
      <w:r w:rsidRPr="001B36CA">
        <w:rPr>
          <w:rFonts w:ascii="Aleo" w:hAnsi="Aleo" w:cs="Frutiger LT Std 45 Light"/>
          <w:color w:val="000000"/>
          <w:sz w:val="22"/>
          <w:szCs w:val="22"/>
        </w:rPr>
        <w:lastRenderedPageBreak/>
        <w:t xml:space="preserve">about suicide?” Following the talk students will be better able to understand how personal and community beliefs about suicide affect suicide stigma and safety; </w:t>
      </w:r>
    </w:p>
    <w:p w14:paraId="6148F0D7" w14:textId="1ADB7AD6" w:rsidR="001B36CA" w:rsidRPr="001B36CA" w:rsidRDefault="001B36CA" w:rsidP="001B36CA">
      <w:pPr>
        <w:pStyle w:val="Default"/>
        <w:rPr>
          <w:sz w:val="22"/>
          <w:szCs w:val="22"/>
        </w:rPr>
      </w:pPr>
    </w:p>
    <w:p w14:paraId="764B756E" w14:textId="77777777" w:rsidR="001B36CA" w:rsidRPr="001B36CA" w:rsidRDefault="001B36CA" w:rsidP="001B36CA">
      <w:pPr>
        <w:pStyle w:val="Default"/>
        <w:rPr>
          <w:sz w:val="22"/>
          <w:szCs w:val="22"/>
        </w:rPr>
      </w:pPr>
    </w:p>
    <w:p w14:paraId="4CEC1393" w14:textId="77777777" w:rsidR="001B36CA" w:rsidRPr="001B36CA" w:rsidRDefault="001B36CA" w:rsidP="001B36C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rPr>
          <w:rFonts w:ascii="Aleo" w:hAnsi="Aleo"/>
          <w:b/>
          <w:sz w:val="22"/>
          <w:szCs w:val="22"/>
          <w:u w:val="single"/>
        </w:rPr>
      </w:pPr>
      <w:r w:rsidRPr="001B36CA">
        <w:rPr>
          <w:rFonts w:ascii="Aleo" w:hAnsi="Aleo"/>
          <w:b/>
          <w:sz w:val="22"/>
          <w:szCs w:val="22"/>
          <w:u w:val="single"/>
        </w:rPr>
        <w:t xml:space="preserve">Let’s Talk Harm Reduction </w:t>
      </w:r>
    </w:p>
    <w:p w14:paraId="17B7B9EF" w14:textId="787DC31B" w:rsidR="001B36CA" w:rsidRDefault="001B36CA" w:rsidP="001B36CA">
      <w:pPr>
        <w:rPr>
          <w:rFonts w:ascii="Aleo" w:hAnsi="Aleo"/>
          <w:sz w:val="22"/>
          <w:szCs w:val="22"/>
        </w:rPr>
      </w:pPr>
      <w:r w:rsidRPr="001B36CA">
        <w:rPr>
          <w:rFonts w:ascii="Aleo" w:hAnsi="Aleo"/>
          <w:b/>
          <w:sz w:val="22"/>
          <w:szCs w:val="22"/>
        </w:rPr>
        <w:t>Target Grades</w:t>
      </w:r>
      <w:r w:rsidRPr="001B36CA">
        <w:rPr>
          <w:rFonts w:ascii="Aleo" w:hAnsi="Aleo"/>
          <w:sz w:val="22"/>
          <w:szCs w:val="22"/>
        </w:rPr>
        <w:t xml:space="preserve">: Grades 9 and up </w:t>
      </w:r>
    </w:p>
    <w:p w14:paraId="0BB2D4EE" w14:textId="77777777" w:rsidR="001B36CA" w:rsidRPr="001B36CA" w:rsidRDefault="001B36CA" w:rsidP="001B36CA">
      <w:pPr>
        <w:rPr>
          <w:rFonts w:ascii="Aleo" w:hAnsi="Aleo"/>
          <w:sz w:val="22"/>
          <w:szCs w:val="22"/>
        </w:rPr>
      </w:pPr>
    </w:p>
    <w:p w14:paraId="7E64BCE5" w14:textId="669F5426" w:rsidR="001B36CA" w:rsidRDefault="001B36CA" w:rsidP="001B36CA">
      <w:pPr>
        <w:rPr>
          <w:rFonts w:ascii="Aleo" w:hAnsi="Aleo"/>
          <w:sz w:val="22"/>
          <w:szCs w:val="22"/>
        </w:rPr>
      </w:pPr>
      <w:r w:rsidRPr="001B36CA">
        <w:rPr>
          <w:rFonts w:ascii="Aleo" w:hAnsi="Aleo"/>
          <w:b/>
          <w:sz w:val="22"/>
          <w:szCs w:val="22"/>
        </w:rPr>
        <w:t>Big Ideas</w:t>
      </w:r>
      <w:r w:rsidRPr="001B36CA">
        <w:rPr>
          <w:rFonts w:ascii="Aleo" w:hAnsi="Aleo"/>
          <w:sz w:val="22"/>
          <w:szCs w:val="22"/>
        </w:rPr>
        <w:t xml:space="preserve">: Healthy choices influence our physical, emotional, and mental well-being </w:t>
      </w:r>
    </w:p>
    <w:p w14:paraId="096C1DA9" w14:textId="77777777" w:rsidR="001B36CA" w:rsidRPr="001B36CA" w:rsidRDefault="001B36CA" w:rsidP="001B36CA">
      <w:pPr>
        <w:rPr>
          <w:rFonts w:ascii="Aleo" w:hAnsi="Aleo"/>
          <w:sz w:val="22"/>
          <w:szCs w:val="22"/>
        </w:rPr>
      </w:pPr>
    </w:p>
    <w:p w14:paraId="79AF8A6F" w14:textId="13BA866F" w:rsidR="001B36CA" w:rsidRDefault="001B36CA" w:rsidP="001B36CA">
      <w:pPr>
        <w:rPr>
          <w:rFonts w:ascii="Aleo" w:hAnsi="Aleo"/>
          <w:sz w:val="22"/>
          <w:szCs w:val="22"/>
        </w:rPr>
      </w:pPr>
      <w:r w:rsidRPr="001B36CA">
        <w:rPr>
          <w:rFonts w:ascii="Aleo" w:hAnsi="Aleo"/>
          <w:b/>
          <w:sz w:val="22"/>
          <w:szCs w:val="22"/>
        </w:rPr>
        <w:t>Curricular Competencies</w:t>
      </w:r>
      <w:r w:rsidRPr="001B36CA">
        <w:rPr>
          <w:rFonts w:ascii="Aleo" w:hAnsi="Aleo"/>
          <w:sz w:val="22"/>
          <w:szCs w:val="22"/>
        </w:rPr>
        <w:t>: Describe and assess strategies for promoting mental well-being, for self and others. Describe and assess strategies for managing problems related to mental well-being and substance use, for self and others.</w:t>
      </w:r>
    </w:p>
    <w:p w14:paraId="75C3FFFA" w14:textId="77777777" w:rsidR="001B36CA" w:rsidRPr="001B36CA" w:rsidRDefault="001B36CA" w:rsidP="001B36CA">
      <w:pPr>
        <w:rPr>
          <w:rFonts w:ascii="Aleo" w:hAnsi="Aleo"/>
          <w:sz w:val="22"/>
          <w:szCs w:val="22"/>
        </w:rPr>
      </w:pPr>
    </w:p>
    <w:p w14:paraId="5E5EBE3B" w14:textId="7B4007BD" w:rsidR="001B36CA" w:rsidRDefault="001B36CA" w:rsidP="001B36CA">
      <w:pPr>
        <w:rPr>
          <w:rFonts w:ascii="Aleo" w:hAnsi="Aleo"/>
          <w:sz w:val="22"/>
          <w:szCs w:val="22"/>
        </w:rPr>
      </w:pPr>
      <w:r w:rsidRPr="001B36CA">
        <w:rPr>
          <w:rFonts w:ascii="Aleo" w:hAnsi="Aleo"/>
          <w:b/>
          <w:sz w:val="22"/>
          <w:szCs w:val="22"/>
        </w:rPr>
        <w:t xml:space="preserve">Content: </w:t>
      </w:r>
      <w:r w:rsidRPr="001B36CA">
        <w:rPr>
          <w:rFonts w:ascii="Aleo" w:hAnsi="Aleo"/>
          <w:sz w:val="22"/>
          <w:szCs w:val="22"/>
        </w:rPr>
        <w:t xml:space="preserve">Sources of health information, strategies for managing personal and social risks related to psychoactive substances and potentially addictive </w:t>
      </w:r>
      <w:proofErr w:type="spellStart"/>
      <w:r w:rsidRPr="001B36CA">
        <w:rPr>
          <w:rFonts w:ascii="Aleo" w:hAnsi="Aleo"/>
          <w:sz w:val="22"/>
          <w:szCs w:val="22"/>
        </w:rPr>
        <w:t>behaviours</w:t>
      </w:r>
      <w:proofErr w:type="spellEnd"/>
      <w:r w:rsidRPr="001B36CA">
        <w:rPr>
          <w:rFonts w:ascii="Aleo" w:hAnsi="Aleo"/>
          <w:sz w:val="22"/>
          <w:szCs w:val="22"/>
        </w:rPr>
        <w:t xml:space="preserve">, basic </w:t>
      </w:r>
      <w:proofErr w:type="spellStart"/>
      <w:r w:rsidRPr="001B36CA">
        <w:rPr>
          <w:rFonts w:ascii="Aleo" w:hAnsi="Aleo"/>
          <w:sz w:val="22"/>
          <w:szCs w:val="22"/>
        </w:rPr>
        <w:t>principals</w:t>
      </w:r>
      <w:proofErr w:type="spellEnd"/>
      <w:r w:rsidRPr="001B36CA">
        <w:rPr>
          <w:rFonts w:ascii="Aleo" w:hAnsi="Aleo"/>
          <w:sz w:val="22"/>
          <w:szCs w:val="22"/>
        </w:rPr>
        <w:t xml:space="preserve"> for responding to emergencies</w:t>
      </w:r>
    </w:p>
    <w:p w14:paraId="6275C97B" w14:textId="77777777" w:rsidR="001B36CA" w:rsidRPr="001B36CA" w:rsidRDefault="001B36CA" w:rsidP="001B36CA">
      <w:pPr>
        <w:rPr>
          <w:rFonts w:ascii="Aleo" w:hAnsi="Aleo"/>
          <w:sz w:val="22"/>
          <w:szCs w:val="22"/>
        </w:rPr>
      </w:pPr>
    </w:p>
    <w:p w14:paraId="73B4CBA6" w14:textId="5BBF5C35" w:rsidR="001B36CA" w:rsidRDefault="001B36CA" w:rsidP="001B36CA">
      <w:pPr>
        <w:rPr>
          <w:rFonts w:ascii="Aleo" w:hAnsi="Aleo"/>
          <w:sz w:val="22"/>
          <w:szCs w:val="22"/>
        </w:rPr>
      </w:pPr>
      <w:r w:rsidRPr="001B36CA">
        <w:rPr>
          <w:rFonts w:ascii="Aleo" w:hAnsi="Aleo"/>
          <w:b/>
          <w:i/>
          <w:sz w:val="22"/>
          <w:szCs w:val="22"/>
        </w:rPr>
        <w:t>Anticipated Developmental Assets Supported:</w:t>
      </w:r>
      <w:r w:rsidRPr="001B36CA">
        <w:rPr>
          <w:rFonts w:ascii="Aleo" w:hAnsi="Aleo"/>
          <w:sz w:val="22"/>
          <w:szCs w:val="22"/>
        </w:rPr>
        <w:t xml:space="preserve"> #32 (Planning and Decision Making), #3 (Other Adult Relationships), #31 (Restraint), # 16 (High Expectations) </w:t>
      </w:r>
    </w:p>
    <w:p w14:paraId="57414601" w14:textId="77777777" w:rsidR="001B36CA" w:rsidRPr="001B36CA" w:rsidRDefault="001B36CA" w:rsidP="001B36CA">
      <w:pPr>
        <w:rPr>
          <w:rFonts w:ascii="Aleo" w:hAnsi="Aleo"/>
          <w:sz w:val="22"/>
          <w:szCs w:val="22"/>
        </w:rPr>
      </w:pPr>
    </w:p>
    <w:p w14:paraId="79F5A6EC" w14:textId="77777777" w:rsidR="001B36CA" w:rsidRPr="001B36CA" w:rsidRDefault="001B36CA" w:rsidP="001B36CA">
      <w:pPr>
        <w:rPr>
          <w:rFonts w:ascii="Aleo" w:hAnsi="Aleo"/>
          <w:sz w:val="22"/>
          <w:szCs w:val="22"/>
        </w:rPr>
      </w:pPr>
      <w:r w:rsidRPr="001B36CA">
        <w:rPr>
          <w:rFonts w:ascii="Aleo" w:hAnsi="Aleo"/>
          <w:b/>
          <w:sz w:val="22"/>
          <w:szCs w:val="22"/>
        </w:rPr>
        <w:t xml:space="preserve">Description: </w:t>
      </w:r>
      <w:r w:rsidRPr="001B36CA">
        <w:rPr>
          <w:rFonts w:ascii="Aleo" w:hAnsi="Aleo"/>
          <w:sz w:val="22"/>
          <w:szCs w:val="22"/>
        </w:rPr>
        <w:t xml:space="preserve">This workshop aims at having conversations with students about harm reduction strategies, education on safer use of substances, and recognizing when substance use may be becoming problematic. Students will have the opportunity to see how Naloxone is administered, and will also cover a review of low risk use guidelines for cannabis and alcohol. </w:t>
      </w:r>
    </w:p>
    <w:p w14:paraId="6011A33E" w14:textId="77777777" w:rsidR="001B36CA" w:rsidRPr="001B36CA" w:rsidRDefault="001B36CA" w:rsidP="001B36CA">
      <w:pPr>
        <w:pStyle w:val="Pa1"/>
        <w:spacing w:after="140"/>
        <w:rPr>
          <w:rFonts w:ascii="Aleo" w:hAnsi="Aleo" w:cs="Frutiger LT Std 45 Light"/>
          <w:color w:val="000000"/>
          <w:sz w:val="22"/>
          <w:szCs w:val="22"/>
        </w:rPr>
      </w:pPr>
    </w:p>
    <w:p w14:paraId="1FB076F0" w14:textId="77777777" w:rsidR="001B36CA" w:rsidRPr="001B36CA" w:rsidRDefault="001B36CA" w:rsidP="001B36CA">
      <w:pPr>
        <w:rPr>
          <w:rFonts w:ascii="Aleo" w:hAnsi="Aleo"/>
          <w:sz w:val="22"/>
          <w:szCs w:val="22"/>
        </w:rPr>
      </w:pPr>
    </w:p>
    <w:p w14:paraId="4FCFA0DD" w14:textId="77777777" w:rsidR="001B36CA" w:rsidRPr="001B36CA" w:rsidRDefault="001B36CA" w:rsidP="001B36C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rPr>
          <w:rFonts w:ascii="Aleo" w:hAnsi="Aleo"/>
          <w:b/>
          <w:sz w:val="22"/>
          <w:szCs w:val="22"/>
          <w:u w:val="single"/>
        </w:rPr>
      </w:pPr>
      <w:r w:rsidRPr="001B36CA">
        <w:rPr>
          <w:rFonts w:ascii="Aleo" w:hAnsi="Aleo"/>
          <w:b/>
          <w:sz w:val="22"/>
          <w:szCs w:val="22"/>
          <w:u w:val="single"/>
        </w:rPr>
        <w:t xml:space="preserve">Risks, Twists, and Minefields </w:t>
      </w:r>
    </w:p>
    <w:p w14:paraId="6B5B29A8" w14:textId="7E276BA7" w:rsidR="001B36CA" w:rsidRDefault="001B36CA" w:rsidP="001B36CA">
      <w:pPr>
        <w:rPr>
          <w:rFonts w:ascii="Aleo" w:hAnsi="Aleo"/>
          <w:sz w:val="22"/>
          <w:szCs w:val="22"/>
        </w:rPr>
      </w:pPr>
      <w:r w:rsidRPr="001B36CA">
        <w:rPr>
          <w:rFonts w:ascii="Aleo" w:hAnsi="Aleo"/>
          <w:b/>
          <w:sz w:val="22"/>
          <w:szCs w:val="22"/>
        </w:rPr>
        <w:t>Target Grades</w:t>
      </w:r>
      <w:r w:rsidRPr="001B36CA">
        <w:rPr>
          <w:rFonts w:ascii="Aleo" w:hAnsi="Aleo"/>
          <w:sz w:val="22"/>
          <w:szCs w:val="22"/>
        </w:rPr>
        <w:t xml:space="preserve">: Grade 6-8 </w:t>
      </w:r>
    </w:p>
    <w:p w14:paraId="4959D6F6" w14:textId="77777777" w:rsidR="001B36CA" w:rsidRPr="001B36CA" w:rsidRDefault="001B36CA" w:rsidP="001B36CA">
      <w:pPr>
        <w:rPr>
          <w:rFonts w:ascii="Aleo" w:hAnsi="Aleo"/>
          <w:sz w:val="22"/>
          <w:szCs w:val="22"/>
        </w:rPr>
      </w:pPr>
    </w:p>
    <w:p w14:paraId="2359F709" w14:textId="1698676C" w:rsidR="001B36CA" w:rsidRDefault="001B36CA" w:rsidP="001B36CA">
      <w:pPr>
        <w:rPr>
          <w:rFonts w:ascii="Aleo" w:hAnsi="Aleo"/>
          <w:sz w:val="22"/>
          <w:szCs w:val="22"/>
        </w:rPr>
      </w:pPr>
      <w:r w:rsidRPr="001B36CA">
        <w:rPr>
          <w:rFonts w:ascii="Aleo" w:hAnsi="Aleo"/>
          <w:b/>
          <w:sz w:val="22"/>
          <w:szCs w:val="22"/>
        </w:rPr>
        <w:t>Big Ideas</w:t>
      </w:r>
      <w:r w:rsidRPr="001B36CA">
        <w:rPr>
          <w:rFonts w:ascii="Aleo" w:hAnsi="Aleo"/>
          <w:sz w:val="22"/>
          <w:szCs w:val="22"/>
        </w:rPr>
        <w:t xml:space="preserve">: Healthy choices influence our physical, emotional, and mental well-being </w:t>
      </w:r>
    </w:p>
    <w:p w14:paraId="6FC45BB8" w14:textId="77777777" w:rsidR="001B36CA" w:rsidRPr="001B36CA" w:rsidRDefault="001B36CA" w:rsidP="001B36CA">
      <w:pPr>
        <w:rPr>
          <w:rFonts w:ascii="Aleo" w:hAnsi="Aleo"/>
          <w:sz w:val="22"/>
          <w:szCs w:val="22"/>
        </w:rPr>
      </w:pPr>
    </w:p>
    <w:p w14:paraId="4D66E86A" w14:textId="5AFF989B" w:rsidR="001B36CA" w:rsidRDefault="001B36CA" w:rsidP="001B36CA">
      <w:pPr>
        <w:rPr>
          <w:rFonts w:ascii="Aleo" w:hAnsi="Aleo"/>
          <w:sz w:val="22"/>
          <w:szCs w:val="22"/>
        </w:rPr>
      </w:pPr>
      <w:r w:rsidRPr="001B36CA">
        <w:rPr>
          <w:rFonts w:ascii="Aleo" w:hAnsi="Aleo"/>
          <w:b/>
          <w:sz w:val="22"/>
          <w:szCs w:val="22"/>
        </w:rPr>
        <w:t>Curricular Competencies</w:t>
      </w:r>
      <w:r w:rsidRPr="001B36CA">
        <w:rPr>
          <w:rFonts w:ascii="Aleo" w:hAnsi="Aleo"/>
          <w:sz w:val="22"/>
          <w:szCs w:val="22"/>
        </w:rPr>
        <w:t>: Describe and assess strategies for promoting mental well-being, for self and others. Describe and assess strategies for managing problems related to mental well-being and substance use, for self and others.</w:t>
      </w:r>
    </w:p>
    <w:p w14:paraId="1A8E4867" w14:textId="77777777" w:rsidR="001B36CA" w:rsidRPr="001B36CA" w:rsidRDefault="001B36CA" w:rsidP="001B36CA">
      <w:pPr>
        <w:rPr>
          <w:rFonts w:ascii="Aleo" w:hAnsi="Aleo"/>
          <w:sz w:val="22"/>
          <w:szCs w:val="22"/>
        </w:rPr>
      </w:pPr>
    </w:p>
    <w:p w14:paraId="7FEF03AB" w14:textId="5F7C65F1" w:rsidR="001B36CA" w:rsidRDefault="001B36CA" w:rsidP="001B36CA">
      <w:pPr>
        <w:rPr>
          <w:rFonts w:ascii="Aleo" w:hAnsi="Aleo"/>
          <w:sz w:val="22"/>
          <w:szCs w:val="22"/>
        </w:rPr>
      </w:pPr>
      <w:r w:rsidRPr="001B36CA">
        <w:rPr>
          <w:rFonts w:ascii="Aleo" w:hAnsi="Aleo"/>
          <w:b/>
          <w:sz w:val="22"/>
          <w:szCs w:val="22"/>
        </w:rPr>
        <w:t xml:space="preserve">Content: </w:t>
      </w:r>
      <w:r w:rsidRPr="001B36CA">
        <w:rPr>
          <w:rFonts w:ascii="Aleo" w:hAnsi="Aleo"/>
          <w:sz w:val="22"/>
          <w:szCs w:val="22"/>
        </w:rPr>
        <w:t xml:space="preserve">Sources of health information, strategies for managing personal and social risks related to psychoactive substances and potentially addictive </w:t>
      </w:r>
      <w:proofErr w:type="spellStart"/>
      <w:r w:rsidRPr="001B36CA">
        <w:rPr>
          <w:rFonts w:ascii="Aleo" w:hAnsi="Aleo"/>
          <w:sz w:val="22"/>
          <w:szCs w:val="22"/>
        </w:rPr>
        <w:t>behaviours</w:t>
      </w:r>
      <w:proofErr w:type="spellEnd"/>
      <w:r w:rsidRPr="001B36CA">
        <w:rPr>
          <w:rFonts w:ascii="Aleo" w:hAnsi="Aleo"/>
          <w:sz w:val="22"/>
          <w:szCs w:val="22"/>
        </w:rPr>
        <w:t>.</w:t>
      </w:r>
    </w:p>
    <w:p w14:paraId="425FB62D" w14:textId="77777777" w:rsidR="001B36CA" w:rsidRPr="001B36CA" w:rsidRDefault="001B36CA" w:rsidP="001B36CA">
      <w:pPr>
        <w:rPr>
          <w:rFonts w:ascii="Aleo" w:hAnsi="Aleo"/>
          <w:sz w:val="22"/>
          <w:szCs w:val="22"/>
        </w:rPr>
      </w:pPr>
    </w:p>
    <w:p w14:paraId="0F6CBD2C" w14:textId="6CDCBE34" w:rsidR="001B36CA" w:rsidRDefault="001B36CA" w:rsidP="001B36CA">
      <w:pPr>
        <w:rPr>
          <w:rFonts w:ascii="Aleo" w:hAnsi="Aleo"/>
          <w:sz w:val="22"/>
          <w:szCs w:val="22"/>
        </w:rPr>
      </w:pPr>
      <w:r w:rsidRPr="001B36CA">
        <w:rPr>
          <w:rFonts w:ascii="Aleo" w:hAnsi="Aleo"/>
          <w:b/>
          <w:i/>
          <w:sz w:val="22"/>
          <w:szCs w:val="22"/>
        </w:rPr>
        <w:t>Anticipated Developmental Assets Supported:</w:t>
      </w:r>
      <w:r w:rsidRPr="001B36CA">
        <w:rPr>
          <w:rFonts w:ascii="Aleo" w:hAnsi="Aleo"/>
          <w:sz w:val="22"/>
          <w:szCs w:val="22"/>
        </w:rPr>
        <w:t xml:space="preserve"> #32 (Planning and Decision Making), #3 (Other Adult Relationships), #31 (Restraint) </w:t>
      </w:r>
    </w:p>
    <w:p w14:paraId="6B79B345" w14:textId="77777777" w:rsidR="001B36CA" w:rsidRPr="001B36CA" w:rsidRDefault="001B36CA" w:rsidP="001B36CA">
      <w:pPr>
        <w:rPr>
          <w:rFonts w:ascii="Aleo" w:hAnsi="Aleo"/>
          <w:sz w:val="22"/>
          <w:szCs w:val="22"/>
        </w:rPr>
      </w:pPr>
    </w:p>
    <w:p w14:paraId="59A1F2CF" w14:textId="77777777" w:rsidR="001B36CA" w:rsidRPr="001B36CA" w:rsidRDefault="001B36CA" w:rsidP="001B36CA">
      <w:pPr>
        <w:rPr>
          <w:rFonts w:ascii="Aleo" w:hAnsi="Aleo"/>
          <w:sz w:val="22"/>
          <w:szCs w:val="22"/>
        </w:rPr>
      </w:pPr>
      <w:r w:rsidRPr="001B36CA">
        <w:rPr>
          <w:rFonts w:ascii="Aleo" w:hAnsi="Aleo"/>
          <w:b/>
          <w:sz w:val="22"/>
          <w:szCs w:val="22"/>
        </w:rPr>
        <w:t>Description:</w:t>
      </w:r>
      <w:r w:rsidRPr="001B36CA">
        <w:rPr>
          <w:rFonts w:ascii="Aleo" w:hAnsi="Aleo"/>
          <w:sz w:val="22"/>
          <w:szCs w:val="22"/>
        </w:rPr>
        <w:t xml:space="preserve"> This interactive workshop takes students through an exploration of the social and personal </w:t>
      </w:r>
      <w:r w:rsidRPr="001B36CA">
        <w:rPr>
          <w:rFonts w:ascii="Aleo" w:hAnsi="Aleo"/>
          <w:b/>
          <w:sz w:val="22"/>
          <w:szCs w:val="22"/>
        </w:rPr>
        <w:t>risks related alcohol</w:t>
      </w:r>
      <w:r w:rsidRPr="001B36CA">
        <w:rPr>
          <w:rFonts w:ascii="Aleo" w:hAnsi="Aleo"/>
          <w:sz w:val="22"/>
          <w:szCs w:val="22"/>
        </w:rPr>
        <w:t xml:space="preserve"> and other psychoactive substances. Students will have the opportunity to discuss what constitutes an emergency, how to respond, and strategies to protect themselves against risks and harms.</w:t>
      </w:r>
    </w:p>
    <w:p w14:paraId="34ECE763" w14:textId="77777777" w:rsidR="001B36CA" w:rsidRPr="001B36CA" w:rsidRDefault="001B36CA" w:rsidP="001B36CA">
      <w:pPr>
        <w:rPr>
          <w:rFonts w:ascii="Aleo" w:hAnsi="Aleo"/>
          <w:sz w:val="22"/>
          <w:szCs w:val="22"/>
        </w:rPr>
      </w:pPr>
    </w:p>
    <w:p w14:paraId="7F7581ED" w14:textId="77777777" w:rsidR="001B36CA" w:rsidRPr="001B36CA" w:rsidRDefault="001B36CA" w:rsidP="001B36CA">
      <w:pPr>
        <w:rPr>
          <w:rFonts w:ascii="Aleo" w:hAnsi="Aleo"/>
          <w:sz w:val="22"/>
          <w:szCs w:val="22"/>
        </w:rPr>
      </w:pPr>
    </w:p>
    <w:p w14:paraId="4BCEB76B" w14:textId="29AF81D8" w:rsidR="001B36CA" w:rsidRDefault="001B36CA" w:rsidP="001B36CA">
      <w:pPr>
        <w:rPr>
          <w:rFonts w:ascii="Aleo" w:hAnsi="Aleo"/>
          <w:sz w:val="22"/>
          <w:szCs w:val="22"/>
        </w:rPr>
      </w:pPr>
    </w:p>
    <w:p w14:paraId="4D14FB4F" w14:textId="77777777" w:rsidR="001B36CA" w:rsidRPr="001B36CA" w:rsidRDefault="001B36CA" w:rsidP="001B36CA">
      <w:pPr>
        <w:rPr>
          <w:rFonts w:ascii="Aleo" w:hAnsi="Aleo"/>
          <w:sz w:val="22"/>
          <w:szCs w:val="22"/>
        </w:rPr>
      </w:pPr>
    </w:p>
    <w:p w14:paraId="3ED5DB11" w14:textId="77777777" w:rsidR="001B36CA" w:rsidRPr="001B36CA" w:rsidRDefault="001B36CA" w:rsidP="001B36CA">
      <w:pPr>
        <w:rPr>
          <w:rFonts w:ascii="Aleo" w:hAnsi="Aleo"/>
          <w:sz w:val="22"/>
          <w:szCs w:val="22"/>
        </w:rPr>
      </w:pPr>
    </w:p>
    <w:p w14:paraId="2D41EE0C" w14:textId="77777777" w:rsidR="001B36CA" w:rsidRPr="001B36CA" w:rsidRDefault="001B36CA" w:rsidP="001B36C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rPr>
          <w:rFonts w:ascii="Aleo" w:hAnsi="Aleo"/>
          <w:b/>
          <w:sz w:val="22"/>
          <w:szCs w:val="22"/>
          <w:u w:val="single"/>
        </w:rPr>
      </w:pPr>
      <w:r w:rsidRPr="001B36CA">
        <w:rPr>
          <w:rFonts w:ascii="Aleo" w:hAnsi="Aleo"/>
          <w:b/>
          <w:sz w:val="22"/>
          <w:szCs w:val="22"/>
          <w:u w:val="single"/>
        </w:rPr>
        <w:t>Let’s Talk Pot</w:t>
      </w:r>
    </w:p>
    <w:p w14:paraId="55561827" w14:textId="38F9D63F" w:rsidR="001B36CA" w:rsidRDefault="001B36CA" w:rsidP="001B36CA">
      <w:pPr>
        <w:rPr>
          <w:rFonts w:ascii="Aleo" w:hAnsi="Aleo"/>
          <w:sz w:val="22"/>
          <w:szCs w:val="22"/>
        </w:rPr>
      </w:pPr>
      <w:r w:rsidRPr="001B36CA">
        <w:rPr>
          <w:rFonts w:ascii="Aleo" w:hAnsi="Aleo"/>
          <w:b/>
          <w:sz w:val="22"/>
          <w:szCs w:val="22"/>
        </w:rPr>
        <w:t>Target Grades</w:t>
      </w:r>
      <w:r w:rsidRPr="001B36CA">
        <w:rPr>
          <w:rFonts w:ascii="Aleo" w:hAnsi="Aleo"/>
          <w:sz w:val="22"/>
          <w:szCs w:val="22"/>
        </w:rPr>
        <w:t xml:space="preserve">: Grade 6-8 </w:t>
      </w:r>
    </w:p>
    <w:p w14:paraId="639D12D7" w14:textId="77777777" w:rsidR="001B36CA" w:rsidRPr="001B36CA" w:rsidRDefault="001B36CA" w:rsidP="001B36CA">
      <w:pPr>
        <w:rPr>
          <w:rFonts w:ascii="Aleo" w:hAnsi="Aleo"/>
          <w:sz w:val="22"/>
          <w:szCs w:val="22"/>
        </w:rPr>
      </w:pPr>
    </w:p>
    <w:p w14:paraId="62E9692E" w14:textId="1BE8A7C9" w:rsidR="001B36CA" w:rsidRDefault="001B36CA" w:rsidP="001B36CA">
      <w:pPr>
        <w:rPr>
          <w:rFonts w:ascii="Aleo" w:hAnsi="Aleo"/>
          <w:sz w:val="22"/>
          <w:szCs w:val="22"/>
        </w:rPr>
      </w:pPr>
      <w:r w:rsidRPr="001B36CA">
        <w:rPr>
          <w:rFonts w:ascii="Aleo" w:hAnsi="Aleo"/>
          <w:b/>
          <w:sz w:val="22"/>
          <w:szCs w:val="22"/>
        </w:rPr>
        <w:t>Big Ideas</w:t>
      </w:r>
      <w:r w:rsidRPr="001B36CA">
        <w:rPr>
          <w:rFonts w:ascii="Aleo" w:hAnsi="Aleo"/>
          <w:sz w:val="22"/>
          <w:szCs w:val="22"/>
        </w:rPr>
        <w:t xml:space="preserve">: Healthy choices influence our physical, emotional, and mental well-being </w:t>
      </w:r>
    </w:p>
    <w:p w14:paraId="47799027" w14:textId="77777777" w:rsidR="001B36CA" w:rsidRPr="001B36CA" w:rsidRDefault="001B36CA" w:rsidP="001B36CA">
      <w:pPr>
        <w:rPr>
          <w:rFonts w:ascii="Aleo" w:hAnsi="Aleo"/>
          <w:sz w:val="22"/>
          <w:szCs w:val="22"/>
        </w:rPr>
      </w:pPr>
    </w:p>
    <w:p w14:paraId="2F7501D3" w14:textId="1D9C029C" w:rsidR="001B36CA" w:rsidRDefault="001B36CA" w:rsidP="001B36CA">
      <w:pPr>
        <w:rPr>
          <w:rFonts w:ascii="Aleo" w:hAnsi="Aleo"/>
          <w:sz w:val="22"/>
          <w:szCs w:val="22"/>
        </w:rPr>
      </w:pPr>
      <w:r w:rsidRPr="001B36CA">
        <w:rPr>
          <w:rFonts w:ascii="Aleo" w:hAnsi="Aleo"/>
          <w:b/>
          <w:sz w:val="22"/>
          <w:szCs w:val="22"/>
        </w:rPr>
        <w:t>Curricular Competencies</w:t>
      </w:r>
      <w:r w:rsidRPr="001B36CA">
        <w:rPr>
          <w:rFonts w:ascii="Aleo" w:hAnsi="Aleo"/>
          <w:sz w:val="22"/>
          <w:szCs w:val="22"/>
        </w:rPr>
        <w:t>: Describe and assess strategies for promoting mental well-being, for self and others. Describe and assess strategies for managing problems related to mental well-being and substance use, for self and others.</w:t>
      </w:r>
    </w:p>
    <w:p w14:paraId="051CD75E" w14:textId="77777777" w:rsidR="001B36CA" w:rsidRPr="001B36CA" w:rsidRDefault="001B36CA" w:rsidP="001B36CA">
      <w:pPr>
        <w:rPr>
          <w:rFonts w:ascii="Aleo" w:hAnsi="Aleo"/>
          <w:sz w:val="22"/>
          <w:szCs w:val="22"/>
        </w:rPr>
      </w:pPr>
    </w:p>
    <w:p w14:paraId="36D3B5A6" w14:textId="3E7EE992" w:rsidR="001B36CA" w:rsidRDefault="001B36CA" w:rsidP="001B36CA">
      <w:pPr>
        <w:rPr>
          <w:rFonts w:ascii="Aleo" w:hAnsi="Aleo"/>
          <w:sz w:val="22"/>
          <w:szCs w:val="22"/>
        </w:rPr>
      </w:pPr>
      <w:r w:rsidRPr="001B36CA">
        <w:rPr>
          <w:rFonts w:ascii="Aleo" w:hAnsi="Aleo"/>
          <w:b/>
          <w:sz w:val="22"/>
          <w:szCs w:val="22"/>
        </w:rPr>
        <w:t xml:space="preserve">Content: </w:t>
      </w:r>
      <w:r w:rsidRPr="001B36CA">
        <w:rPr>
          <w:rFonts w:ascii="Aleo" w:hAnsi="Aleo"/>
          <w:sz w:val="22"/>
          <w:szCs w:val="22"/>
        </w:rPr>
        <w:t xml:space="preserve">Sources of health information, strategies for managing personal and social risks related to psychoactive substances and potentially addictive </w:t>
      </w:r>
      <w:proofErr w:type="spellStart"/>
      <w:r w:rsidRPr="001B36CA">
        <w:rPr>
          <w:rFonts w:ascii="Aleo" w:hAnsi="Aleo"/>
          <w:sz w:val="22"/>
          <w:szCs w:val="22"/>
        </w:rPr>
        <w:t>behaviours</w:t>
      </w:r>
      <w:proofErr w:type="spellEnd"/>
      <w:r w:rsidRPr="001B36CA">
        <w:rPr>
          <w:rFonts w:ascii="Aleo" w:hAnsi="Aleo"/>
          <w:sz w:val="22"/>
          <w:szCs w:val="22"/>
        </w:rPr>
        <w:t>.</w:t>
      </w:r>
    </w:p>
    <w:p w14:paraId="25D35743" w14:textId="77777777" w:rsidR="001B36CA" w:rsidRPr="001B36CA" w:rsidRDefault="001B36CA" w:rsidP="001B36CA">
      <w:pPr>
        <w:rPr>
          <w:rFonts w:ascii="Aleo" w:hAnsi="Aleo"/>
          <w:sz w:val="22"/>
          <w:szCs w:val="22"/>
        </w:rPr>
      </w:pPr>
    </w:p>
    <w:p w14:paraId="72EC6B68" w14:textId="37C77B49" w:rsidR="001B36CA" w:rsidRDefault="001B36CA" w:rsidP="001B36CA">
      <w:pPr>
        <w:rPr>
          <w:rFonts w:ascii="Aleo" w:hAnsi="Aleo"/>
          <w:sz w:val="22"/>
          <w:szCs w:val="22"/>
        </w:rPr>
      </w:pPr>
      <w:r w:rsidRPr="001B36CA">
        <w:rPr>
          <w:rFonts w:ascii="Aleo" w:hAnsi="Aleo"/>
          <w:b/>
          <w:i/>
          <w:sz w:val="22"/>
          <w:szCs w:val="22"/>
        </w:rPr>
        <w:t>Anticipated Developmental Assets Supported:</w:t>
      </w:r>
      <w:r w:rsidRPr="001B36CA">
        <w:rPr>
          <w:rFonts w:ascii="Aleo" w:hAnsi="Aleo"/>
          <w:sz w:val="22"/>
          <w:szCs w:val="22"/>
        </w:rPr>
        <w:t xml:space="preserve"> #32 (Planning and Decision Making), #3 (Other Adult Relationships), #31 (Restraint) </w:t>
      </w:r>
    </w:p>
    <w:p w14:paraId="7AD1601B" w14:textId="77777777" w:rsidR="001B36CA" w:rsidRPr="001B36CA" w:rsidRDefault="001B36CA" w:rsidP="001B36CA">
      <w:pPr>
        <w:rPr>
          <w:rFonts w:ascii="Aleo" w:hAnsi="Aleo"/>
          <w:sz w:val="22"/>
          <w:szCs w:val="22"/>
        </w:rPr>
      </w:pPr>
    </w:p>
    <w:p w14:paraId="72E16745" w14:textId="77777777" w:rsidR="001B36CA" w:rsidRPr="001B36CA" w:rsidRDefault="001B36CA" w:rsidP="001B36CA">
      <w:pPr>
        <w:pStyle w:val="Pa1"/>
        <w:spacing w:after="140"/>
        <w:rPr>
          <w:rFonts w:ascii="Aleo" w:hAnsi="Aleo" w:cs="Frutiger LT Std 45 Light"/>
          <w:color w:val="000000"/>
          <w:sz w:val="22"/>
          <w:szCs w:val="22"/>
        </w:rPr>
      </w:pPr>
      <w:r w:rsidRPr="001B36CA">
        <w:rPr>
          <w:rFonts w:ascii="Aleo" w:hAnsi="Aleo"/>
          <w:b/>
          <w:sz w:val="22"/>
          <w:szCs w:val="22"/>
        </w:rPr>
        <w:t xml:space="preserve">Description: </w:t>
      </w:r>
      <w:r w:rsidRPr="001B36CA">
        <w:rPr>
          <w:rFonts w:ascii="Aleo" w:hAnsi="Aleo"/>
          <w:sz w:val="22"/>
          <w:szCs w:val="22"/>
        </w:rPr>
        <w:t xml:space="preserve">Let’s Talk Pot is an interactive workshop that explores a wide range of topics relating to Cannabis. Students will explore Cannabis 101, methods of consumption, practice refusal skills, learn about the low risk use cannabis guidelines and also hear about the change in Yukon Laws. </w:t>
      </w:r>
    </w:p>
    <w:p w14:paraId="4C43B0E3" w14:textId="77777777" w:rsidR="001B36CA" w:rsidRPr="001B36CA" w:rsidRDefault="001B36CA" w:rsidP="001B36CA">
      <w:pPr>
        <w:rPr>
          <w:rFonts w:ascii="Aleo" w:hAnsi="Aleo"/>
          <w:b/>
          <w:sz w:val="22"/>
          <w:szCs w:val="22"/>
          <w:u w:val="single"/>
        </w:rPr>
      </w:pPr>
    </w:p>
    <w:p w14:paraId="5BE5C0D1" w14:textId="77777777" w:rsidR="001B36CA" w:rsidRPr="001B36CA" w:rsidRDefault="001B36CA" w:rsidP="001B36CA">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before="0" w:after="160" w:line="259" w:lineRule="auto"/>
        <w:contextualSpacing/>
        <w:rPr>
          <w:rFonts w:ascii="Aleo" w:hAnsi="Aleo"/>
          <w:b/>
          <w:sz w:val="22"/>
          <w:szCs w:val="22"/>
          <w:u w:val="single"/>
        </w:rPr>
      </w:pPr>
      <w:r w:rsidRPr="001B36CA">
        <w:rPr>
          <w:rFonts w:ascii="Aleo" w:hAnsi="Aleo"/>
          <w:b/>
          <w:sz w:val="22"/>
          <w:szCs w:val="22"/>
          <w:u w:val="single"/>
        </w:rPr>
        <w:t xml:space="preserve">No Drama </w:t>
      </w:r>
      <w:proofErr w:type="spellStart"/>
      <w:r w:rsidRPr="001B36CA">
        <w:rPr>
          <w:rFonts w:ascii="Aleo" w:hAnsi="Aleo"/>
          <w:b/>
          <w:sz w:val="22"/>
          <w:szCs w:val="22"/>
          <w:u w:val="single"/>
        </w:rPr>
        <w:t>Drama</w:t>
      </w:r>
      <w:proofErr w:type="spellEnd"/>
    </w:p>
    <w:p w14:paraId="1822EF4A" w14:textId="4D60DBAD" w:rsidR="001B36CA" w:rsidRDefault="001B36CA" w:rsidP="001B36CA">
      <w:pPr>
        <w:rPr>
          <w:rFonts w:ascii="Aleo" w:hAnsi="Aleo"/>
          <w:sz w:val="22"/>
          <w:szCs w:val="22"/>
        </w:rPr>
      </w:pPr>
      <w:r w:rsidRPr="001B36CA">
        <w:rPr>
          <w:rFonts w:ascii="Aleo" w:hAnsi="Aleo"/>
          <w:b/>
          <w:sz w:val="22"/>
          <w:szCs w:val="22"/>
        </w:rPr>
        <w:t>Target Grades</w:t>
      </w:r>
      <w:r w:rsidRPr="001B36CA">
        <w:rPr>
          <w:rFonts w:ascii="Aleo" w:hAnsi="Aleo"/>
          <w:sz w:val="22"/>
          <w:szCs w:val="22"/>
        </w:rPr>
        <w:t>: Grade 4 &amp; 5</w:t>
      </w:r>
    </w:p>
    <w:p w14:paraId="17D85D08" w14:textId="77777777" w:rsidR="001B36CA" w:rsidRPr="001B36CA" w:rsidRDefault="001B36CA" w:rsidP="001B36CA">
      <w:pPr>
        <w:rPr>
          <w:rFonts w:ascii="Aleo" w:hAnsi="Aleo"/>
          <w:sz w:val="22"/>
          <w:szCs w:val="22"/>
        </w:rPr>
      </w:pPr>
    </w:p>
    <w:p w14:paraId="0F42A9CD" w14:textId="6275C5EF" w:rsidR="001B36CA" w:rsidRDefault="001B36CA" w:rsidP="001B36CA">
      <w:pPr>
        <w:rPr>
          <w:rFonts w:ascii="Aleo" w:hAnsi="Aleo"/>
          <w:sz w:val="22"/>
          <w:szCs w:val="22"/>
        </w:rPr>
      </w:pPr>
      <w:r w:rsidRPr="001B36CA">
        <w:rPr>
          <w:rFonts w:ascii="Aleo" w:hAnsi="Aleo"/>
          <w:b/>
          <w:sz w:val="22"/>
          <w:szCs w:val="22"/>
        </w:rPr>
        <w:t>Big Ideas</w:t>
      </w:r>
      <w:r w:rsidRPr="001B36CA">
        <w:rPr>
          <w:rFonts w:ascii="Aleo" w:hAnsi="Aleo"/>
          <w:sz w:val="22"/>
          <w:szCs w:val="22"/>
        </w:rPr>
        <w:t xml:space="preserve">: Developing healthy relationships helps us feel connected, supported, and valued. </w:t>
      </w:r>
    </w:p>
    <w:p w14:paraId="5B374D58" w14:textId="77777777" w:rsidR="001B36CA" w:rsidRPr="001B36CA" w:rsidRDefault="001B36CA" w:rsidP="001B36CA">
      <w:pPr>
        <w:rPr>
          <w:rFonts w:ascii="Aleo" w:hAnsi="Aleo"/>
          <w:sz w:val="22"/>
          <w:szCs w:val="22"/>
        </w:rPr>
      </w:pPr>
    </w:p>
    <w:p w14:paraId="0B78CEA1" w14:textId="739F1BE8" w:rsidR="001B36CA" w:rsidRDefault="001B36CA" w:rsidP="001B36CA">
      <w:pPr>
        <w:rPr>
          <w:rFonts w:ascii="Aleo" w:hAnsi="Aleo"/>
          <w:sz w:val="22"/>
          <w:szCs w:val="22"/>
        </w:rPr>
      </w:pPr>
      <w:r w:rsidRPr="001B36CA">
        <w:rPr>
          <w:rFonts w:ascii="Aleo" w:hAnsi="Aleo"/>
          <w:b/>
          <w:sz w:val="22"/>
          <w:szCs w:val="22"/>
        </w:rPr>
        <w:t>Curricular Competencies</w:t>
      </w:r>
      <w:r w:rsidRPr="001B36CA">
        <w:rPr>
          <w:rFonts w:ascii="Aleo" w:hAnsi="Aleo"/>
          <w:sz w:val="22"/>
          <w:szCs w:val="22"/>
        </w:rPr>
        <w:t xml:space="preserve">: Describe and assess strategies for promoting mental well-being, for self and others. </w:t>
      </w:r>
    </w:p>
    <w:p w14:paraId="39FE858C" w14:textId="77777777" w:rsidR="001B36CA" w:rsidRPr="001B36CA" w:rsidRDefault="001B36CA" w:rsidP="001B36CA">
      <w:pPr>
        <w:rPr>
          <w:rFonts w:ascii="Aleo" w:hAnsi="Aleo"/>
          <w:sz w:val="22"/>
          <w:szCs w:val="22"/>
        </w:rPr>
      </w:pPr>
    </w:p>
    <w:p w14:paraId="349BAFF6" w14:textId="745625D8" w:rsidR="001B36CA" w:rsidRDefault="001B36CA" w:rsidP="001B36CA">
      <w:pPr>
        <w:rPr>
          <w:rFonts w:ascii="Aleo" w:hAnsi="Aleo"/>
          <w:sz w:val="22"/>
          <w:szCs w:val="22"/>
        </w:rPr>
      </w:pPr>
      <w:r w:rsidRPr="001B36CA">
        <w:rPr>
          <w:rFonts w:ascii="Aleo" w:hAnsi="Aleo"/>
          <w:b/>
          <w:sz w:val="22"/>
          <w:szCs w:val="22"/>
        </w:rPr>
        <w:t xml:space="preserve">Content: </w:t>
      </w:r>
      <w:r w:rsidRPr="001B36CA">
        <w:rPr>
          <w:rFonts w:ascii="Aleo" w:hAnsi="Aleo"/>
          <w:sz w:val="22"/>
          <w:szCs w:val="22"/>
        </w:rPr>
        <w:t>Sources of health information and support services</w:t>
      </w:r>
    </w:p>
    <w:p w14:paraId="27F6D571" w14:textId="77777777" w:rsidR="001B36CA" w:rsidRPr="001B36CA" w:rsidRDefault="001B36CA" w:rsidP="001B36CA">
      <w:pPr>
        <w:rPr>
          <w:rFonts w:ascii="Aleo" w:hAnsi="Aleo"/>
          <w:sz w:val="22"/>
          <w:szCs w:val="22"/>
        </w:rPr>
      </w:pPr>
    </w:p>
    <w:p w14:paraId="53BA300E" w14:textId="43672133" w:rsidR="001B36CA" w:rsidRDefault="001B36CA" w:rsidP="001B36CA">
      <w:pPr>
        <w:rPr>
          <w:rFonts w:ascii="Aleo" w:hAnsi="Aleo"/>
          <w:sz w:val="22"/>
          <w:szCs w:val="22"/>
        </w:rPr>
      </w:pPr>
      <w:r w:rsidRPr="001B36CA">
        <w:rPr>
          <w:rFonts w:ascii="Aleo" w:hAnsi="Aleo"/>
          <w:b/>
          <w:i/>
          <w:sz w:val="22"/>
          <w:szCs w:val="22"/>
        </w:rPr>
        <w:t>Anticipated Assets Supported:</w:t>
      </w:r>
      <w:r w:rsidRPr="001B36CA">
        <w:rPr>
          <w:rFonts w:ascii="Aleo" w:hAnsi="Aleo"/>
          <w:sz w:val="22"/>
          <w:szCs w:val="22"/>
        </w:rPr>
        <w:t xml:space="preserve"> #17 (creative activities), #27 (Equality and Social Justice), #35 (Resistance Skills) </w:t>
      </w:r>
    </w:p>
    <w:p w14:paraId="66717080" w14:textId="77777777" w:rsidR="001B36CA" w:rsidRPr="001B36CA" w:rsidRDefault="001B36CA" w:rsidP="001B36CA">
      <w:pPr>
        <w:rPr>
          <w:rFonts w:ascii="Aleo" w:hAnsi="Aleo"/>
          <w:sz w:val="22"/>
          <w:szCs w:val="22"/>
        </w:rPr>
      </w:pPr>
    </w:p>
    <w:p w14:paraId="28D27210" w14:textId="77777777" w:rsidR="001B36CA" w:rsidRPr="001B36CA" w:rsidRDefault="001B36CA" w:rsidP="001B36CA">
      <w:pPr>
        <w:rPr>
          <w:rFonts w:ascii="Aleo" w:hAnsi="Aleo"/>
          <w:sz w:val="22"/>
          <w:szCs w:val="22"/>
        </w:rPr>
      </w:pPr>
      <w:r w:rsidRPr="001B36CA">
        <w:rPr>
          <w:rFonts w:ascii="Aleo" w:hAnsi="Aleo"/>
          <w:b/>
          <w:sz w:val="22"/>
          <w:szCs w:val="22"/>
        </w:rPr>
        <w:t>Description:</w:t>
      </w:r>
      <w:r w:rsidRPr="001B36CA">
        <w:rPr>
          <w:rFonts w:ascii="Aleo" w:hAnsi="Aleo"/>
          <w:sz w:val="22"/>
          <w:szCs w:val="22"/>
        </w:rPr>
        <w:t xml:space="preserve">  In these highly active and playful session (classes can be offered two sessions in order to concretize the learning), students are led through the basics of theatre play and mindfulness. Students will use their skills to collaborate on roles plays surrounding refusal skills, positive mental health, and </w:t>
      </w:r>
    </w:p>
    <w:p w14:paraId="2C6E95A6" w14:textId="77777777" w:rsidR="001B36CA" w:rsidRPr="001B36CA" w:rsidRDefault="001B36CA" w:rsidP="001B36CA">
      <w:pPr>
        <w:rPr>
          <w:rFonts w:ascii="Aleo" w:hAnsi="Aleo"/>
          <w:b/>
          <w:sz w:val="22"/>
          <w:szCs w:val="22"/>
          <w:u w:val="single"/>
        </w:rPr>
      </w:pPr>
    </w:p>
    <w:p w14:paraId="296FBFDF" w14:textId="77777777" w:rsidR="001B36CA" w:rsidRPr="001B36CA" w:rsidRDefault="001B36CA" w:rsidP="001B36CA">
      <w:pPr>
        <w:pStyle w:val="Default"/>
        <w:rPr>
          <w:sz w:val="22"/>
          <w:szCs w:val="22"/>
        </w:rPr>
      </w:pPr>
    </w:p>
    <w:p w14:paraId="3F209B30" w14:textId="77777777" w:rsidR="001B36CA" w:rsidRPr="001B36CA" w:rsidRDefault="001B36CA" w:rsidP="001B36CA">
      <w:pPr>
        <w:rPr>
          <w:rFonts w:ascii="Aleo" w:hAnsi="Aleo"/>
          <w:sz w:val="22"/>
          <w:szCs w:val="22"/>
        </w:rPr>
      </w:pPr>
    </w:p>
    <w:p w14:paraId="3A6E741D" w14:textId="77777777" w:rsidR="001B36CA" w:rsidRPr="001B36CA" w:rsidRDefault="001B36CA" w:rsidP="00EA38A8">
      <w:pPr>
        <w:rPr>
          <w:rFonts w:ascii="Nunito Sans" w:hAnsi="Nunito Sans"/>
          <w:sz w:val="22"/>
          <w:szCs w:val="22"/>
        </w:rPr>
      </w:pPr>
    </w:p>
    <w:sectPr w:rsidR="001B36CA" w:rsidRPr="001B3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Nunito Sans">
    <w:panose1 w:val="00000500000000000000"/>
    <w:charset w:val="00"/>
    <w:family w:val="auto"/>
    <w:pitch w:val="variable"/>
    <w:sig w:usb0="20000007" w:usb1="00000001" w:usb2="00000000" w:usb3="00000000" w:csb0="00000193" w:csb1="00000000"/>
  </w:font>
  <w:font w:name="Aleo">
    <w:panose1 w:val="020F0302020204030203"/>
    <w:charset w:val="00"/>
    <w:family w:val="swiss"/>
    <w:notTrueType/>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82C74"/>
    <w:multiLevelType w:val="hybridMultilevel"/>
    <w:tmpl w:val="8B9680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D8C43AA"/>
    <w:multiLevelType w:val="hybridMultilevel"/>
    <w:tmpl w:val="34BEB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96533D4"/>
    <w:multiLevelType w:val="multilevel"/>
    <w:tmpl w:val="1DAA6A3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61247FD1"/>
    <w:multiLevelType w:val="hybridMultilevel"/>
    <w:tmpl w:val="81263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8B"/>
    <w:rsid w:val="000142FE"/>
    <w:rsid w:val="001B36CA"/>
    <w:rsid w:val="00240A3C"/>
    <w:rsid w:val="002D7E95"/>
    <w:rsid w:val="003051A6"/>
    <w:rsid w:val="00344071"/>
    <w:rsid w:val="003601E9"/>
    <w:rsid w:val="003643F9"/>
    <w:rsid w:val="003B10F2"/>
    <w:rsid w:val="00460A9F"/>
    <w:rsid w:val="004F4F24"/>
    <w:rsid w:val="005728DB"/>
    <w:rsid w:val="00575D8D"/>
    <w:rsid w:val="005A2567"/>
    <w:rsid w:val="00704834"/>
    <w:rsid w:val="007B4309"/>
    <w:rsid w:val="007B726A"/>
    <w:rsid w:val="00873F8B"/>
    <w:rsid w:val="008C686B"/>
    <w:rsid w:val="008F3CE8"/>
    <w:rsid w:val="0095100E"/>
    <w:rsid w:val="00975240"/>
    <w:rsid w:val="00B704DD"/>
    <w:rsid w:val="00BA389F"/>
    <w:rsid w:val="00C11C37"/>
    <w:rsid w:val="00C323E0"/>
    <w:rsid w:val="00D24652"/>
    <w:rsid w:val="00D471F1"/>
    <w:rsid w:val="00EA38A8"/>
    <w:rsid w:val="00ED654B"/>
    <w:rsid w:val="00FA344B"/>
    <w:rsid w:val="00FE3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BA5A4"/>
  <w15:chartTrackingRefBased/>
  <w15:docId w15:val="{5D37BBDA-48A7-4DCD-9309-77CE0025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F8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3F8B"/>
    <w:rPr>
      <w:color w:val="0000FF"/>
      <w:u w:val="single"/>
    </w:rPr>
  </w:style>
  <w:style w:type="paragraph" w:styleId="ListParagraph">
    <w:name w:val="List Paragraph"/>
    <w:uiPriority w:val="34"/>
    <w:qFormat/>
    <w:rsid w:val="005728DB"/>
    <w:pPr>
      <w:pBdr>
        <w:top w:val="nil"/>
        <w:left w:val="nil"/>
        <w:bottom w:val="nil"/>
        <w:right w:val="nil"/>
        <w:between w:val="nil"/>
        <w:bar w:val="nil"/>
      </w:pBdr>
      <w:spacing w:before="200" w:after="200" w:line="276" w:lineRule="auto"/>
      <w:ind w:left="720"/>
    </w:pPr>
    <w:rPr>
      <w:rFonts w:ascii="Calibri" w:eastAsia="Calibri" w:hAnsi="Calibri" w:cs="Calibri"/>
      <w:color w:val="000000"/>
      <w:sz w:val="24"/>
      <w:szCs w:val="24"/>
      <w:u w:color="000000"/>
      <w:bdr w:val="nil"/>
    </w:rPr>
  </w:style>
  <w:style w:type="paragraph" w:customStyle="1" w:styleId="Default">
    <w:name w:val="Default"/>
    <w:rsid w:val="001B36CA"/>
    <w:pPr>
      <w:autoSpaceDE w:val="0"/>
      <w:autoSpaceDN w:val="0"/>
      <w:adjustRightInd w:val="0"/>
      <w:spacing w:after="0" w:line="240" w:lineRule="auto"/>
    </w:pPr>
    <w:rPr>
      <w:rFonts w:ascii="Frutiger LT Std 45 Light" w:hAnsi="Frutiger LT Std 45 Light" w:cs="Frutiger LT Std 45 Light"/>
      <w:color w:val="000000"/>
      <w:sz w:val="24"/>
      <w:szCs w:val="24"/>
      <w:lang w:val="en-CA"/>
    </w:rPr>
  </w:style>
  <w:style w:type="paragraph" w:customStyle="1" w:styleId="Pa1">
    <w:name w:val="Pa1"/>
    <w:basedOn w:val="Default"/>
    <w:next w:val="Default"/>
    <w:uiPriority w:val="99"/>
    <w:rsid w:val="001B36CA"/>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8109">
      <w:bodyDiv w:val="1"/>
      <w:marLeft w:val="0"/>
      <w:marRight w:val="0"/>
      <w:marTop w:val="0"/>
      <w:marBottom w:val="0"/>
      <w:divBdr>
        <w:top w:val="none" w:sz="0" w:space="0" w:color="auto"/>
        <w:left w:val="none" w:sz="0" w:space="0" w:color="auto"/>
        <w:bottom w:val="none" w:sz="0" w:space="0" w:color="auto"/>
        <w:right w:val="none" w:sz="0" w:space="0" w:color="auto"/>
      </w:divBdr>
      <w:divsChild>
        <w:div w:id="848065761">
          <w:marLeft w:val="0"/>
          <w:marRight w:val="0"/>
          <w:marTop w:val="0"/>
          <w:marBottom w:val="240"/>
          <w:divBdr>
            <w:top w:val="none" w:sz="0" w:space="0" w:color="auto"/>
            <w:left w:val="none" w:sz="0" w:space="0" w:color="auto"/>
            <w:bottom w:val="none" w:sz="0" w:space="0" w:color="auto"/>
            <w:right w:val="none" w:sz="0" w:space="0" w:color="auto"/>
          </w:divBdr>
          <w:divsChild>
            <w:div w:id="985858143">
              <w:marLeft w:val="0"/>
              <w:marRight w:val="0"/>
              <w:marTop w:val="0"/>
              <w:marBottom w:val="0"/>
              <w:divBdr>
                <w:top w:val="none" w:sz="0" w:space="0" w:color="auto"/>
                <w:left w:val="none" w:sz="0" w:space="0" w:color="auto"/>
                <w:bottom w:val="none" w:sz="0" w:space="0" w:color="auto"/>
                <w:right w:val="none" w:sz="0" w:space="0" w:color="auto"/>
              </w:divBdr>
            </w:div>
          </w:divsChild>
        </w:div>
        <w:div w:id="1706708080">
          <w:marLeft w:val="0"/>
          <w:marRight w:val="0"/>
          <w:marTop w:val="0"/>
          <w:marBottom w:val="240"/>
          <w:divBdr>
            <w:top w:val="none" w:sz="0" w:space="0" w:color="auto"/>
            <w:left w:val="none" w:sz="0" w:space="0" w:color="auto"/>
            <w:bottom w:val="none" w:sz="0" w:space="0" w:color="auto"/>
            <w:right w:val="none" w:sz="0" w:space="0" w:color="auto"/>
          </w:divBdr>
          <w:divsChild>
            <w:div w:id="174540284">
              <w:marLeft w:val="0"/>
              <w:marRight w:val="0"/>
              <w:marTop w:val="0"/>
              <w:marBottom w:val="0"/>
              <w:divBdr>
                <w:top w:val="none" w:sz="0" w:space="0" w:color="auto"/>
                <w:left w:val="none" w:sz="0" w:space="0" w:color="auto"/>
                <w:bottom w:val="none" w:sz="0" w:space="0" w:color="auto"/>
                <w:right w:val="none" w:sz="0" w:space="0" w:color="auto"/>
              </w:divBdr>
            </w:div>
          </w:divsChild>
        </w:div>
        <w:div w:id="376852546">
          <w:marLeft w:val="0"/>
          <w:marRight w:val="0"/>
          <w:marTop w:val="0"/>
          <w:marBottom w:val="240"/>
          <w:divBdr>
            <w:top w:val="none" w:sz="0" w:space="0" w:color="auto"/>
            <w:left w:val="none" w:sz="0" w:space="0" w:color="auto"/>
            <w:bottom w:val="none" w:sz="0" w:space="0" w:color="auto"/>
            <w:right w:val="none" w:sz="0" w:space="0" w:color="auto"/>
          </w:divBdr>
          <w:divsChild>
            <w:div w:id="221870192">
              <w:marLeft w:val="0"/>
              <w:marRight w:val="0"/>
              <w:marTop w:val="0"/>
              <w:marBottom w:val="0"/>
              <w:divBdr>
                <w:top w:val="none" w:sz="0" w:space="0" w:color="auto"/>
                <w:left w:val="none" w:sz="0" w:space="0" w:color="auto"/>
                <w:bottom w:val="none" w:sz="0" w:space="0" w:color="auto"/>
                <w:right w:val="none" w:sz="0" w:space="0" w:color="auto"/>
              </w:divBdr>
            </w:div>
          </w:divsChild>
        </w:div>
        <w:div w:id="578488921">
          <w:marLeft w:val="0"/>
          <w:marRight w:val="0"/>
          <w:marTop w:val="0"/>
          <w:marBottom w:val="240"/>
          <w:divBdr>
            <w:top w:val="none" w:sz="0" w:space="0" w:color="auto"/>
            <w:left w:val="none" w:sz="0" w:space="0" w:color="auto"/>
            <w:bottom w:val="none" w:sz="0" w:space="0" w:color="auto"/>
            <w:right w:val="none" w:sz="0" w:space="0" w:color="auto"/>
          </w:divBdr>
          <w:divsChild>
            <w:div w:id="1422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8330">
      <w:bodyDiv w:val="1"/>
      <w:marLeft w:val="0"/>
      <w:marRight w:val="0"/>
      <w:marTop w:val="0"/>
      <w:marBottom w:val="0"/>
      <w:divBdr>
        <w:top w:val="none" w:sz="0" w:space="0" w:color="auto"/>
        <w:left w:val="none" w:sz="0" w:space="0" w:color="auto"/>
        <w:bottom w:val="none" w:sz="0" w:space="0" w:color="auto"/>
        <w:right w:val="none" w:sz="0" w:space="0" w:color="auto"/>
      </w:divBdr>
      <w:divsChild>
        <w:div w:id="1824276554">
          <w:marLeft w:val="0"/>
          <w:marRight w:val="0"/>
          <w:marTop w:val="0"/>
          <w:marBottom w:val="240"/>
          <w:divBdr>
            <w:top w:val="none" w:sz="0" w:space="0" w:color="auto"/>
            <w:left w:val="none" w:sz="0" w:space="0" w:color="auto"/>
            <w:bottom w:val="none" w:sz="0" w:space="0" w:color="auto"/>
            <w:right w:val="none" w:sz="0" w:space="0" w:color="auto"/>
          </w:divBdr>
          <w:divsChild>
            <w:div w:id="29109891">
              <w:marLeft w:val="0"/>
              <w:marRight w:val="0"/>
              <w:marTop w:val="0"/>
              <w:marBottom w:val="0"/>
              <w:divBdr>
                <w:top w:val="none" w:sz="0" w:space="0" w:color="auto"/>
                <w:left w:val="none" w:sz="0" w:space="0" w:color="auto"/>
                <w:bottom w:val="none" w:sz="0" w:space="0" w:color="auto"/>
                <w:right w:val="none" w:sz="0" w:space="0" w:color="auto"/>
              </w:divBdr>
            </w:div>
          </w:divsChild>
        </w:div>
        <w:div w:id="1413895434">
          <w:marLeft w:val="0"/>
          <w:marRight w:val="0"/>
          <w:marTop w:val="0"/>
          <w:marBottom w:val="240"/>
          <w:divBdr>
            <w:top w:val="none" w:sz="0" w:space="0" w:color="auto"/>
            <w:left w:val="none" w:sz="0" w:space="0" w:color="auto"/>
            <w:bottom w:val="none" w:sz="0" w:space="0" w:color="auto"/>
            <w:right w:val="none" w:sz="0" w:space="0" w:color="auto"/>
          </w:divBdr>
          <w:divsChild>
            <w:div w:id="1937711225">
              <w:marLeft w:val="0"/>
              <w:marRight w:val="0"/>
              <w:marTop w:val="0"/>
              <w:marBottom w:val="0"/>
              <w:divBdr>
                <w:top w:val="none" w:sz="0" w:space="0" w:color="auto"/>
                <w:left w:val="none" w:sz="0" w:space="0" w:color="auto"/>
                <w:bottom w:val="none" w:sz="0" w:space="0" w:color="auto"/>
                <w:right w:val="none" w:sz="0" w:space="0" w:color="auto"/>
              </w:divBdr>
            </w:div>
          </w:divsChild>
        </w:div>
        <w:div w:id="1141927131">
          <w:marLeft w:val="0"/>
          <w:marRight w:val="0"/>
          <w:marTop w:val="0"/>
          <w:marBottom w:val="240"/>
          <w:divBdr>
            <w:top w:val="none" w:sz="0" w:space="0" w:color="auto"/>
            <w:left w:val="none" w:sz="0" w:space="0" w:color="auto"/>
            <w:bottom w:val="none" w:sz="0" w:space="0" w:color="auto"/>
            <w:right w:val="none" w:sz="0" w:space="0" w:color="auto"/>
          </w:divBdr>
          <w:divsChild>
            <w:div w:id="20066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3015">
      <w:bodyDiv w:val="1"/>
      <w:marLeft w:val="0"/>
      <w:marRight w:val="0"/>
      <w:marTop w:val="0"/>
      <w:marBottom w:val="0"/>
      <w:divBdr>
        <w:top w:val="none" w:sz="0" w:space="0" w:color="auto"/>
        <w:left w:val="none" w:sz="0" w:space="0" w:color="auto"/>
        <w:bottom w:val="none" w:sz="0" w:space="0" w:color="auto"/>
        <w:right w:val="none" w:sz="0" w:space="0" w:color="auto"/>
      </w:divBdr>
      <w:divsChild>
        <w:div w:id="770711037">
          <w:marLeft w:val="0"/>
          <w:marRight w:val="0"/>
          <w:marTop w:val="0"/>
          <w:marBottom w:val="240"/>
          <w:divBdr>
            <w:top w:val="none" w:sz="0" w:space="0" w:color="auto"/>
            <w:left w:val="none" w:sz="0" w:space="0" w:color="auto"/>
            <w:bottom w:val="none" w:sz="0" w:space="0" w:color="auto"/>
            <w:right w:val="none" w:sz="0" w:space="0" w:color="auto"/>
          </w:divBdr>
          <w:divsChild>
            <w:div w:id="914555929">
              <w:marLeft w:val="0"/>
              <w:marRight w:val="0"/>
              <w:marTop w:val="0"/>
              <w:marBottom w:val="0"/>
              <w:divBdr>
                <w:top w:val="none" w:sz="0" w:space="0" w:color="auto"/>
                <w:left w:val="none" w:sz="0" w:space="0" w:color="auto"/>
                <w:bottom w:val="none" w:sz="0" w:space="0" w:color="auto"/>
                <w:right w:val="none" w:sz="0" w:space="0" w:color="auto"/>
              </w:divBdr>
            </w:div>
          </w:divsChild>
        </w:div>
        <w:div w:id="1711538590">
          <w:marLeft w:val="0"/>
          <w:marRight w:val="0"/>
          <w:marTop w:val="0"/>
          <w:marBottom w:val="240"/>
          <w:divBdr>
            <w:top w:val="none" w:sz="0" w:space="0" w:color="auto"/>
            <w:left w:val="none" w:sz="0" w:space="0" w:color="auto"/>
            <w:bottom w:val="none" w:sz="0" w:space="0" w:color="auto"/>
            <w:right w:val="none" w:sz="0" w:space="0" w:color="auto"/>
          </w:divBdr>
          <w:divsChild>
            <w:div w:id="1428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7788">
      <w:bodyDiv w:val="1"/>
      <w:marLeft w:val="0"/>
      <w:marRight w:val="0"/>
      <w:marTop w:val="0"/>
      <w:marBottom w:val="0"/>
      <w:divBdr>
        <w:top w:val="none" w:sz="0" w:space="0" w:color="auto"/>
        <w:left w:val="none" w:sz="0" w:space="0" w:color="auto"/>
        <w:bottom w:val="none" w:sz="0" w:space="0" w:color="auto"/>
        <w:right w:val="none" w:sz="0" w:space="0" w:color="auto"/>
      </w:divBdr>
      <w:divsChild>
        <w:div w:id="1331906706">
          <w:marLeft w:val="0"/>
          <w:marRight w:val="0"/>
          <w:marTop w:val="0"/>
          <w:marBottom w:val="240"/>
          <w:divBdr>
            <w:top w:val="none" w:sz="0" w:space="0" w:color="auto"/>
            <w:left w:val="none" w:sz="0" w:space="0" w:color="auto"/>
            <w:bottom w:val="none" w:sz="0" w:space="0" w:color="auto"/>
            <w:right w:val="none" w:sz="0" w:space="0" w:color="auto"/>
          </w:divBdr>
          <w:divsChild>
            <w:div w:id="1595437446">
              <w:marLeft w:val="0"/>
              <w:marRight w:val="0"/>
              <w:marTop w:val="0"/>
              <w:marBottom w:val="0"/>
              <w:divBdr>
                <w:top w:val="none" w:sz="0" w:space="0" w:color="auto"/>
                <w:left w:val="none" w:sz="0" w:space="0" w:color="auto"/>
                <w:bottom w:val="none" w:sz="0" w:space="0" w:color="auto"/>
                <w:right w:val="none" w:sz="0" w:space="0" w:color="auto"/>
              </w:divBdr>
            </w:div>
          </w:divsChild>
        </w:div>
        <w:div w:id="1910536132">
          <w:marLeft w:val="0"/>
          <w:marRight w:val="0"/>
          <w:marTop w:val="0"/>
          <w:marBottom w:val="240"/>
          <w:divBdr>
            <w:top w:val="none" w:sz="0" w:space="0" w:color="auto"/>
            <w:left w:val="none" w:sz="0" w:space="0" w:color="auto"/>
            <w:bottom w:val="none" w:sz="0" w:space="0" w:color="auto"/>
            <w:right w:val="none" w:sz="0" w:space="0" w:color="auto"/>
          </w:divBdr>
          <w:divsChild>
            <w:div w:id="357630595">
              <w:marLeft w:val="0"/>
              <w:marRight w:val="0"/>
              <w:marTop w:val="0"/>
              <w:marBottom w:val="0"/>
              <w:divBdr>
                <w:top w:val="none" w:sz="0" w:space="0" w:color="auto"/>
                <w:left w:val="none" w:sz="0" w:space="0" w:color="auto"/>
                <w:bottom w:val="none" w:sz="0" w:space="0" w:color="auto"/>
                <w:right w:val="none" w:sz="0" w:space="0" w:color="auto"/>
              </w:divBdr>
            </w:div>
          </w:divsChild>
        </w:div>
        <w:div w:id="337394367">
          <w:marLeft w:val="0"/>
          <w:marRight w:val="0"/>
          <w:marTop w:val="0"/>
          <w:marBottom w:val="240"/>
          <w:divBdr>
            <w:top w:val="none" w:sz="0" w:space="0" w:color="auto"/>
            <w:left w:val="none" w:sz="0" w:space="0" w:color="auto"/>
            <w:bottom w:val="none" w:sz="0" w:space="0" w:color="auto"/>
            <w:right w:val="none" w:sz="0" w:space="0" w:color="auto"/>
          </w:divBdr>
          <w:divsChild>
            <w:div w:id="1149204502">
              <w:marLeft w:val="0"/>
              <w:marRight w:val="0"/>
              <w:marTop w:val="0"/>
              <w:marBottom w:val="0"/>
              <w:divBdr>
                <w:top w:val="none" w:sz="0" w:space="0" w:color="auto"/>
                <w:left w:val="none" w:sz="0" w:space="0" w:color="auto"/>
                <w:bottom w:val="none" w:sz="0" w:space="0" w:color="auto"/>
                <w:right w:val="none" w:sz="0" w:space="0" w:color="auto"/>
              </w:divBdr>
            </w:div>
          </w:divsChild>
        </w:div>
        <w:div w:id="470944069">
          <w:marLeft w:val="0"/>
          <w:marRight w:val="0"/>
          <w:marTop w:val="0"/>
          <w:marBottom w:val="240"/>
          <w:divBdr>
            <w:top w:val="none" w:sz="0" w:space="0" w:color="auto"/>
            <w:left w:val="none" w:sz="0" w:space="0" w:color="auto"/>
            <w:bottom w:val="none" w:sz="0" w:space="0" w:color="auto"/>
            <w:right w:val="none" w:sz="0" w:space="0" w:color="auto"/>
          </w:divBdr>
          <w:divsChild>
            <w:div w:id="11710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gov.yk.ca" TargetMode="External"/><Relationship Id="rId3" Type="http://schemas.openxmlformats.org/officeDocument/2006/relationships/styles" Target="styles.xml"/><Relationship Id="rId7" Type="http://schemas.openxmlformats.org/officeDocument/2006/relationships/hyperlink" Target="https://curriculum.gov.bc.ca/curricul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ne.gaudet@gov.yk.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80C24-8B44-4D18-9010-ED0D0AA21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Government of Yukon</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Thompson</dc:creator>
  <cp:keywords/>
  <dc:description/>
  <cp:lastModifiedBy>Paula.Thompson</cp:lastModifiedBy>
  <cp:revision>8</cp:revision>
  <dcterms:created xsi:type="dcterms:W3CDTF">2019-08-12T17:05:00Z</dcterms:created>
  <dcterms:modified xsi:type="dcterms:W3CDTF">2019-09-19T17:15:00Z</dcterms:modified>
</cp:coreProperties>
</file>