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horzAnchor="page" w:tblpXSpec="center" w:tblpYSpec="center"/>
        <w:tblOverlap w:val="neve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145"/>
        <w:gridCol w:w="3684"/>
        <w:gridCol w:w="1274"/>
        <w:gridCol w:w="602"/>
        <w:gridCol w:w="603"/>
        <w:gridCol w:w="602"/>
        <w:gridCol w:w="603"/>
      </w:tblGrid>
      <w:tr w:rsidR="00FE7BDC" w:rsidRPr="00431E34" w14:paraId="39D300EF" w14:textId="77777777" w:rsidTr="001D1A48">
        <w:tc>
          <w:tcPr>
            <w:tcW w:w="11052" w:type="dxa"/>
            <w:gridSpan w:val="9"/>
            <w:tcBorders>
              <w:top w:val="single" w:sz="4" w:space="0" w:color="auto"/>
            </w:tcBorders>
            <w:shd w:val="clear" w:color="auto" w:fill="F2F2F2" w:themeFill="background1" w:themeFillShade="F2"/>
            <w:vAlign w:val="center"/>
          </w:tcPr>
          <w:p w14:paraId="0E33E5BC" w14:textId="53A99931" w:rsidR="00FE7BDC" w:rsidRPr="00052331" w:rsidRDefault="00FE7BDC" w:rsidP="002E3EE8">
            <w:pPr>
              <w:tabs>
                <w:tab w:val="right" w:pos="8806"/>
              </w:tabs>
              <w:spacing w:before="20" w:after="20" w:line="240" w:lineRule="auto"/>
              <w:outlineLvl w:val="3"/>
              <w:rPr>
                <w:rFonts w:ascii="Nunito Sans ExtraBold" w:hAnsi="Nunito Sans ExtraBold" w:cs="Arial"/>
                <w:b/>
                <w:sz w:val="24"/>
                <w:szCs w:val="24"/>
                <w:lang w:val="en-CA"/>
              </w:rPr>
            </w:pPr>
            <w:r w:rsidRPr="00052331">
              <w:rPr>
                <w:rFonts w:ascii="Nunito Sans ExtraBold" w:hAnsi="Nunito Sans ExtraBold" w:cs="Arial"/>
                <w:b/>
                <w:noProof/>
                <w:sz w:val="24"/>
                <w:szCs w:val="24"/>
                <w:lang w:val="en-CA"/>
              </w:rPr>
              <w:drawing>
                <wp:anchor distT="0" distB="0" distL="114300" distR="114300" simplePos="0" relativeHeight="251663360" behindDoc="0" locked="0" layoutInCell="1" allowOverlap="1" wp14:anchorId="032DEE9A" wp14:editId="44AE2779">
                  <wp:simplePos x="0" y="0"/>
                  <wp:positionH relativeFrom="margin">
                    <wp:posOffset>5188585</wp:posOffset>
                  </wp:positionH>
                  <wp:positionV relativeFrom="margin">
                    <wp:posOffset>57150</wp:posOffset>
                  </wp:positionV>
                  <wp:extent cx="1718945" cy="6134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7"/>
                          <a:stretch>
                            <a:fillRect/>
                          </a:stretch>
                        </pic:blipFill>
                        <pic:spPr>
                          <a:xfrm>
                            <a:off x="0" y="0"/>
                            <a:ext cx="1718945" cy="613410"/>
                          </a:xfrm>
                          <a:prstGeom prst="rect">
                            <a:avLst/>
                          </a:prstGeom>
                        </pic:spPr>
                      </pic:pic>
                    </a:graphicData>
                  </a:graphic>
                  <wp14:sizeRelH relativeFrom="margin">
                    <wp14:pctWidth>0</wp14:pctWidth>
                  </wp14:sizeRelH>
                  <wp14:sizeRelV relativeFrom="margin">
                    <wp14:pctHeight>0</wp14:pctHeight>
                  </wp14:sizeRelV>
                </wp:anchor>
              </w:drawing>
            </w:r>
            <w:r w:rsidRPr="00052331">
              <w:rPr>
                <w:rFonts w:ascii="Nunito Sans ExtraBold" w:hAnsi="Nunito Sans ExtraBold" w:cs="Arial"/>
                <w:b/>
                <w:sz w:val="24"/>
                <w:szCs w:val="24"/>
                <w:lang w:val="en-CA"/>
              </w:rPr>
              <w:t>Science 10 Interim Report 2018-2019</w:t>
            </w:r>
          </w:p>
          <w:p w14:paraId="78012154" w14:textId="77777777" w:rsidR="00FE7BDC" w:rsidRPr="00431E34" w:rsidRDefault="00FE7BDC" w:rsidP="002E3EE8">
            <w:pPr>
              <w:tabs>
                <w:tab w:val="right" w:pos="8806"/>
              </w:tabs>
              <w:spacing w:before="20" w:after="20" w:line="240" w:lineRule="auto"/>
              <w:outlineLvl w:val="3"/>
              <w:rPr>
                <w:rFonts w:ascii="Nunito Sans" w:hAnsi="Nunito Sans" w:cs="Arial"/>
                <w:lang w:val="en-CA"/>
              </w:rPr>
            </w:pPr>
            <w:r w:rsidRPr="00431E34">
              <w:rPr>
                <w:rFonts w:ascii="Nunito Sans" w:hAnsi="Nunito Sans" w:cs="Arial"/>
                <w:b/>
                <w:lang w:val="en-CA"/>
              </w:rPr>
              <w:t>&lt;insert date&gt;</w:t>
            </w:r>
          </w:p>
          <w:p w14:paraId="5E689105" w14:textId="77777777" w:rsidR="00FE7BDC" w:rsidRPr="00431E34" w:rsidRDefault="00FE7BDC" w:rsidP="002E3EE8">
            <w:pPr>
              <w:tabs>
                <w:tab w:val="right" w:pos="8806"/>
              </w:tabs>
              <w:spacing w:before="20" w:after="20" w:line="240" w:lineRule="auto"/>
              <w:outlineLvl w:val="3"/>
              <w:rPr>
                <w:rFonts w:ascii="Nunito Sans" w:hAnsi="Nunito Sans" w:cs="Arial"/>
                <w:sz w:val="20"/>
                <w:szCs w:val="20"/>
                <w:lang w:val="en-CA"/>
              </w:rPr>
            </w:pPr>
            <w:r w:rsidRPr="00431E34">
              <w:rPr>
                <w:rFonts w:ascii="Nunito Sans" w:hAnsi="Nunito Sans" w:cs="Arial"/>
                <w:sz w:val="20"/>
                <w:szCs w:val="20"/>
                <w:lang w:val="en-CA"/>
              </w:rPr>
              <w:t>&lt;insert school&gt;</w:t>
            </w:r>
          </w:p>
          <w:p w14:paraId="6C90503E" w14:textId="77777777" w:rsidR="00FE7BDC" w:rsidRPr="00431E34" w:rsidRDefault="00FE7BDC" w:rsidP="002E3EE8">
            <w:pPr>
              <w:spacing w:before="20" w:after="20" w:line="240" w:lineRule="auto"/>
              <w:rPr>
                <w:rFonts w:ascii="Nunito Sans" w:hAnsi="Nunito Sans" w:cs="Arial"/>
                <w:sz w:val="20"/>
                <w:szCs w:val="20"/>
                <w:lang w:val="en-CA"/>
              </w:rPr>
            </w:pPr>
            <w:r w:rsidRPr="00431E34">
              <w:rPr>
                <w:rFonts w:ascii="Nunito Sans" w:hAnsi="Nunito Sans" w:cs="Arial"/>
                <w:sz w:val="20"/>
                <w:szCs w:val="20"/>
                <w:lang w:val="en-CA"/>
              </w:rPr>
              <w:t>&lt;insert address&gt; • &lt;insert phone&gt;</w:t>
            </w:r>
          </w:p>
          <w:p w14:paraId="77635C25" w14:textId="77777777" w:rsidR="00FE7BDC" w:rsidRPr="00431E34" w:rsidRDefault="00FE7BDC" w:rsidP="002E3EE8">
            <w:pPr>
              <w:widowControl w:val="0"/>
              <w:spacing w:before="20" w:after="20" w:line="240" w:lineRule="auto"/>
              <w:rPr>
                <w:rFonts w:ascii="Nunito Sans" w:hAnsi="Nunito Sans" w:cs="Arial"/>
                <w:b/>
                <w:sz w:val="18"/>
                <w:szCs w:val="18"/>
                <w:lang w:val="fr-FR"/>
              </w:rPr>
            </w:pPr>
            <w:r w:rsidRPr="00431E34">
              <w:rPr>
                <w:rFonts w:ascii="Nunito Sans" w:hAnsi="Nunito Sans" w:cs="Arial"/>
                <w:b/>
                <w:sz w:val="20"/>
                <w:szCs w:val="20"/>
                <w:lang w:val="fr-CA"/>
              </w:rPr>
              <w:t>Principal: &lt;insert&gt;        Vice-Principal: &lt;insert&gt;</w:t>
            </w:r>
          </w:p>
        </w:tc>
      </w:tr>
      <w:tr w:rsidR="00FE7BDC" w:rsidRPr="00431E34" w14:paraId="6486F8BC" w14:textId="77777777" w:rsidTr="001D1A48">
        <w:tc>
          <w:tcPr>
            <w:tcW w:w="11052" w:type="dxa"/>
            <w:gridSpan w:val="9"/>
            <w:tcBorders>
              <w:top w:val="single" w:sz="4" w:space="0" w:color="auto"/>
            </w:tcBorders>
            <w:shd w:val="clear" w:color="auto" w:fill="auto"/>
            <w:vAlign w:val="center"/>
          </w:tcPr>
          <w:p w14:paraId="6ED7B6A6" w14:textId="77777777" w:rsidR="00FE7BDC" w:rsidRPr="00052331" w:rsidRDefault="00FE7BDC" w:rsidP="00431E34">
            <w:pPr>
              <w:widowControl w:val="0"/>
              <w:spacing w:after="0" w:line="240" w:lineRule="auto"/>
              <w:rPr>
                <w:rFonts w:ascii="Nunito Sans ExtraBold" w:hAnsi="Nunito Sans ExtraBold" w:cs="Arial"/>
                <w:b/>
                <w:sz w:val="18"/>
                <w:szCs w:val="18"/>
              </w:rPr>
            </w:pPr>
            <w:r w:rsidRPr="00052331">
              <w:rPr>
                <w:rFonts w:ascii="Nunito Sans ExtraBold" w:hAnsi="Nunito Sans ExtraBold" w:cs="Arial"/>
                <w:b/>
                <w:color w:val="000000" w:themeColor="text1"/>
                <w:sz w:val="20"/>
                <w:szCs w:val="20"/>
              </w:rPr>
              <w:t>Acknowledging, recognizing, and respecting that we teach and learn within the Traditional Territory of the &lt;insert&gt; First Nation.</w:t>
            </w:r>
          </w:p>
        </w:tc>
      </w:tr>
      <w:tr w:rsidR="00FE7BDC" w:rsidRPr="00431E34" w14:paraId="56189A4C" w14:textId="77777777" w:rsidTr="001D1A48">
        <w:tc>
          <w:tcPr>
            <w:tcW w:w="3539" w:type="dxa"/>
            <w:gridSpan w:val="2"/>
            <w:tcBorders>
              <w:top w:val="single" w:sz="4" w:space="0" w:color="auto"/>
            </w:tcBorders>
            <w:shd w:val="clear" w:color="auto" w:fill="auto"/>
            <w:vAlign w:val="center"/>
          </w:tcPr>
          <w:p w14:paraId="7F64784E" w14:textId="15C80E1D" w:rsidR="00FE7BDC" w:rsidRPr="00431E34" w:rsidRDefault="00FE7BDC" w:rsidP="002E3EE8">
            <w:pPr>
              <w:widowControl w:val="0"/>
              <w:spacing w:before="20" w:after="20" w:line="240" w:lineRule="auto"/>
              <w:rPr>
                <w:rFonts w:ascii="Nunito Sans" w:hAnsi="Nunito Sans" w:cs="Arial"/>
                <w:b/>
                <w:sz w:val="18"/>
                <w:szCs w:val="18"/>
              </w:rPr>
            </w:pPr>
            <w:r w:rsidRPr="00052331">
              <w:rPr>
                <w:rFonts w:ascii="Nunito Sans ExtraBold" w:eastAsia="Times New Roman" w:hAnsi="Nunito Sans ExtraBold" w:cs="Arial"/>
                <w:b/>
                <w:sz w:val="20"/>
                <w:szCs w:val="20"/>
                <w:lang w:val="en-CA"/>
              </w:rPr>
              <w:t>Student:</w:t>
            </w:r>
            <w:r w:rsidR="00052331">
              <w:rPr>
                <w:rFonts w:ascii="Nunito Sans" w:eastAsia="Times New Roman" w:hAnsi="Nunito Sans" w:cs="Arial"/>
                <w:b/>
                <w:sz w:val="20"/>
                <w:szCs w:val="20"/>
                <w:lang w:val="en-CA"/>
              </w:rPr>
              <w:t xml:space="preserve">  </w:t>
            </w:r>
            <w:r w:rsidR="00431E34" w:rsidRPr="00431E34">
              <w:rPr>
                <w:rFonts w:ascii="Nunito Sans" w:eastAsia="Times New Roman" w:hAnsi="Nunito Sans" w:cs="Arial"/>
                <w:sz w:val="20"/>
                <w:szCs w:val="20"/>
                <w:lang w:val="en-CA"/>
              </w:rPr>
              <w:t>Rosalind Franklin</w:t>
            </w:r>
          </w:p>
        </w:tc>
        <w:tc>
          <w:tcPr>
            <w:tcW w:w="7513" w:type="dxa"/>
            <w:gridSpan w:val="7"/>
            <w:tcBorders>
              <w:top w:val="single" w:sz="4" w:space="0" w:color="auto"/>
            </w:tcBorders>
            <w:shd w:val="clear" w:color="auto" w:fill="auto"/>
            <w:vAlign w:val="center"/>
          </w:tcPr>
          <w:p w14:paraId="4C683DD3" w14:textId="09D6D457" w:rsidR="00FE7BDC" w:rsidRPr="00431E34" w:rsidRDefault="00FE7BDC" w:rsidP="002E3EE8">
            <w:pPr>
              <w:widowControl w:val="0"/>
              <w:spacing w:before="20" w:after="20" w:line="240" w:lineRule="auto"/>
              <w:rPr>
                <w:rFonts w:ascii="Nunito Sans" w:hAnsi="Nunito Sans" w:cs="Arial"/>
                <w:b/>
                <w:sz w:val="18"/>
                <w:szCs w:val="18"/>
              </w:rPr>
            </w:pPr>
            <w:r w:rsidRPr="00052331">
              <w:rPr>
                <w:rFonts w:ascii="Nunito Sans ExtraBold" w:eastAsia="Times New Roman" w:hAnsi="Nunito Sans ExtraBold" w:cs="Arial"/>
                <w:b/>
                <w:sz w:val="20"/>
                <w:szCs w:val="20"/>
                <w:lang w:val="en-CA"/>
              </w:rPr>
              <w:t>Teacher:</w:t>
            </w:r>
            <w:r w:rsidR="00052331">
              <w:rPr>
                <w:rFonts w:ascii="Nunito Sans" w:eastAsia="Times New Roman" w:hAnsi="Nunito Sans" w:cs="Arial"/>
                <w:b/>
                <w:sz w:val="20"/>
                <w:szCs w:val="20"/>
                <w:lang w:val="en-CA"/>
              </w:rPr>
              <w:t xml:space="preserve">  </w:t>
            </w:r>
          </w:p>
        </w:tc>
      </w:tr>
      <w:tr w:rsidR="00FE7BDC" w:rsidRPr="00431E34" w14:paraId="36FFA94D" w14:textId="77777777" w:rsidTr="001D1A48">
        <w:tc>
          <w:tcPr>
            <w:tcW w:w="11052" w:type="dxa"/>
            <w:gridSpan w:val="9"/>
            <w:tcBorders>
              <w:top w:val="single" w:sz="4" w:space="0" w:color="auto"/>
              <w:bottom w:val="single" w:sz="4" w:space="0" w:color="000000"/>
            </w:tcBorders>
            <w:shd w:val="clear" w:color="auto" w:fill="auto"/>
            <w:vAlign w:val="center"/>
          </w:tcPr>
          <w:p w14:paraId="08E43CDD" w14:textId="77777777" w:rsidR="00FE7BDC" w:rsidRPr="00431E34" w:rsidRDefault="00FE7BDC" w:rsidP="002E3EE8">
            <w:pPr>
              <w:tabs>
                <w:tab w:val="right" w:pos="8806"/>
              </w:tabs>
              <w:spacing w:before="20" w:after="20" w:line="240" w:lineRule="auto"/>
              <w:outlineLvl w:val="3"/>
              <w:rPr>
                <w:rFonts w:ascii="Nunito Sans" w:hAnsi="Nunito Sans" w:cs="Arial"/>
                <w:color w:val="000000" w:themeColor="text1"/>
                <w:sz w:val="20"/>
                <w:szCs w:val="20"/>
                <w:lang w:val="en-CA"/>
              </w:rPr>
            </w:pPr>
            <w:r w:rsidRPr="00052331">
              <w:rPr>
                <w:rFonts w:ascii="Nunito Sans ExtraBold" w:hAnsi="Nunito Sans ExtraBold" w:cs="Arial"/>
                <w:b/>
                <w:color w:val="000000" w:themeColor="text1"/>
                <w:sz w:val="20"/>
                <w:szCs w:val="20"/>
                <w:lang w:val="en-CA"/>
              </w:rPr>
              <w:t>Attendance Data for &lt;insert dates&gt;</w:t>
            </w:r>
            <w:r w:rsidRPr="00431E34">
              <w:rPr>
                <w:rFonts w:ascii="Nunito Sans" w:hAnsi="Nunito Sans" w:cs="Arial"/>
                <w:b/>
                <w:color w:val="000000" w:themeColor="text1"/>
                <w:sz w:val="20"/>
                <w:szCs w:val="20"/>
                <w:lang w:val="en-CA"/>
              </w:rPr>
              <w:t>:</w:t>
            </w:r>
            <w:r w:rsidRPr="00431E34">
              <w:rPr>
                <w:rFonts w:ascii="Nunito Sans" w:hAnsi="Nunito Sans" w:cs="Arial"/>
                <w:color w:val="000000" w:themeColor="text1"/>
                <w:sz w:val="20"/>
                <w:szCs w:val="20"/>
                <w:lang w:val="en-CA"/>
              </w:rPr>
              <w:t xml:space="preserve">                </w:t>
            </w:r>
            <w:r w:rsidRPr="00052331">
              <w:rPr>
                <w:rFonts w:ascii="Nunito Sans" w:hAnsi="Nunito Sans" w:cs="Arial"/>
                <w:b/>
                <w:color w:val="000000" w:themeColor="text1"/>
                <w:sz w:val="20"/>
                <w:szCs w:val="20"/>
                <w:lang w:val="en-CA"/>
              </w:rPr>
              <w:t>Days Absent:</w:t>
            </w:r>
            <w:r w:rsidRPr="00431E34">
              <w:rPr>
                <w:rFonts w:ascii="Nunito Sans" w:hAnsi="Nunito Sans" w:cs="Arial"/>
                <w:color w:val="000000" w:themeColor="text1"/>
                <w:sz w:val="20"/>
                <w:szCs w:val="20"/>
                <w:lang w:val="en-CA"/>
              </w:rPr>
              <w:t xml:space="preserve"> &lt;insert&gt;                   </w:t>
            </w:r>
            <w:r w:rsidRPr="00052331">
              <w:rPr>
                <w:rFonts w:ascii="Nunito Sans" w:hAnsi="Nunito Sans" w:cs="Arial"/>
                <w:b/>
                <w:color w:val="000000" w:themeColor="text1"/>
                <w:sz w:val="20"/>
                <w:szCs w:val="20"/>
                <w:lang w:val="en-CA"/>
              </w:rPr>
              <w:t>Times Late:</w:t>
            </w:r>
            <w:r w:rsidRPr="00431E34">
              <w:rPr>
                <w:rFonts w:ascii="Nunito Sans" w:hAnsi="Nunito Sans" w:cs="Arial"/>
                <w:color w:val="000000" w:themeColor="text1"/>
                <w:sz w:val="20"/>
                <w:szCs w:val="20"/>
                <w:lang w:val="en-CA"/>
              </w:rPr>
              <w:t xml:space="preserve"> &lt;insert&gt;</w:t>
            </w:r>
          </w:p>
        </w:tc>
      </w:tr>
      <w:tr w:rsidR="0003169C" w:rsidRPr="00431E34" w14:paraId="073545D1" w14:textId="77777777" w:rsidTr="001D1A48">
        <w:tc>
          <w:tcPr>
            <w:tcW w:w="11052" w:type="dxa"/>
            <w:gridSpan w:val="9"/>
            <w:tcBorders>
              <w:top w:val="single" w:sz="4" w:space="0" w:color="auto"/>
              <w:bottom w:val="single" w:sz="4" w:space="0" w:color="000000"/>
            </w:tcBorders>
            <w:shd w:val="clear" w:color="auto" w:fill="auto"/>
            <w:vAlign w:val="center"/>
          </w:tcPr>
          <w:p w14:paraId="5A018417" w14:textId="4630AB9A"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 xml:space="preserve">Support:  </w:t>
            </w:r>
            <w:r w:rsidRPr="004A1DCD">
              <w:rPr>
                <w:rFonts w:ascii="Nunito Sans ExtraBold" w:hAnsi="Nunito Sans ExtraBold"/>
                <w:b/>
                <w:color w:val="FF0000"/>
                <w:sz w:val="20"/>
                <w:szCs w:val="20"/>
              </w:rPr>
              <w:t>Teachers could delete these two rows when n/a</w:t>
            </w:r>
          </w:p>
        </w:tc>
      </w:tr>
      <w:tr w:rsidR="0003169C" w:rsidRPr="00431E34" w14:paraId="4CF00BC9" w14:textId="77777777" w:rsidTr="00827C00">
        <w:tc>
          <w:tcPr>
            <w:tcW w:w="3684" w:type="dxa"/>
            <w:gridSpan w:val="3"/>
            <w:tcBorders>
              <w:top w:val="single" w:sz="4" w:space="0" w:color="auto"/>
              <w:bottom w:val="single" w:sz="4" w:space="0" w:color="000000"/>
            </w:tcBorders>
            <w:shd w:val="clear" w:color="auto" w:fill="auto"/>
            <w:vAlign w:val="center"/>
          </w:tcPr>
          <w:p w14:paraId="24AD87BB" w14:textId="54340810"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 xml:space="preserve">Individual Education Plan: </w:t>
            </w:r>
          </w:p>
        </w:tc>
        <w:tc>
          <w:tcPr>
            <w:tcW w:w="3684" w:type="dxa"/>
            <w:tcBorders>
              <w:top w:val="single" w:sz="4" w:space="0" w:color="auto"/>
              <w:bottom w:val="single" w:sz="4" w:space="0" w:color="000000"/>
            </w:tcBorders>
            <w:shd w:val="clear" w:color="auto" w:fill="auto"/>
            <w:vAlign w:val="center"/>
          </w:tcPr>
          <w:p w14:paraId="303CC8E8" w14:textId="6B2634D6"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 xml:space="preserve">Student Behavior Plan:           </w:t>
            </w:r>
          </w:p>
        </w:tc>
        <w:tc>
          <w:tcPr>
            <w:tcW w:w="3684" w:type="dxa"/>
            <w:gridSpan w:val="5"/>
            <w:tcBorders>
              <w:top w:val="single" w:sz="4" w:space="0" w:color="auto"/>
              <w:bottom w:val="single" w:sz="4" w:space="0" w:color="000000"/>
            </w:tcBorders>
            <w:shd w:val="clear" w:color="auto" w:fill="auto"/>
            <w:vAlign w:val="center"/>
          </w:tcPr>
          <w:p w14:paraId="7CF7E3EE" w14:textId="33C5EC94" w:rsidR="0003169C" w:rsidRPr="00052331" w:rsidRDefault="0003169C" w:rsidP="0003169C">
            <w:pPr>
              <w:tabs>
                <w:tab w:val="right" w:pos="8806"/>
              </w:tabs>
              <w:spacing w:before="20" w:after="20" w:line="240" w:lineRule="auto"/>
              <w:outlineLvl w:val="3"/>
              <w:rPr>
                <w:rFonts w:ascii="Nunito Sans ExtraBold" w:hAnsi="Nunito Sans ExtraBold" w:cs="Arial"/>
                <w:b/>
                <w:color w:val="000000" w:themeColor="text1"/>
                <w:sz w:val="20"/>
                <w:szCs w:val="20"/>
                <w:lang w:val="en-CA"/>
              </w:rPr>
            </w:pPr>
            <w:r>
              <w:rPr>
                <w:rFonts w:ascii="Nunito Sans ExtraBold" w:hAnsi="Nunito Sans ExtraBold"/>
                <w:b/>
                <w:color w:val="000000"/>
                <w:sz w:val="20"/>
                <w:szCs w:val="20"/>
              </w:rPr>
              <w:t>Other:</w:t>
            </w:r>
          </w:p>
        </w:tc>
      </w:tr>
      <w:tr w:rsidR="0003169C" w:rsidRPr="00431E34" w14:paraId="15D91525" w14:textId="77777777" w:rsidTr="001D1A48">
        <w:tc>
          <w:tcPr>
            <w:tcW w:w="11052" w:type="dxa"/>
            <w:gridSpan w:val="9"/>
            <w:tcBorders>
              <w:top w:val="single" w:sz="4" w:space="0" w:color="000000"/>
              <w:left w:val="nil"/>
              <w:right w:val="nil"/>
            </w:tcBorders>
            <w:shd w:val="clear" w:color="auto" w:fill="auto"/>
            <w:vAlign w:val="center"/>
          </w:tcPr>
          <w:p w14:paraId="090EBF99" w14:textId="77777777" w:rsidR="0003169C" w:rsidRPr="00431E34" w:rsidRDefault="0003169C" w:rsidP="0003169C">
            <w:pPr>
              <w:tabs>
                <w:tab w:val="right" w:pos="8806"/>
              </w:tabs>
              <w:spacing w:before="40" w:after="40" w:line="240" w:lineRule="auto"/>
              <w:outlineLvl w:val="3"/>
              <w:rPr>
                <w:rFonts w:ascii="Nunito Sans" w:hAnsi="Nunito Sans" w:cs="Arial"/>
                <w:b/>
                <w:color w:val="000000" w:themeColor="text1"/>
                <w:sz w:val="20"/>
                <w:szCs w:val="20"/>
                <w:lang w:val="en-CA"/>
              </w:rPr>
            </w:pPr>
          </w:p>
        </w:tc>
      </w:tr>
      <w:tr w:rsidR="00B74442" w:rsidRPr="00431E34" w14:paraId="3E97B6C2" w14:textId="77777777" w:rsidTr="00B74442">
        <w:tc>
          <w:tcPr>
            <w:tcW w:w="11052" w:type="dxa"/>
            <w:gridSpan w:val="9"/>
            <w:tcBorders>
              <w:top w:val="single" w:sz="4" w:space="0" w:color="auto"/>
            </w:tcBorders>
            <w:shd w:val="clear" w:color="auto" w:fill="F2F2F2" w:themeFill="background1" w:themeFillShade="F2"/>
            <w:vAlign w:val="center"/>
          </w:tcPr>
          <w:p w14:paraId="3FF895CD" w14:textId="35E0A57E" w:rsidR="00B74442" w:rsidRPr="0024743E" w:rsidRDefault="00B74442" w:rsidP="0003169C">
            <w:pPr>
              <w:widowControl w:val="0"/>
              <w:shd w:val="clear" w:color="auto" w:fill="F2F2F2" w:themeFill="background1" w:themeFillShade="F2"/>
              <w:spacing w:before="20" w:after="20" w:line="240" w:lineRule="auto"/>
              <w:rPr>
                <w:rFonts w:ascii="Nunito Sans ExtraBold" w:hAnsi="Nunito Sans ExtraBold" w:cs="Arial"/>
                <w:b/>
                <w:sz w:val="20"/>
                <w:szCs w:val="20"/>
              </w:rPr>
            </w:pPr>
            <w:r w:rsidRPr="0024743E">
              <w:rPr>
                <w:rFonts w:ascii="Nunito Sans ExtraBold" w:hAnsi="Nunito Sans ExtraBold" w:cs="Arial"/>
                <w:b/>
                <w:sz w:val="20"/>
                <w:szCs w:val="20"/>
              </w:rPr>
              <w:t>Academic Achievement of Territorial Expectations</w:t>
            </w:r>
          </w:p>
        </w:tc>
      </w:tr>
      <w:tr w:rsidR="0003169C" w:rsidRPr="00431E34" w14:paraId="4AEA7620" w14:textId="77777777" w:rsidTr="00FA5B94">
        <w:tc>
          <w:tcPr>
            <w:tcW w:w="11052" w:type="dxa"/>
            <w:gridSpan w:val="9"/>
            <w:tcBorders>
              <w:top w:val="single" w:sz="4" w:space="0" w:color="auto"/>
            </w:tcBorders>
            <w:shd w:val="clear" w:color="auto" w:fill="auto"/>
            <w:vAlign w:val="center"/>
          </w:tcPr>
          <w:p w14:paraId="5B88FBC4" w14:textId="7FFC3474" w:rsidR="0003169C" w:rsidRPr="0024743E" w:rsidRDefault="0003169C" w:rsidP="00B74442">
            <w:pPr>
              <w:autoSpaceDE w:val="0"/>
              <w:autoSpaceDN w:val="0"/>
              <w:adjustRightInd w:val="0"/>
              <w:spacing w:after="40" w:line="240" w:lineRule="auto"/>
              <w:rPr>
                <w:rFonts w:ascii="Nunito Sans" w:hAnsi="Nunito Sans" w:cs="Arial"/>
                <w:sz w:val="18"/>
                <w:szCs w:val="18"/>
              </w:rPr>
            </w:pPr>
            <w:r w:rsidRPr="0024743E">
              <w:rPr>
                <w:rFonts w:ascii="Nunito Sans" w:hAnsi="Nunito Sans" w:cs="Arial"/>
                <w:sz w:val="18"/>
                <w:szCs w:val="18"/>
              </w:rPr>
              <w:t>This</w:t>
            </w:r>
            <w:r w:rsidRPr="0024743E">
              <w:rPr>
                <w:rFonts w:ascii="Nunito Sans" w:hAnsi="Nunito Sans" w:cs="Arial"/>
                <w:spacing w:val="-2"/>
                <w:sz w:val="18"/>
                <w:szCs w:val="18"/>
              </w:rPr>
              <w:t xml:space="preserve"> interim </w:t>
            </w:r>
            <w:r w:rsidRPr="0024743E">
              <w:rPr>
                <w:rFonts w:ascii="Nunito Sans" w:hAnsi="Nunito Sans" w:cs="Arial"/>
                <w:sz w:val="18"/>
                <w:szCs w:val="18"/>
              </w:rPr>
              <w:t>report</w:t>
            </w:r>
            <w:r w:rsidRPr="0024743E">
              <w:rPr>
                <w:rFonts w:ascii="Nunito Sans" w:hAnsi="Nunito Sans" w:cs="Arial"/>
                <w:spacing w:val="-1"/>
                <w:sz w:val="18"/>
                <w:szCs w:val="18"/>
              </w:rPr>
              <w:t xml:space="preserve"> </w:t>
            </w:r>
            <w:r w:rsidRPr="0024743E">
              <w:rPr>
                <w:rFonts w:ascii="Nunito Sans" w:hAnsi="Nunito Sans" w:cs="Arial"/>
                <w:sz w:val="18"/>
                <w:szCs w:val="18"/>
              </w:rPr>
              <w:t>is</w:t>
            </w:r>
            <w:r w:rsidRPr="0024743E">
              <w:rPr>
                <w:rFonts w:ascii="Nunito Sans" w:hAnsi="Nunito Sans" w:cs="Arial"/>
                <w:spacing w:val="-4"/>
                <w:sz w:val="18"/>
                <w:szCs w:val="18"/>
              </w:rPr>
              <w:t xml:space="preserve"> </w:t>
            </w:r>
            <w:r w:rsidRPr="0024743E">
              <w:rPr>
                <w:rFonts w:ascii="Nunito Sans" w:hAnsi="Nunito Sans" w:cs="Arial"/>
                <w:sz w:val="18"/>
                <w:szCs w:val="18"/>
              </w:rPr>
              <w:t>a</w:t>
            </w:r>
            <w:r w:rsidRPr="0024743E">
              <w:rPr>
                <w:rFonts w:ascii="Nunito Sans" w:hAnsi="Nunito Sans" w:cs="Arial"/>
                <w:spacing w:val="-2"/>
                <w:sz w:val="18"/>
                <w:szCs w:val="18"/>
              </w:rPr>
              <w:t xml:space="preserve"> </w:t>
            </w:r>
            <w:r>
              <w:rPr>
                <w:rFonts w:ascii="Nunito Sans" w:hAnsi="Nunito Sans" w:cs="Arial"/>
                <w:spacing w:val="-2"/>
                <w:sz w:val="18"/>
                <w:szCs w:val="18"/>
              </w:rPr>
              <w:t xml:space="preserve">snapshot </w:t>
            </w:r>
            <w:r w:rsidRPr="0024743E">
              <w:rPr>
                <w:rFonts w:ascii="Nunito Sans" w:hAnsi="Nunito Sans" w:cs="Arial"/>
                <w:sz w:val="18"/>
                <w:szCs w:val="18"/>
              </w:rPr>
              <w:t>summary</w:t>
            </w:r>
            <w:r w:rsidRPr="0024743E">
              <w:rPr>
                <w:rFonts w:ascii="Nunito Sans" w:hAnsi="Nunito Sans" w:cs="Arial"/>
                <w:spacing w:val="-5"/>
                <w:sz w:val="18"/>
                <w:szCs w:val="18"/>
              </w:rPr>
              <w:t xml:space="preserve"> </w:t>
            </w:r>
            <w:r w:rsidRPr="0024743E">
              <w:rPr>
                <w:rFonts w:ascii="Nunito Sans" w:hAnsi="Nunito Sans" w:cs="Arial"/>
                <w:sz w:val="18"/>
                <w:szCs w:val="18"/>
              </w:rPr>
              <w:t>of</w:t>
            </w:r>
            <w:r w:rsidRPr="0024743E">
              <w:rPr>
                <w:rFonts w:ascii="Nunito Sans" w:hAnsi="Nunito Sans" w:cs="Arial"/>
                <w:spacing w:val="-3"/>
                <w:sz w:val="18"/>
                <w:szCs w:val="18"/>
              </w:rPr>
              <w:t xml:space="preserve"> </w:t>
            </w:r>
            <w:r w:rsidRPr="0024743E">
              <w:rPr>
                <w:rFonts w:ascii="Nunito Sans" w:hAnsi="Nunito Sans" w:cs="Arial"/>
                <w:sz w:val="18"/>
                <w:szCs w:val="18"/>
              </w:rPr>
              <w:t>student</w:t>
            </w:r>
            <w:r w:rsidRPr="0024743E">
              <w:rPr>
                <w:rFonts w:ascii="Nunito Sans" w:hAnsi="Nunito Sans" w:cs="Arial"/>
                <w:spacing w:val="-4"/>
                <w:sz w:val="18"/>
                <w:szCs w:val="18"/>
              </w:rPr>
              <w:t xml:space="preserve"> </w:t>
            </w:r>
            <w:r w:rsidRPr="0024743E">
              <w:rPr>
                <w:rFonts w:ascii="Nunito Sans" w:hAnsi="Nunito Sans" w:cs="Arial"/>
                <w:sz w:val="18"/>
                <w:szCs w:val="18"/>
              </w:rPr>
              <w:t>achievement,</w:t>
            </w:r>
            <w:r w:rsidRPr="0024743E">
              <w:rPr>
                <w:rFonts w:ascii="Nunito Sans" w:hAnsi="Nunito Sans" w:cs="Arial"/>
                <w:spacing w:val="-4"/>
                <w:sz w:val="18"/>
                <w:szCs w:val="18"/>
              </w:rPr>
              <w:t xml:space="preserve"> </w:t>
            </w:r>
            <w:r w:rsidRPr="0024743E">
              <w:rPr>
                <w:rFonts w:ascii="Nunito Sans" w:hAnsi="Nunito Sans" w:cs="Arial"/>
                <w:sz w:val="18"/>
                <w:szCs w:val="18"/>
              </w:rPr>
              <w:t>according</w:t>
            </w:r>
            <w:r w:rsidRPr="0024743E">
              <w:rPr>
                <w:rFonts w:ascii="Nunito Sans" w:hAnsi="Nunito Sans" w:cs="Arial"/>
                <w:spacing w:val="-4"/>
                <w:sz w:val="18"/>
                <w:szCs w:val="18"/>
              </w:rPr>
              <w:t xml:space="preserve"> </w:t>
            </w:r>
            <w:r w:rsidRPr="0024743E">
              <w:rPr>
                <w:rFonts w:ascii="Nunito Sans" w:hAnsi="Nunito Sans" w:cs="Arial"/>
                <w:sz w:val="18"/>
                <w:szCs w:val="18"/>
              </w:rPr>
              <w:t>to</w:t>
            </w:r>
            <w:r w:rsidRPr="0024743E">
              <w:rPr>
                <w:rFonts w:ascii="Nunito Sans" w:hAnsi="Nunito Sans" w:cs="Arial"/>
                <w:spacing w:val="-4"/>
                <w:sz w:val="18"/>
                <w:szCs w:val="18"/>
              </w:rPr>
              <w:t xml:space="preserve"> </w:t>
            </w:r>
            <w:r w:rsidRPr="0024743E">
              <w:rPr>
                <w:rFonts w:ascii="Nunito Sans" w:hAnsi="Nunito Sans" w:cs="Arial"/>
                <w:sz w:val="18"/>
                <w:szCs w:val="18"/>
              </w:rPr>
              <w:t>grade</w:t>
            </w:r>
            <w:r w:rsidRPr="0024743E">
              <w:rPr>
                <w:rFonts w:ascii="Nunito Sans" w:hAnsi="Nunito Sans" w:cs="Arial"/>
                <w:spacing w:val="-1"/>
                <w:sz w:val="18"/>
                <w:szCs w:val="18"/>
              </w:rPr>
              <w:t xml:space="preserve"> </w:t>
            </w:r>
            <w:r w:rsidRPr="0024743E">
              <w:rPr>
                <w:rFonts w:ascii="Nunito Sans" w:hAnsi="Nunito Sans" w:cs="Arial"/>
                <w:sz w:val="18"/>
                <w:szCs w:val="18"/>
              </w:rPr>
              <w:t>level</w:t>
            </w:r>
            <w:r w:rsidRPr="0024743E">
              <w:rPr>
                <w:rFonts w:ascii="Nunito Sans" w:hAnsi="Nunito Sans" w:cs="Arial"/>
                <w:spacing w:val="-1"/>
                <w:sz w:val="18"/>
                <w:szCs w:val="18"/>
              </w:rPr>
              <w:t xml:space="preserve"> </w:t>
            </w:r>
            <w:r w:rsidRPr="0024743E">
              <w:rPr>
                <w:rFonts w:ascii="Nunito Sans" w:hAnsi="Nunito Sans" w:cs="Arial"/>
                <w:sz w:val="18"/>
                <w:szCs w:val="18"/>
              </w:rPr>
              <w:t>expectations,</w:t>
            </w:r>
            <w:r w:rsidRPr="0024743E">
              <w:rPr>
                <w:rFonts w:ascii="Nunito Sans" w:hAnsi="Nunito Sans" w:cs="Arial"/>
                <w:spacing w:val="-4"/>
                <w:sz w:val="18"/>
                <w:szCs w:val="18"/>
              </w:rPr>
              <w:t xml:space="preserve"> for this time in the school year </w:t>
            </w:r>
            <w:r w:rsidRPr="0024743E">
              <w:rPr>
                <w:rFonts w:ascii="Nunito Sans" w:hAnsi="Nunito Sans" w:cs="Arial"/>
                <w:sz w:val="18"/>
                <w:szCs w:val="18"/>
              </w:rPr>
              <w:t>in</w:t>
            </w:r>
            <w:r w:rsidRPr="0024743E">
              <w:rPr>
                <w:rFonts w:ascii="Nunito Sans" w:hAnsi="Nunito Sans" w:cs="Arial"/>
                <w:spacing w:val="-1"/>
                <w:sz w:val="18"/>
                <w:szCs w:val="18"/>
              </w:rPr>
              <w:t xml:space="preserve"> </w:t>
            </w:r>
            <w:r w:rsidRPr="0024743E">
              <w:rPr>
                <w:rFonts w:ascii="Nunito Sans" w:hAnsi="Nunito Sans" w:cs="Arial"/>
                <w:sz w:val="18"/>
                <w:szCs w:val="18"/>
              </w:rPr>
              <w:t xml:space="preserve">relation to the </w:t>
            </w:r>
            <w:r w:rsidRPr="00F34432">
              <w:rPr>
                <w:rFonts w:ascii="Nunito Sans" w:hAnsi="Nunito Sans" w:cs="Arial"/>
                <w:b/>
                <w:sz w:val="18"/>
                <w:szCs w:val="18"/>
              </w:rPr>
              <w:t xml:space="preserve">learning standards </w:t>
            </w:r>
            <w:r w:rsidR="00F34432" w:rsidRPr="00F34432">
              <w:rPr>
                <w:rFonts w:ascii="Nunito Sans" w:hAnsi="Nunito Sans" w:cs="Arial"/>
                <w:b/>
                <w:sz w:val="18"/>
                <w:szCs w:val="18"/>
              </w:rPr>
              <w:t>(curricular competencies + content)</w:t>
            </w:r>
            <w:r w:rsidR="00F34432">
              <w:rPr>
                <w:rFonts w:ascii="Nunito Sans" w:hAnsi="Nunito Sans" w:cs="Arial"/>
                <w:sz w:val="18"/>
                <w:szCs w:val="18"/>
              </w:rPr>
              <w:t xml:space="preserve"> </w:t>
            </w:r>
            <w:r w:rsidRPr="0024743E">
              <w:rPr>
                <w:rFonts w:ascii="Nunito Sans" w:hAnsi="Nunito Sans" w:cs="Arial"/>
                <w:sz w:val="18"/>
                <w:szCs w:val="18"/>
              </w:rPr>
              <w:t>of the Yukon curriculum. The student’s level of learning has been assessed through a variety</w:t>
            </w:r>
            <w:r w:rsidRPr="0024743E">
              <w:rPr>
                <w:rFonts w:ascii="Nunito Sans" w:hAnsi="Nunito Sans" w:cs="Arial"/>
                <w:spacing w:val="-3"/>
                <w:sz w:val="18"/>
                <w:szCs w:val="18"/>
              </w:rPr>
              <w:t xml:space="preserve"> </w:t>
            </w:r>
            <w:r w:rsidRPr="0024743E">
              <w:rPr>
                <w:rFonts w:ascii="Nunito Sans" w:hAnsi="Nunito Sans" w:cs="Arial"/>
                <w:sz w:val="18"/>
                <w:szCs w:val="18"/>
              </w:rPr>
              <w:t>of</w:t>
            </w:r>
            <w:r w:rsidRPr="0024743E">
              <w:rPr>
                <w:rFonts w:ascii="Nunito Sans" w:hAnsi="Nunito Sans" w:cs="Arial"/>
                <w:spacing w:val="-2"/>
                <w:sz w:val="18"/>
                <w:szCs w:val="18"/>
              </w:rPr>
              <w:t xml:space="preserve"> </w:t>
            </w:r>
            <w:r w:rsidRPr="0024743E">
              <w:rPr>
                <w:rFonts w:ascii="Nunito Sans" w:hAnsi="Nunito Sans" w:cs="Arial"/>
                <w:sz w:val="18"/>
                <w:szCs w:val="18"/>
              </w:rPr>
              <w:t>learning</w:t>
            </w:r>
            <w:r w:rsidRPr="0024743E">
              <w:rPr>
                <w:rFonts w:ascii="Nunito Sans" w:hAnsi="Nunito Sans" w:cs="Arial"/>
                <w:spacing w:val="-3"/>
                <w:sz w:val="18"/>
                <w:szCs w:val="18"/>
              </w:rPr>
              <w:t xml:space="preserve"> </w:t>
            </w:r>
            <w:r w:rsidRPr="0024743E">
              <w:rPr>
                <w:rFonts w:ascii="Nunito Sans" w:hAnsi="Nunito Sans" w:cs="Arial"/>
                <w:sz w:val="18"/>
                <w:szCs w:val="18"/>
              </w:rPr>
              <w:t>opportunities</w:t>
            </w:r>
            <w:r w:rsidRPr="0024743E">
              <w:rPr>
                <w:rFonts w:ascii="Nunito Sans" w:hAnsi="Nunito Sans" w:cs="Arial"/>
                <w:spacing w:val="-5"/>
                <w:sz w:val="18"/>
                <w:szCs w:val="18"/>
              </w:rPr>
              <w:t xml:space="preserve"> </w:t>
            </w:r>
            <w:r w:rsidRPr="0024743E">
              <w:rPr>
                <w:rFonts w:ascii="Nunito Sans" w:hAnsi="Nunito Sans" w:cs="Arial"/>
                <w:sz w:val="18"/>
                <w:szCs w:val="18"/>
              </w:rPr>
              <w:t>to</w:t>
            </w:r>
            <w:r w:rsidRPr="0024743E">
              <w:rPr>
                <w:rFonts w:ascii="Nunito Sans" w:hAnsi="Nunito Sans" w:cs="Arial"/>
                <w:spacing w:val="-5"/>
                <w:sz w:val="18"/>
                <w:szCs w:val="18"/>
              </w:rPr>
              <w:t xml:space="preserve"> </w:t>
            </w:r>
            <w:r w:rsidRPr="0024743E">
              <w:rPr>
                <w:rFonts w:ascii="Nunito Sans" w:hAnsi="Nunito Sans" w:cs="Arial"/>
                <w:sz w:val="18"/>
                <w:szCs w:val="18"/>
              </w:rPr>
              <w:t>determine</w:t>
            </w:r>
            <w:r w:rsidRPr="0024743E">
              <w:rPr>
                <w:rFonts w:ascii="Nunito Sans" w:hAnsi="Nunito Sans" w:cs="Arial"/>
                <w:spacing w:val="-5"/>
                <w:sz w:val="18"/>
                <w:szCs w:val="18"/>
              </w:rPr>
              <w:t xml:space="preserve"> </w:t>
            </w:r>
            <w:r w:rsidRPr="0024743E">
              <w:rPr>
                <w:rFonts w:ascii="Nunito Sans" w:hAnsi="Nunito Sans" w:cs="Arial"/>
                <w:sz w:val="18"/>
                <w:szCs w:val="18"/>
              </w:rPr>
              <w:t>what</w:t>
            </w:r>
            <w:r w:rsidRPr="0024743E">
              <w:rPr>
                <w:rFonts w:ascii="Nunito Sans" w:hAnsi="Nunito Sans" w:cs="Arial"/>
                <w:spacing w:val="-2"/>
                <w:sz w:val="18"/>
                <w:szCs w:val="18"/>
              </w:rPr>
              <w:t xml:space="preserve"> </w:t>
            </w:r>
            <w:r w:rsidRPr="0024743E">
              <w:rPr>
                <w:rFonts w:ascii="Nunito Sans" w:hAnsi="Nunito Sans" w:cs="Arial"/>
                <w:sz w:val="18"/>
                <w:szCs w:val="18"/>
              </w:rPr>
              <w:t>the</w:t>
            </w:r>
            <w:r w:rsidRPr="0024743E">
              <w:rPr>
                <w:rFonts w:ascii="Nunito Sans" w:hAnsi="Nunito Sans" w:cs="Arial"/>
                <w:spacing w:val="-5"/>
                <w:sz w:val="18"/>
                <w:szCs w:val="18"/>
              </w:rPr>
              <w:t xml:space="preserve"> </w:t>
            </w:r>
            <w:r w:rsidRPr="0024743E">
              <w:rPr>
                <w:rFonts w:ascii="Nunito Sans" w:hAnsi="Nunito Sans" w:cs="Arial"/>
                <w:sz w:val="18"/>
                <w:szCs w:val="18"/>
              </w:rPr>
              <w:t>student</w:t>
            </w:r>
            <w:r w:rsidRPr="0024743E">
              <w:rPr>
                <w:rFonts w:ascii="Nunito Sans" w:hAnsi="Nunito Sans" w:cs="Arial"/>
                <w:spacing w:val="-2"/>
                <w:sz w:val="18"/>
                <w:szCs w:val="18"/>
              </w:rPr>
              <w:t xml:space="preserve"> </w:t>
            </w:r>
            <w:r w:rsidRPr="0024743E">
              <w:rPr>
                <w:rFonts w:ascii="Nunito Sans" w:hAnsi="Nunito Sans" w:cs="Arial"/>
                <w:sz w:val="18"/>
                <w:szCs w:val="18"/>
              </w:rPr>
              <w:t>knows,</w:t>
            </w:r>
            <w:r w:rsidRPr="0024743E">
              <w:rPr>
                <w:rFonts w:ascii="Nunito Sans" w:hAnsi="Nunito Sans" w:cs="Arial"/>
                <w:spacing w:val="-4"/>
                <w:sz w:val="18"/>
                <w:szCs w:val="18"/>
              </w:rPr>
              <w:t xml:space="preserve"> </w:t>
            </w:r>
            <w:r w:rsidRPr="0024743E">
              <w:rPr>
                <w:rFonts w:ascii="Nunito Sans" w:hAnsi="Nunito Sans" w:cs="Arial"/>
                <w:sz w:val="18"/>
                <w:szCs w:val="18"/>
              </w:rPr>
              <w:t>understands,</w:t>
            </w:r>
            <w:r w:rsidRPr="0024743E">
              <w:rPr>
                <w:rFonts w:ascii="Nunito Sans" w:hAnsi="Nunito Sans" w:cs="Arial"/>
                <w:spacing w:val="-5"/>
                <w:sz w:val="18"/>
                <w:szCs w:val="18"/>
              </w:rPr>
              <w:t xml:space="preserve"> </w:t>
            </w:r>
            <w:r w:rsidRPr="0024743E">
              <w:rPr>
                <w:rFonts w:ascii="Nunito Sans" w:hAnsi="Nunito Sans" w:cs="Arial"/>
                <w:sz w:val="18"/>
                <w:szCs w:val="18"/>
              </w:rPr>
              <w:t>and</w:t>
            </w:r>
            <w:r w:rsidRPr="0024743E">
              <w:rPr>
                <w:rFonts w:ascii="Nunito Sans" w:hAnsi="Nunito Sans" w:cs="Arial"/>
                <w:spacing w:val="-2"/>
                <w:sz w:val="18"/>
                <w:szCs w:val="18"/>
              </w:rPr>
              <w:t xml:space="preserve"> </w:t>
            </w:r>
            <w:r w:rsidRPr="0024743E">
              <w:rPr>
                <w:rFonts w:ascii="Nunito Sans" w:hAnsi="Nunito Sans" w:cs="Arial"/>
                <w:sz w:val="18"/>
                <w:szCs w:val="18"/>
              </w:rPr>
              <w:t>is</w:t>
            </w:r>
            <w:r w:rsidRPr="0024743E">
              <w:rPr>
                <w:rFonts w:ascii="Nunito Sans" w:hAnsi="Nunito Sans" w:cs="Arial"/>
                <w:spacing w:val="-3"/>
                <w:sz w:val="18"/>
                <w:szCs w:val="18"/>
              </w:rPr>
              <w:t xml:space="preserve"> </w:t>
            </w:r>
            <w:r w:rsidRPr="0024743E">
              <w:rPr>
                <w:rFonts w:ascii="Nunito Sans" w:hAnsi="Nunito Sans" w:cs="Arial"/>
                <w:sz w:val="18"/>
                <w:szCs w:val="18"/>
              </w:rPr>
              <w:t>able</w:t>
            </w:r>
            <w:r w:rsidRPr="0024743E">
              <w:rPr>
                <w:rFonts w:ascii="Nunito Sans" w:hAnsi="Nunito Sans" w:cs="Arial"/>
                <w:spacing w:val="-5"/>
                <w:sz w:val="18"/>
                <w:szCs w:val="18"/>
              </w:rPr>
              <w:t xml:space="preserve"> </w:t>
            </w:r>
            <w:r w:rsidRPr="0024743E">
              <w:rPr>
                <w:rFonts w:ascii="Nunito Sans" w:hAnsi="Nunito Sans" w:cs="Arial"/>
                <w:sz w:val="18"/>
                <w:szCs w:val="18"/>
              </w:rPr>
              <w:t>to</w:t>
            </w:r>
            <w:r w:rsidRPr="0024743E">
              <w:rPr>
                <w:rFonts w:ascii="Nunito Sans" w:hAnsi="Nunito Sans" w:cs="Arial"/>
                <w:spacing w:val="-6"/>
                <w:sz w:val="18"/>
                <w:szCs w:val="18"/>
              </w:rPr>
              <w:t xml:space="preserve"> </w:t>
            </w:r>
            <w:r w:rsidRPr="0024743E">
              <w:rPr>
                <w:rFonts w:ascii="Nunito Sans" w:hAnsi="Nunito Sans" w:cs="Arial"/>
                <w:sz w:val="18"/>
                <w:szCs w:val="18"/>
              </w:rPr>
              <w:t>do.</w:t>
            </w:r>
            <w:r>
              <w:rPr>
                <w:rFonts w:ascii="Nunito Sans" w:hAnsi="Nunito Sans" w:cs="Arial"/>
                <w:sz w:val="18"/>
                <w:szCs w:val="18"/>
              </w:rPr>
              <w:t xml:space="preserve">  This report represents one aspect of the ongoing, timely, and responsive process of communicating student learning with parents.  Teachers, students, and parents are encouraged to meet regularly to discuss student strengths, areas for further development, and ways to support learning.</w:t>
            </w:r>
          </w:p>
          <w:p w14:paraId="312F644C" w14:textId="77777777" w:rsidR="0003169C" w:rsidRPr="0024743E" w:rsidRDefault="0003169C" w:rsidP="00B74442">
            <w:pPr>
              <w:widowControl w:val="0"/>
              <w:spacing w:before="20" w:after="20" w:line="240" w:lineRule="auto"/>
              <w:rPr>
                <w:rFonts w:ascii="Nunito Sans" w:hAnsi="Nunito Sans" w:cs="Arial"/>
                <w:b/>
                <w:sz w:val="18"/>
                <w:szCs w:val="18"/>
              </w:rPr>
            </w:pPr>
            <w:r w:rsidRPr="0024743E">
              <w:rPr>
                <w:rFonts w:ascii="Nunito Sans" w:hAnsi="Nunito Sans" w:cs="Arial"/>
                <w:b/>
                <w:sz w:val="18"/>
                <w:szCs w:val="18"/>
              </w:rPr>
              <w:t xml:space="preserve">EE - Exceeding Expectations - </w:t>
            </w:r>
            <w:r w:rsidRPr="0024743E">
              <w:rPr>
                <w:rFonts w:ascii="Nunito Sans" w:hAnsi="Nunito Sans" w:cs="Arial"/>
                <w:sz w:val="18"/>
                <w:szCs w:val="18"/>
              </w:rPr>
              <w:t>The student is extending knowledge,</w:t>
            </w:r>
            <w:r w:rsidRPr="0024743E">
              <w:rPr>
                <w:rFonts w:ascii="Nunito Sans" w:hAnsi="Nunito Sans" w:cs="Arial"/>
                <w:spacing w:val="-9"/>
                <w:sz w:val="18"/>
                <w:szCs w:val="18"/>
              </w:rPr>
              <w:t xml:space="preserve"> </w:t>
            </w:r>
            <w:r w:rsidRPr="0024743E">
              <w:rPr>
                <w:rFonts w:ascii="Nunito Sans" w:hAnsi="Nunito Sans" w:cs="Arial"/>
                <w:sz w:val="18"/>
                <w:szCs w:val="18"/>
              </w:rPr>
              <w:t>skills, strategies and processes creatively and strategically.</w:t>
            </w:r>
            <w:r w:rsidRPr="0024743E">
              <w:rPr>
                <w:rFonts w:ascii="Nunito Sans" w:hAnsi="Nunito Sans" w:cs="Arial"/>
                <w:b/>
                <w:sz w:val="18"/>
                <w:szCs w:val="18"/>
              </w:rPr>
              <w:t xml:space="preserve">  </w:t>
            </w:r>
          </w:p>
          <w:p w14:paraId="02278623" w14:textId="77777777" w:rsidR="0003169C" w:rsidRPr="0024743E" w:rsidRDefault="0003169C" w:rsidP="0003169C">
            <w:pPr>
              <w:widowControl w:val="0"/>
              <w:spacing w:before="20" w:after="20" w:line="240" w:lineRule="auto"/>
              <w:rPr>
                <w:rFonts w:ascii="Nunito Sans" w:hAnsi="Nunito Sans" w:cs="Arial"/>
                <w:b/>
                <w:sz w:val="18"/>
                <w:szCs w:val="18"/>
              </w:rPr>
            </w:pPr>
            <w:r w:rsidRPr="0024743E">
              <w:rPr>
                <w:rFonts w:ascii="Nunito Sans" w:hAnsi="Nunito Sans" w:cs="Arial"/>
                <w:b/>
                <w:sz w:val="18"/>
                <w:szCs w:val="18"/>
              </w:rPr>
              <w:t xml:space="preserve">ME - Meeting Expectations - </w:t>
            </w:r>
            <w:r w:rsidRPr="0024743E">
              <w:rPr>
                <w:rFonts w:ascii="Nunito Sans" w:hAnsi="Nunito Sans" w:cs="Arial"/>
                <w:sz w:val="18"/>
                <w:szCs w:val="18"/>
              </w:rPr>
              <w:t>The student is applying knowledge,</w:t>
            </w:r>
            <w:r w:rsidRPr="0024743E">
              <w:rPr>
                <w:rFonts w:ascii="Nunito Sans" w:hAnsi="Nunito Sans" w:cs="Arial"/>
                <w:spacing w:val="-9"/>
                <w:sz w:val="18"/>
                <w:szCs w:val="18"/>
              </w:rPr>
              <w:t xml:space="preserve"> </w:t>
            </w:r>
            <w:r w:rsidRPr="0024743E">
              <w:rPr>
                <w:rFonts w:ascii="Nunito Sans" w:hAnsi="Nunito Sans" w:cs="Arial"/>
                <w:sz w:val="18"/>
                <w:szCs w:val="18"/>
              </w:rPr>
              <w:t>skills, strategies and processes consistently.</w:t>
            </w:r>
            <w:r w:rsidRPr="0024743E">
              <w:rPr>
                <w:rFonts w:ascii="Nunito Sans" w:hAnsi="Nunito Sans" w:cs="Arial"/>
                <w:b/>
                <w:sz w:val="18"/>
                <w:szCs w:val="18"/>
              </w:rPr>
              <w:t xml:space="preserve"> </w:t>
            </w:r>
          </w:p>
          <w:p w14:paraId="4151ADFA" w14:textId="77777777" w:rsidR="0003169C" w:rsidRPr="0024743E" w:rsidRDefault="0003169C" w:rsidP="0003169C">
            <w:pPr>
              <w:widowControl w:val="0"/>
              <w:spacing w:before="20" w:after="20" w:line="240" w:lineRule="auto"/>
              <w:rPr>
                <w:rFonts w:ascii="Nunito Sans" w:hAnsi="Nunito Sans" w:cs="Arial"/>
                <w:b/>
                <w:sz w:val="18"/>
                <w:szCs w:val="18"/>
              </w:rPr>
            </w:pPr>
            <w:r w:rsidRPr="0024743E">
              <w:rPr>
                <w:rFonts w:ascii="Nunito Sans" w:hAnsi="Nunito Sans" w:cs="Arial"/>
                <w:b/>
                <w:sz w:val="18"/>
                <w:szCs w:val="18"/>
              </w:rPr>
              <w:t xml:space="preserve">AE - Approaching Expectations - </w:t>
            </w:r>
            <w:r w:rsidRPr="0024743E">
              <w:rPr>
                <w:rFonts w:ascii="Nunito Sans" w:hAnsi="Nunito Sans" w:cs="Arial"/>
                <w:sz w:val="18"/>
                <w:szCs w:val="18"/>
              </w:rPr>
              <w:t>The student is developing the ability to apply knowledge, skills, strategies and processes</w:t>
            </w:r>
            <w:r w:rsidRPr="0024743E">
              <w:rPr>
                <w:rFonts w:ascii="Nunito Sans" w:hAnsi="Nunito Sans" w:cs="Arial"/>
                <w:b/>
                <w:sz w:val="18"/>
                <w:szCs w:val="18"/>
              </w:rPr>
              <w:t>.</w:t>
            </w:r>
          </w:p>
          <w:p w14:paraId="758C31AD" w14:textId="77777777" w:rsidR="0003169C" w:rsidRPr="0024743E" w:rsidRDefault="0003169C" w:rsidP="0003169C">
            <w:pPr>
              <w:widowControl w:val="0"/>
              <w:spacing w:before="20" w:after="20" w:line="240" w:lineRule="auto"/>
              <w:rPr>
                <w:rFonts w:ascii="Nunito Sans" w:hAnsi="Nunito Sans" w:cs="Arial"/>
                <w:b/>
                <w:sz w:val="18"/>
                <w:szCs w:val="18"/>
              </w:rPr>
            </w:pPr>
            <w:r w:rsidRPr="0024743E">
              <w:rPr>
                <w:rFonts w:ascii="Nunito Sans" w:hAnsi="Nunito Sans" w:cs="Arial"/>
                <w:b/>
                <w:sz w:val="18"/>
                <w:szCs w:val="18"/>
              </w:rPr>
              <w:t xml:space="preserve">NY - Not Yet Meeting Expectations - </w:t>
            </w:r>
            <w:r w:rsidRPr="0024743E">
              <w:rPr>
                <w:rFonts w:ascii="Nunito Sans" w:hAnsi="Nunito Sans" w:cs="Arial"/>
                <w:sz w:val="18"/>
                <w:szCs w:val="18"/>
              </w:rPr>
              <w:t>The student is beginning to acquire knowledge,</w:t>
            </w:r>
            <w:r w:rsidRPr="0024743E">
              <w:rPr>
                <w:rFonts w:ascii="Nunito Sans" w:hAnsi="Nunito Sans" w:cs="Arial"/>
                <w:spacing w:val="-9"/>
                <w:sz w:val="18"/>
                <w:szCs w:val="18"/>
              </w:rPr>
              <w:t xml:space="preserve"> </w:t>
            </w:r>
            <w:r w:rsidRPr="0024743E">
              <w:rPr>
                <w:rFonts w:ascii="Nunito Sans" w:hAnsi="Nunito Sans" w:cs="Arial"/>
                <w:sz w:val="18"/>
                <w:szCs w:val="18"/>
              </w:rPr>
              <w:t>skills, strategies and processes.</w:t>
            </w:r>
            <w:r w:rsidRPr="0024743E">
              <w:rPr>
                <w:rFonts w:ascii="Nunito Sans" w:hAnsi="Nunito Sans" w:cs="Arial"/>
                <w:b/>
                <w:sz w:val="18"/>
                <w:szCs w:val="18"/>
              </w:rPr>
              <w:t xml:space="preserve">    </w:t>
            </w:r>
          </w:p>
          <w:p w14:paraId="3E1F1EB9" w14:textId="1E5AB33C" w:rsidR="0003169C" w:rsidRPr="0024743E" w:rsidRDefault="0003169C" w:rsidP="006F343B">
            <w:pPr>
              <w:spacing w:before="20" w:after="40" w:line="240" w:lineRule="auto"/>
              <w:rPr>
                <w:rFonts w:ascii="Nunito Sans" w:hAnsi="Nunito Sans" w:cs="Arial"/>
                <w:b/>
                <w:sz w:val="18"/>
                <w:szCs w:val="18"/>
                <w:lang w:val="en-CA"/>
              </w:rPr>
            </w:pPr>
            <w:r w:rsidRPr="0024743E">
              <w:rPr>
                <w:rFonts w:ascii="Nunito Sans" w:hAnsi="Nunito Sans" w:cs="Arial"/>
                <w:b/>
                <w:sz w:val="18"/>
                <w:szCs w:val="18"/>
              </w:rPr>
              <w:t xml:space="preserve">IEA – Insufficient Evidence Available - </w:t>
            </w:r>
            <w:r w:rsidRPr="0024743E">
              <w:rPr>
                <w:rFonts w:ascii="Nunito Sans" w:hAnsi="Nunito Sans" w:cs="Arial"/>
                <w:sz w:val="18"/>
                <w:szCs w:val="18"/>
              </w:rPr>
              <w:t>Not enough evidence available to determine a grade at this time.</w:t>
            </w:r>
          </w:p>
        </w:tc>
      </w:tr>
      <w:tr w:rsidR="00F34432" w:rsidRPr="00431E34" w14:paraId="6BB25690" w14:textId="77777777" w:rsidTr="006F343B">
        <w:trPr>
          <w:trHeight w:val="397"/>
        </w:trPr>
        <w:tc>
          <w:tcPr>
            <w:tcW w:w="562" w:type="dxa"/>
            <w:vMerge w:val="restart"/>
            <w:tcBorders>
              <w:top w:val="single" w:sz="4" w:space="0" w:color="auto"/>
            </w:tcBorders>
            <w:shd w:val="clear" w:color="auto" w:fill="F2F2F2" w:themeFill="background1" w:themeFillShade="F2"/>
            <w:textDirection w:val="btLr"/>
            <w:vAlign w:val="center"/>
          </w:tcPr>
          <w:p w14:paraId="0EE9416F" w14:textId="41B08C43" w:rsidR="00F34432" w:rsidRPr="00F34432" w:rsidRDefault="00F34432" w:rsidP="00620ED3">
            <w:pPr>
              <w:spacing w:after="0" w:line="240" w:lineRule="auto"/>
              <w:contextualSpacing/>
              <w:jc w:val="center"/>
              <w:rPr>
                <w:rFonts w:ascii="Nunito Sans ExtraBold" w:hAnsi="Nunito Sans ExtraBold" w:cs="Arial"/>
                <w:b/>
                <w:sz w:val="24"/>
                <w:szCs w:val="24"/>
              </w:rPr>
            </w:pPr>
            <w:r w:rsidRPr="00F34432">
              <w:rPr>
                <w:rFonts w:ascii="Nunito Sans ExtraBold" w:hAnsi="Nunito Sans ExtraBold" w:cs="Arial"/>
                <w:b/>
                <w:sz w:val="24"/>
                <w:szCs w:val="24"/>
              </w:rPr>
              <w:t>Curricular Competencies</w:t>
            </w:r>
          </w:p>
        </w:tc>
        <w:tc>
          <w:tcPr>
            <w:tcW w:w="8080" w:type="dxa"/>
            <w:gridSpan w:val="4"/>
            <w:tcBorders>
              <w:top w:val="single" w:sz="4" w:space="0" w:color="auto"/>
            </w:tcBorders>
            <w:shd w:val="clear" w:color="auto" w:fill="F2F2F2" w:themeFill="background1" w:themeFillShade="F2"/>
            <w:vAlign w:val="center"/>
          </w:tcPr>
          <w:p w14:paraId="15FB4634" w14:textId="19E9BE13" w:rsidR="00F34432" w:rsidRPr="0047626A" w:rsidRDefault="00F34432" w:rsidP="006803F6">
            <w:pPr>
              <w:spacing w:before="40" w:after="40" w:line="240" w:lineRule="auto"/>
              <w:ind w:left="57"/>
              <w:rPr>
                <w:rFonts w:ascii="Nunito Sans" w:hAnsi="Nunito Sans" w:cs="Arial"/>
                <w:color w:val="000000" w:themeColor="text1"/>
                <w:sz w:val="20"/>
                <w:szCs w:val="20"/>
              </w:rPr>
            </w:pPr>
            <w:r w:rsidRPr="00DC2013">
              <w:rPr>
                <w:rFonts w:ascii="Nunito Sans" w:hAnsi="Nunito Sans" w:cs="Arial"/>
                <w:b/>
                <w:sz w:val="20"/>
                <w:szCs w:val="20"/>
                <w:lang w:val="en-CA"/>
              </w:rPr>
              <w:t xml:space="preserve">Curricular </w:t>
            </w:r>
            <w:r w:rsidR="007753C6">
              <w:rPr>
                <w:rFonts w:ascii="Nunito Sans" w:hAnsi="Nunito Sans" w:cs="Arial"/>
                <w:b/>
                <w:sz w:val="20"/>
                <w:szCs w:val="20"/>
                <w:lang w:val="en-CA"/>
              </w:rPr>
              <w:t>C</w:t>
            </w:r>
            <w:r w:rsidRPr="00DC2013">
              <w:rPr>
                <w:rFonts w:ascii="Nunito Sans" w:hAnsi="Nunito Sans" w:cs="Arial"/>
                <w:b/>
                <w:sz w:val="20"/>
                <w:szCs w:val="20"/>
                <w:lang w:val="en-CA"/>
              </w:rPr>
              <w:t>ompetencies</w:t>
            </w:r>
            <w:r>
              <w:rPr>
                <w:rFonts w:cs="Arial"/>
                <w:sz w:val="20"/>
                <w:szCs w:val="20"/>
                <w:lang w:val="en-CA"/>
              </w:rPr>
              <w:t xml:space="preserve"> are subject specific skills, processes</w:t>
            </w:r>
            <w:r w:rsidR="004E322C">
              <w:rPr>
                <w:rFonts w:cs="Arial"/>
                <w:sz w:val="20"/>
                <w:szCs w:val="20"/>
                <w:lang w:val="en-CA"/>
              </w:rPr>
              <w:t>, behaviours, and habits of mind</w:t>
            </w:r>
            <w:r>
              <w:rPr>
                <w:rFonts w:cs="Arial"/>
                <w:sz w:val="20"/>
                <w:szCs w:val="20"/>
                <w:lang w:val="en-CA"/>
              </w:rPr>
              <w:t xml:space="preserve"> that students develop over time.</w:t>
            </w:r>
          </w:p>
        </w:tc>
        <w:tc>
          <w:tcPr>
            <w:tcW w:w="602" w:type="dxa"/>
            <w:tcBorders>
              <w:top w:val="single" w:sz="4" w:space="0" w:color="auto"/>
            </w:tcBorders>
            <w:shd w:val="clear" w:color="auto" w:fill="F2F2F2" w:themeFill="background1" w:themeFillShade="F2"/>
            <w:vAlign w:val="center"/>
          </w:tcPr>
          <w:p w14:paraId="63C0E7C2" w14:textId="51973B8E" w:rsidR="00F34432" w:rsidRPr="0047626A" w:rsidRDefault="00F34432" w:rsidP="006F343B">
            <w:pPr>
              <w:spacing w:after="0" w:line="240" w:lineRule="auto"/>
              <w:jc w:val="center"/>
              <w:rPr>
                <w:rFonts w:ascii="Nunito Sans" w:hAnsi="Nunito Sans" w:cs="Arial"/>
                <w:color w:val="000000" w:themeColor="text1"/>
                <w:sz w:val="20"/>
                <w:szCs w:val="20"/>
              </w:rPr>
            </w:pPr>
            <w:r w:rsidRPr="008F754F">
              <w:rPr>
                <w:rFonts w:cs="Arial"/>
                <w:b/>
                <w:sz w:val="20"/>
                <w:szCs w:val="20"/>
              </w:rPr>
              <w:t>NY</w:t>
            </w:r>
          </w:p>
        </w:tc>
        <w:tc>
          <w:tcPr>
            <w:tcW w:w="603" w:type="dxa"/>
            <w:tcBorders>
              <w:top w:val="single" w:sz="4" w:space="0" w:color="auto"/>
            </w:tcBorders>
            <w:shd w:val="clear" w:color="auto" w:fill="F2F2F2" w:themeFill="background1" w:themeFillShade="F2"/>
            <w:vAlign w:val="center"/>
          </w:tcPr>
          <w:p w14:paraId="7A87DBC5" w14:textId="31D48C3B" w:rsidR="00F34432" w:rsidRPr="0047626A" w:rsidRDefault="00F34432" w:rsidP="006F343B">
            <w:pPr>
              <w:spacing w:after="0" w:line="240" w:lineRule="auto"/>
              <w:jc w:val="center"/>
              <w:rPr>
                <w:rFonts w:ascii="Nunito Sans" w:hAnsi="Nunito Sans" w:cs="Arial"/>
                <w:color w:val="000000" w:themeColor="text1"/>
                <w:sz w:val="20"/>
                <w:szCs w:val="20"/>
              </w:rPr>
            </w:pPr>
            <w:r w:rsidRPr="008F754F">
              <w:rPr>
                <w:rFonts w:cs="Arial"/>
                <w:b/>
                <w:sz w:val="20"/>
                <w:szCs w:val="20"/>
              </w:rPr>
              <w:t>AE</w:t>
            </w:r>
          </w:p>
        </w:tc>
        <w:tc>
          <w:tcPr>
            <w:tcW w:w="602" w:type="dxa"/>
            <w:tcBorders>
              <w:top w:val="single" w:sz="4" w:space="0" w:color="auto"/>
            </w:tcBorders>
            <w:shd w:val="clear" w:color="auto" w:fill="F2F2F2" w:themeFill="background1" w:themeFillShade="F2"/>
            <w:vAlign w:val="center"/>
          </w:tcPr>
          <w:p w14:paraId="49071871" w14:textId="42147E83" w:rsidR="00F34432" w:rsidRPr="0047626A" w:rsidRDefault="00F34432" w:rsidP="006F343B">
            <w:pPr>
              <w:spacing w:after="0" w:line="240" w:lineRule="auto"/>
              <w:jc w:val="center"/>
              <w:rPr>
                <w:rFonts w:ascii="Nunito Sans" w:hAnsi="Nunito Sans" w:cs="Arial"/>
                <w:color w:val="000000" w:themeColor="text1"/>
                <w:sz w:val="20"/>
                <w:szCs w:val="20"/>
              </w:rPr>
            </w:pPr>
            <w:r w:rsidRPr="008F754F">
              <w:rPr>
                <w:rFonts w:cs="Arial"/>
                <w:b/>
                <w:sz w:val="20"/>
                <w:szCs w:val="20"/>
              </w:rPr>
              <w:t>ME</w:t>
            </w:r>
          </w:p>
        </w:tc>
        <w:tc>
          <w:tcPr>
            <w:tcW w:w="603" w:type="dxa"/>
            <w:tcBorders>
              <w:top w:val="single" w:sz="4" w:space="0" w:color="auto"/>
            </w:tcBorders>
            <w:shd w:val="clear" w:color="auto" w:fill="F2F2F2" w:themeFill="background1" w:themeFillShade="F2"/>
            <w:vAlign w:val="center"/>
          </w:tcPr>
          <w:p w14:paraId="396ED371" w14:textId="27464195" w:rsidR="00F34432" w:rsidRPr="0047626A" w:rsidRDefault="00F34432" w:rsidP="006F343B">
            <w:pPr>
              <w:spacing w:after="0" w:line="240" w:lineRule="auto"/>
              <w:jc w:val="center"/>
              <w:rPr>
                <w:rFonts w:ascii="Nunito Sans" w:hAnsi="Nunito Sans" w:cs="Arial"/>
                <w:color w:val="000000" w:themeColor="text1"/>
                <w:sz w:val="20"/>
                <w:szCs w:val="20"/>
              </w:rPr>
            </w:pPr>
            <w:r w:rsidRPr="008F754F">
              <w:rPr>
                <w:rFonts w:cs="Arial"/>
                <w:b/>
                <w:sz w:val="20"/>
                <w:szCs w:val="20"/>
              </w:rPr>
              <w:t>EE</w:t>
            </w:r>
          </w:p>
        </w:tc>
      </w:tr>
      <w:tr w:rsidR="00F34432" w:rsidRPr="00431E34" w14:paraId="35EA7829" w14:textId="77777777" w:rsidTr="0018525D">
        <w:trPr>
          <w:trHeight w:val="397"/>
        </w:trPr>
        <w:tc>
          <w:tcPr>
            <w:tcW w:w="562" w:type="dxa"/>
            <w:vMerge/>
            <w:shd w:val="clear" w:color="auto" w:fill="F2F2F2" w:themeFill="background1" w:themeFillShade="F2"/>
            <w:textDirection w:val="btLr"/>
            <w:vAlign w:val="center"/>
          </w:tcPr>
          <w:p w14:paraId="29A2599E" w14:textId="69782857" w:rsidR="00F34432" w:rsidRPr="00052331" w:rsidRDefault="00F34432" w:rsidP="00F34432">
            <w:pPr>
              <w:spacing w:after="0" w:line="240" w:lineRule="auto"/>
              <w:ind w:left="113" w:right="113"/>
              <w:jc w:val="center"/>
              <w:rPr>
                <w:rFonts w:ascii="Nunito Sans ExtraBold" w:hAnsi="Nunito Sans ExtraBold" w:cs="Arial"/>
                <w:b/>
                <w:sz w:val="18"/>
                <w:szCs w:val="18"/>
                <w:lang w:val="en-CA"/>
              </w:rPr>
            </w:pPr>
          </w:p>
        </w:tc>
        <w:tc>
          <w:tcPr>
            <w:tcW w:w="8080" w:type="dxa"/>
            <w:gridSpan w:val="4"/>
            <w:tcBorders>
              <w:top w:val="single" w:sz="4" w:space="0" w:color="auto"/>
            </w:tcBorders>
            <w:shd w:val="clear" w:color="auto" w:fill="auto"/>
            <w:vAlign w:val="center"/>
          </w:tcPr>
          <w:p w14:paraId="03DF293B" w14:textId="233D6A71" w:rsidR="00F34432" w:rsidRPr="00FF30E4" w:rsidRDefault="00F34432" w:rsidP="006803F6">
            <w:pPr>
              <w:spacing w:before="40" w:after="0" w:line="240" w:lineRule="auto"/>
              <w:ind w:left="57"/>
              <w:rPr>
                <w:rFonts w:ascii="Nunito Sans SemiBold" w:hAnsi="Nunito Sans SemiBold" w:cs="Arial"/>
                <w:b/>
                <w:sz w:val="20"/>
                <w:szCs w:val="20"/>
                <w:lang w:val="en-CA"/>
              </w:rPr>
            </w:pPr>
            <w:r w:rsidRPr="00FF30E4">
              <w:rPr>
                <w:rFonts w:ascii="Nunito Sans SemiBold" w:hAnsi="Nunito Sans SemiBold" w:cs="Arial"/>
                <w:b/>
                <w:sz w:val="20"/>
                <w:szCs w:val="20"/>
                <w:lang w:val="en-CA"/>
              </w:rPr>
              <w:t>Questioning and Predicting</w:t>
            </w:r>
          </w:p>
          <w:p w14:paraId="2C2AA1BF" w14:textId="160E6906" w:rsidR="00F34432" w:rsidRPr="00DC2013" w:rsidRDefault="00F34432" w:rsidP="006803F6">
            <w:pPr>
              <w:adjustRightInd w:val="0"/>
              <w:spacing w:after="40"/>
              <w:ind w:left="57"/>
              <w:rPr>
                <w:rFonts w:ascii="Nunito Sans" w:eastAsiaTheme="minorHAnsi" w:hAnsi="Nunito Sans" w:cs="Times New Roman"/>
                <w:sz w:val="20"/>
                <w:szCs w:val="20"/>
              </w:rPr>
            </w:pPr>
            <w:r w:rsidRPr="00DC2013">
              <w:rPr>
                <w:rFonts w:ascii="Nunito Sans" w:eastAsiaTheme="minorHAnsi" w:hAnsi="Nunito Sans" w:cs="Times New Roman"/>
                <w:sz w:val="20"/>
                <w:szCs w:val="20"/>
              </w:rPr>
              <w:t xml:space="preserve">Before doing research and performing experiments, Rosalind makes very accurate predictions. Her accuracy is directly related to the information she has gathered and considered prior to </w:t>
            </w:r>
            <w:r w:rsidR="000A6750">
              <w:rPr>
                <w:rFonts w:ascii="Nunito Sans" w:eastAsiaTheme="minorHAnsi" w:hAnsi="Nunito Sans" w:cs="Times New Roman"/>
                <w:sz w:val="20"/>
                <w:szCs w:val="20"/>
              </w:rPr>
              <w:t>making</w:t>
            </w:r>
            <w:r w:rsidRPr="00DC2013">
              <w:rPr>
                <w:rFonts w:ascii="Nunito Sans" w:eastAsiaTheme="minorHAnsi" w:hAnsi="Nunito Sans" w:cs="Times New Roman"/>
                <w:sz w:val="20"/>
                <w:szCs w:val="20"/>
              </w:rPr>
              <w:t xml:space="preserve"> her prediction.</w:t>
            </w:r>
          </w:p>
        </w:tc>
        <w:tc>
          <w:tcPr>
            <w:tcW w:w="602" w:type="dxa"/>
            <w:tcBorders>
              <w:top w:val="single" w:sz="4" w:space="0" w:color="auto"/>
            </w:tcBorders>
            <w:shd w:val="clear" w:color="auto" w:fill="auto"/>
            <w:vAlign w:val="center"/>
          </w:tcPr>
          <w:p w14:paraId="7A8BDC13" w14:textId="33835DF8" w:rsidR="00F34432" w:rsidRPr="0047626A" w:rsidRDefault="00F34432" w:rsidP="00F34432">
            <w:pPr>
              <w:spacing w:after="0" w:line="240" w:lineRule="auto"/>
              <w:jc w:val="center"/>
              <w:rPr>
                <w:rFonts w:ascii="Nunito Sans" w:hAnsi="Nunito Sans" w:cs="Arial"/>
                <w:sz w:val="20"/>
                <w:szCs w:val="20"/>
                <w:lang w:val="en-CA"/>
              </w:rPr>
            </w:pPr>
          </w:p>
        </w:tc>
        <w:tc>
          <w:tcPr>
            <w:tcW w:w="603" w:type="dxa"/>
            <w:tcBorders>
              <w:top w:val="single" w:sz="4" w:space="0" w:color="auto"/>
            </w:tcBorders>
            <w:shd w:val="clear" w:color="auto" w:fill="auto"/>
            <w:vAlign w:val="center"/>
          </w:tcPr>
          <w:p w14:paraId="6286ADE0" w14:textId="23E8C2BC" w:rsidR="00F34432" w:rsidRPr="0047626A" w:rsidRDefault="00F34432" w:rsidP="00F34432">
            <w:pPr>
              <w:spacing w:after="0" w:line="240" w:lineRule="auto"/>
              <w:jc w:val="center"/>
              <w:rPr>
                <w:rFonts w:ascii="Nunito Sans" w:hAnsi="Nunito Sans" w:cs="Arial"/>
                <w:sz w:val="20"/>
                <w:szCs w:val="20"/>
                <w:lang w:val="en-CA"/>
              </w:rPr>
            </w:pPr>
          </w:p>
        </w:tc>
        <w:tc>
          <w:tcPr>
            <w:tcW w:w="602" w:type="dxa"/>
            <w:tcBorders>
              <w:top w:val="single" w:sz="4" w:space="0" w:color="auto"/>
            </w:tcBorders>
            <w:shd w:val="clear" w:color="auto" w:fill="auto"/>
            <w:vAlign w:val="center"/>
          </w:tcPr>
          <w:p w14:paraId="63C956A5" w14:textId="75C50F4C" w:rsidR="00F34432" w:rsidRPr="0047626A" w:rsidRDefault="00F34432" w:rsidP="00F34432">
            <w:pPr>
              <w:spacing w:after="0" w:line="240" w:lineRule="auto"/>
              <w:jc w:val="center"/>
              <w:rPr>
                <w:rFonts w:ascii="Nunito Sans" w:hAnsi="Nunito Sans" w:cs="Arial"/>
                <w:sz w:val="20"/>
                <w:szCs w:val="20"/>
                <w:lang w:val="en-CA"/>
              </w:rPr>
            </w:pPr>
          </w:p>
        </w:tc>
        <w:tc>
          <w:tcPr>
            <w:tcW w:w="603" w:type="dxa"/>
            <w:tcBorders>
              <w:top w:val="single" w:sz="4" w:space="0" w:color="auto"/>
            </w:tcBorders>
            <w:shd w:val="clear" w:color="auto" w:fill="auto"/>
            <w:vAlign w:val="center"/>
          </w:tcPr>
          <w:p w14:paraId="3E0DE3D7" w14:textId="292BC557" w:rsidR="00F34432" w:rsidRPr="0047626A" w:rsidRDefault="00F34432" w:rsidP="0018525D">
            <w:pPr>
              <w:spacing w:after="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F34432" w:rsidRPr="00431E34" w14:paraId="6471507B" w14:textId="77777777" w:rsidTr="0018525D">
        <w:trPr>
          <w:trHeight w:val="397"/>
        </w:trPr>
        <w:tc>
          <w:tcPr>
            <w:tcW w:w="562" w:type="dxa"/>
            <w:vMerge/>
            <w:shd w:val="clear" w:color="auto" w:fill="F2F2F2" w:themeFill="background1" w:themeFillShade="F2"/>
            <w:vAlign w:val="center"/>
          </w:tcPr>
          <w:p w14:paraId="7529EA9F" w14:textId="77777777" w:rsidR="00F34432" w:rsidRPr="00052331" w:rsidRDefault="00F34432" w:rsidP="00F34432">
            <w:pPr>
              <w:spacing w:after="0" w:line="240" w:lineRule="auto"/>
              <w:rPr>
                <w:rFonts w:ascii="Nunito Sans ExtraBold" w:hAnsi="Nunito Sans ExtraBold" w:cs="Arial"/>
                <w:b/>
                <w:sz w:val="18"/>
                <w:szCs w:val="18"/>
                <w:lang w:val="en-CA"/>
              </w:rPr>
            </w:pPr>
          </w:p>
        </w:tc>
        <w:tc>
          <w:tcPr>
            <w:tcW w:w="8080" w:type="dxa"/>
            <w:gridSpan w:val="4"/>
            <w:shd w:val="clear" w:color="auto" w:fill="auto"/>
            <w:vAlign w:val="center"/>
          </w:tcPr>
          <w:p w14:paraId="3DF83ED3" w14:textId="77777777" w:rsidR="00F34432" w:rsidRPr="00FF30E4" w:rsidRDefault="00F34432" w:rsidP="006803F6">
            <w:pPr>
              <w:spacing w:before="40" w:after="0" w:line="240" w:lineRule="auto"/>
              <w:ind w:left="57"/>
              <w:rPr>
                <w:rFonts w:ascii="Nunito Sans SemiBold" w:hAnsi="Nunito Sans SemiBold" w:cs="Arial"/>
                <w:b/>
                <w:sz w:val="20"/>
                <w:szCs w:val="20"/>
                <w:lang w:val="en-CA"/>
              </w:rPr>
            </w:pPr>
            <w:r w:rsidRPr="00FF30E4">
              <w:rPr>
                <w:rFonts w:ascii="Nunito Sans SemiBold" w:hAnsi="Nunito Sans SemiBold" w:cs="Arial"/>
                <w:b/>
                <w:sz w:val="20"/>
                <w:szCs w:val="20"/>
                <w:lang w:val="en-CA"/>
              </w:rPr>
              <w:t>Planning and Conducting</w:t>
            </w:r>
          </w:p>
          <w:p w14:paraId="3A5C7FB9" w14:textId="63C6BEAF" w:rsidR="00F34432" w:rsidRPr="00FF30E4" w:rsidRDefault="00F34432" w:rsidP="006803F6">
            <w:pPr>
              <w:autoSpaceDE w:val="0"/>
              <w:autoSpaceDN w:val="0"/>
              <w:adjustRightInd w:val="0"/>
              <w:spacing w:after="40" w:line="240" w:lineRule="auto"/>
              <w:ind w:left="57"/>
              <w:rPr>
                <w:rFonts w:ascii="Nunito Sans" w:eastAsiaTheme="minorHAnsi" w:hAnsi="Nunito Sans" w:cs="Times New Roman"/>
                <w:sz w:val="20"/>
                <w:szCs w:val="20"/>
              </w:rPr>
            </w:pPr>
            <w:r w:rsidRPr="00FF30E4">
              <w:rPr>
                <w:rFonts w:ascii="Nunito Sans" w:eastAsiaTheme="minorHAnsi" w:hAnsi="Nunito Sans" w:cs="Times New Roman"/>
                <w:sz w:val="20"/>
                <w:szCs w:val="20"/>
              </w:rPr>
              <w:t xml:space="preserve">Once a problem or question has been identified, </w:t>
            </w:r>
            <w:r>
              <w:rPr>
                <w:rFonts w:ascii="Nunito Sans" w:eastAsiaTheme="minorHAnsi" w:hAnsi="Nunito Sans" w:cs="Times New Roman"/>
                <w:sz w:val="20"/>
                <w:szCs w:val="20"/>
              </w:rPr>
              <w:t>Rosalind</w:t>
            </w:r>
            <w:r w:rsidRPr="00FF30E4">
              <w:rPr>
                <w:rFonts w:ascii="Nunito Sans" w:eastAsiaTheme="minorHAnsi" w:hAnsi="Nunito Sans" w:cs="Times New Roman"/>
                <w:sz w:val="20"/>
                <w:szCs w:val="20"/>
              </w:rPr>
              <w:t xml:space="preserve"> works very well with h</w:t>
            </w:r>
            <w:r>
              <w:rPr>
                <w:rFonts w:ascii="Nunito Sans" w:eastAsiaTheme="minorHAnsi" w:hAnsi="Nunito Sans" w:cs="Times New Roman"/>
                <w:sz w:val="20"/>
                <w:szCs w:val="20"/>
              </w:rPr>
              <w:t>er</w:t>
            </w:r>
            <w:r w:rsidRPr="00FF30E4">
              <w:rPr>
                <w:rFonts w:ascii="Nunito Sans" w:eastAsiaTheme="minorHAnsi" w:hAnsi="Nunito Sans" w:cs="Times New Roman"/>
                <w:sz w:val="20"/>
                <w:szCs w:val="20"/>
              </w:rPr>
              <w:t xml:space="preserve"> </w:t>
            </w:r>
            <w:r>
              <w:rPr>
                <w:rFonts w:ascii="Nunito Sans" w:eastAsiaTheme="minorHAnsi" w:hAnsi="Nunito Sans" w:cs="Times New Roman"/>
                <w:sz w:val="20"/>
                <w:szCs w:val="20"/>
              </w:rPr>
              <w:t>lab partner</w:t>
            </w:r>
            <w:r w:rsidRPr="00FF30E4">
              <w:rPr>
                <w:rFonts w:ascii="Nunito Sans" w:eastAsiaTheme="minorHAnsi" w:hAnsi="Nunito Sans" w:cs="Times New Roman"/>
                <w:sz w:val="20"/>
                <w:szCs w:val="20"/>
              </w:rPr>
              <w:t xml:space="preserve"> to</w:t>
            </w:r>
            <w:r>
              <w:rPr>
                <w:rFonts w:ascii="Nunito Sans" w:eastAsiaTheme="minorHAnsi" w:hAnsi="Nunito Sans" w:cs="Times New Roman"/>
                <w:sz w:val="20"/>
                <w:szCs w:val="20"/>
              </w:rPr>
              <w:t xml:space="preserve"> </w:t>
            </w:r>
            <w:r w:rsidRPr="00FF30E4">
              <w:rPr>
                <w:rFonts w:ascii="Nunito Sans" w:eastAsiaTheme="minorHAnsi" w:hAnsi="Nunito Sans" w:cs="Times New Roman"/>
                <w:sz w:val="20"/>
                <w:szCs w:val="20"/>
              </w:rPr>
              <w:t>create a plan (e.g. conduct experiments and/or research) to find solutions.</w:t>
            </w:r>
            <w:r w:rsidR="006F343B">
              <w:rPr>
                <w:rFonts w:ascii="Nunito Sans" w:eastAsiaTheme="minorHAnsi" w:hAnsi="Nunito Sans" w:cs="Times New Roman"/>
                <w:sz w:val="20"/>
                <w:szCs w:val="20"/>
              </w:rPr>
              <w:t xml:space="preserve">  </w:t>
            </w:r>
          </w:p>
        </w:tc>
        <w:tc>
          <w:tcPr>
            <w:tcW w:w="602" w:type="dxa"/>
            <w:tcBorders>
              <w:top w:val="single" w:sz="4" w:space="0" w:color="auto"/>
            </w:tcBorders>
            <w:shd w:val="clear" w:color="auto" w:fill="auto"/>
            <w:vAlign w:val="center"/>
          </w:tcPr>
          <w:p w14:paraId="099CAEB5"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3" w:type="dxa"/>
            <w:tcBorders>
              <w:top w:val="single" w:sz="4" w:space="0" w:color="auto"/>
            </w:tcBorders>
            <w:shd w:val="clear" w:color="auto" w:fill="auto"/>
            <w:vAlign w:val="center"/>
          </w:tcPr>
          <w:p w14:paraId="5AE708B4"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2" w:type="dxa"/>
            <w:tcBorders>
              <w:top w:val="single" w:sz="4" w:space="0" w:color="auto"/>
            </w:tcBorders>
            <w:shd w:val="clear" w:color="auto" w:fill="auto"/>
            <w:vAlign w:val="center"/>
          </w:tcPr>
          <w:p w14:paraId="6C45CF02"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3" w:type="dxa"/>
            <w:tcBorders>
              <w:top w:val="single" w:sz="4" w:space="0" w:color="auto"/>
            </w:tcBorders>
            <w:shd w:val="clear" w:color="auto" w:fill="auto"/>
            <w:vAlign w:val="center"/>
          </w:tcPr>
          <w:p w14:paraId="4D2375F7" w14:textId="681D6112" w:rsidR="00F34432" w:rsidRPr="0047626A" w:rsidRDefault="00F34432" w:rsidP="0018525D">
            <w:pPr>
              <w:spacing w:after="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F34432" w:rsidRPr="00431E34" w14:paraId="2E58C778" w14:textId="77777777" w:rsidTr="0018525D">
        <w:trPr>
          <w:trHeight w:val="397"/>
        </w:trPr>
        <w:tc>
          <w:tcPr>
            <w:tcW w:w="562" w:type="dxa"/>
            <w:vMerge/>
            <w:shd w:val="clear" w:color="auto" w:fill="F2F2F2" w:themeFill="background1" w:themeFillShade="F2"/>
            <w:vAlign w:val="center"/>
          </w:tcPr>
          <w:p w14:paraId="0AE28B8B" w14:textId="77777777" w:rsidR="00F34432" w:rsidRPr="00052331" w:rsidRDefault="00F34432" w:rsidP="00F34432">
            <w:pPr>
              <w:spacing w:after="0" w:line="240" w:lineRule="auto"/>
              <w:rPr>
                <w:rFonts w:ascii="Nunito Sans ExtraBold" w:hAnsi="Nunito Sans ExtraBold" w:cs="Arial"/>
                <w:b/>
                <w:sz w:val="18"/>
                <w:szCs w:val="18"/>
                <w:lang w:val="en-CA"/>
              </w:rPr>
            </w:pPr>
          </w:p>
        </w:tc>
        <w:tc>
          <w:tcPr>
            <w:tcW w:w="8080" w:type="dxa"/>
            <w:gridSpan w:val="4"/>
            <w:shd w:val="clear" w:color="auto" w:fill="auto"/>
            <w:vAlign w:val="center"/>
          </w:tcPr>
          <w:p w14:paraId="688034E0" w14:textId="77777777" w:rsidR="00F34432" w:rsidRPr="00FF30E4" w:rsidRDefault="00F34432" w:rsidP="006803F6">
            <w:pPr>
              <w:spacing w:before="40" w:after="0" w:line="240" w:lineRule="auto"/>
              <w:ind w:left="57"/>
              <w:rPr>
                <w:rFonts w:ascii="Nunito Sans SemiBold" w:hAnsi="Nunito Sans SemiBold" w:cs="Arial"/>
                <w:b/>
                <w:sz w:val="20"/>
                <w:szCs w:val="20"/>
                <w:lang w:val="en-CA"/>
              </w:rPr>
            </w:pPr>
            <w:r w:rsidRPr="00FF30E4">
              <w:rPr>
                <w:rFonts w:ascii="Nunito Sans SemiBold" w:hAnsi="Nunito Sans SemiBold" w:cs="Arial"/>
                <w:b/>
                <w:sz w:val="20"/>
                <w:szCs w:val="20"/>
                <w:lang w:val="en-CA"/>
              </w:rPr>
              <w:t>Processing and Analyzing data and information</w:t>
            </w:r>
          </w:p>
          <w:p w14:paraId="6A297106" w14:textId="3111EFE5" w:rsidR="00F34432" w:rsidRPr="00FF30E4" w:rsidRDefault="00F34432" w:rsidP="006803F6">
            <w:pPr>
              <w:autoSpaceDE w:val="0"/>
              <w:autoSpaceDN w:val="0"/>
              <w:adjustRightInd w:val="0"/>
              <w:spacing w:after="40" w:line="240" w:lineRule="auto"/>
              <w:ind w:left="57"/>
              <w:rPr>
                <w:rFonts w:ascii="Nunito Sans" w:eastAsiaTheme="minorHAnsi" w:hAnsi="Nunito Sans" w:cs="Times New Roman"/>
                <w:sz w:val="20"/>
                <w:szCs w:val="20"/>
              </w:rPr>
            </w:pPr>
            <w:r w:rsidRPr="00FF30E4">
              <w:rPr>
                <w:rFonts w:ascii="Nunito Sans" w:eastAsiaTheme="minorHAnsi" w:hAnsi="Nunito Sans" w:cs="Times New Roman"/>
                <w:sz w:val="20"/>
                <w:szCs w:val="20"/>
              </w:rPr>
              <w:t xml:space="preserve">While </w:t>
            </w:r>
            <w:r w:rsidR="00691B5B">
              <w:rPr>
                <w:rFonts w:ascii="Nunito Sans" w:eastAsiaTheme="minorHAnsi" w:hAnsi="Nunito Sans" w:cs="Times New Roman"/>
                <w:sz w:val="20"/>
                <w:szCs w:val="20"/>
              </w:rPr>
              <w:t>engaged in field studies</w:t>
            </w:r>
            <w:r w:rsidRPr="00FF30E4">
              <w:rPr>
                <w:rFonts w:ascii="Nunito Sans" w:eastAsiaTheme="minorHAnsi" w:hAnsi="Nunito Sans" w:cs="Times New Roman"/>
                <w:sz w:val="20"/>
                <w:szCs w:val="20"/>
              </w:rPr>
              <w:t>, Rosalind recognizes and appreciates local Yukon First Nations Ways of Knowing and Doing.  She values the importance of local knowledge when considering different sources of</w:t>
            </w:r>
            <w:r>
              <w:rPr>
                <w:rFonts w:ascii="Nunito Sans" w:eastAsiaTheme="minorHAnsi" w:hAnsi="Nunito Sans" w:cs="Times New Roman"/>
                <w:sz w:val="20"/>
                <w:szCs w:val="20"/>
              </w:rPr>
              <w:t xml:space="preserve"> </w:t>
            </w:r>
            <w:r w:rsidRPr="00FF30E4">
              <w:rPr>
                <w:rFonts w:ascii="Nunito Sans" w:eastAsiaTheme="minorHAnsi" w:hAnsi="Nunito Sans" w:cs="Times New Roman"/>
                <w:sz w:val="20"/>
                <w:szCs w:val="20"/>
              </w:rPr>
              <w:t>information.</w:t>
            </w:r>
          </w:p>
        </w:tc>
        <w:tc>
          <w:tcPr>
            <w:tcW w:w="602" w:type="dxa"/>
            <w:tcBorders>
              <w:top w:val="single" w:sz="4" w:space="0" w:color="auto"/>
            </w:tcBorders>
            <w:shd w:val="clear" w:color="auto" w:fill="auto"/>
            <w:vAlign w:val="center"/>
          </w:tcPr>
          <w:p w14:paraId="52E1D410"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3" w:type="dxa"/>
            <w:tcBorders>
              <w:top w:val="single" w:sz="4" w:space="0" w:color="auto"/>
            </w:tcBorders>
            <w:shd w:val="clear" w:color="auto" w:fill="auto"/>
            <w:vAlign w:val="center"/>
          </w:tcPr>
          <w:p w14:paraId="3C913E55"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2" w:type="dxa"/>
            <w:tcBorders>
              <w:top w:val="single" w:sz="4" w:space="0" w:color="auto"/>
            </w:tcBorders>
            <w:shd w:val="clear" w:color="auto" w:fill="auto"/>
            <w:vAlign w:val="center"/>
          </w:tcPr>
          <w:p w14:paraId="2B111886"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3" w:type="dxa"/>
            <w:tcBorders>
              <w:top w:val="single" w:sz="4" w:space="0" w:color="auto"/>
            </w:tcBorders>
            <w:shd w:val="clear" w:color="auto" w:fill="auto"/>
            <w:vAlign w:val="center"/>
          </w:tcPr>
          <w:p w14:paraId="49E697C2" w14:textId="0EA74F5C" w:rsidR="00F34432" w:rsidRPr="0047626A" w:rsidRDefault="00F34432" w:rsidP="0018525D">
            <w:pPr>
              <w:spacing w:after="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F34432" w:rsidRPr="00431E34" w14:paraId="403BA33F" w14:textId="77777777" w:rsidTr="0018525D">
        <w:trPr>
          <w:trHeight w:val="397"/>
        </w:trPr>
        <w:tc>
          <w:tcPr>
            <w:tcW w:w="562" w:type="dxa"/>
            <w:vMerge/>
            <w:shd w:val="clear" w:color="auto" w:fill="F2F2F2" w:themeFill="background1" w:themeFillShade="F2"/>
            <w:vAlign w:val="center"/>
          </w:tcPr>
          <w:p w14:paraId="62B2FCE0" w14:textId="77777777" w:rsidR="00F34432" w:rsidRPr="00052331" w:rsidRDefault="00F34432" w:rsidP="00F34432">
            <w:pPr>
              <w:spacing w:after="0" w:line="240" w:lineRule="auto"/>
              <w:rPr>
                <w:rFonts w:ascii="Nunito Sans ExtraBold" w:hAnsi="Nunito Sans ExtraBold" w:cs="Arial"/>
                <w:b/>
                <w:sz w:val="18"/>
                <w:szCs w:val="18"/>
                <w:lang w:val="en-CA"/>
              </w:rPr>
            </w:pPr>
          </w:p>
        </w:tc>
        <w:tc>
          <w:tcPr>
            <w:tcW w:w="8080" w:type="dxa"/>
            <w:gridSpan w:val="4"/>
            <w:shd w:val="clear" w:color="auto" w:fill="auto"/>
            <w:vAlign w:val="center"/>
          </w:tcPr>
          <w:p w14:paraId="74D79C63" w14:textId="77777777" w:rsidR="00F34432" w:rsidRPr="00FF30E4" w:rsidRDefault="00F34432" w:rsidP="006803F6">
            <w:pPr>
              <w:spacing w:before="40" w:after="0" w:line="240" w:lineRule="auto"/>
              <w:ind w:left="57"/>
              <w:rPr>
                <w:rFonts w:ascii="Nunito Sans SemiBold" w:hAnsi="Nunito Sans SemiBold" w:cs="Arial"/>
                <w:b/>
                <w:sz w:val="20"/>
                <w:szCs w:val="20"/>
                <w:lang w:val="en-CA"/>
              </w:rPr>
            </w:pPr>
            <w:r w:rsidRPr="00FF30E4">
              <w:rPr>
                <w:rFonts w:ascii="Nunito Sans SemiBold" w:hAnsi="Nunito Sans SemiBold" w:cs="Arial"/>
                <w:b/>
                <w:sz w:val="20"/>
                <w:szCs w:val="20"/>
                <w:lang w:val="en-CA"/>
              </w:rPr>
              <w:t>Evaluating</w:t>
            </w:r>
          </w:p>
          <w:p w14:paraId="1EE8FFD7" w14:textId="35B8AFD0" w:rsidR="00F34432" w:rsidRPr="00FF30E4" w:rsidRDefault="00F34432" w:rsidP="006803F6">
            <w:pPr>
              <w:autoSpaceDE w:val="0"/>
              <w:autoSpaceDN w:val="0"/>
              <w:adjustRightInd w:val="0"/>
              <w:spacing w:after="40" w:line="240" w:lineRule="auto"/>
              <w:ind w:left="57"/>
              <w:rPr>
                <w:rFonts w:ascii="Nunito Sans" w:eastAsiaTheme="minorHAnsi" w:hAnsi="Nunito Sans" w:cs="Times New Roman"/>
                <w:sz w:val="20"/>
                <w:szCs w:val="20"/>
              </w:rPr>
            </w:pPr>
            <w:r w:rsidRPr="00FF30E4">
              <w:rPr>
                <w:rFonts w:ascii="Nunito Sans" w:eastAsiaTheme="minorHAnsi" w:hAnsi="Nunito Sans" w:cs="Times New Roman"/>
                <w:sz w:val="20"/>
                <w:szCs w:val="20"/>
              </w:rPr>
              <w:t>After performing an experiment</w:t>
            </w:r>
            <w:r>
              <w:rPr>
                <w:rFonts w:ascii="Nunito Sans" w:eastAsiaTheme="minorHAnsi" w:hAnsi="Nunito Sans" w:cs="Times New Roman"/>
                <w:sz w:val="20"/>
                <w:szCs w:val="20"/>
              </w:rPr>
              <w:t>, Rosalind</w:t>
            </w:r>
            <w:r w:rsidRPr="00FF30E4">
              <w:rPr>
                <w:rFonts w:ascii="Nunito Sans" w:eastAsiaTheme="minorHAnsi" w:hAnsi="Nunito Sans" w:cs="Times New Roman"/>
                <w:sz w:val="20"/>
                <w:szCs w:val="20"/>
              </w:rPr>
              <w:t xml:space="preserve"> critically reflects upon the methods used. </w:t>
            </w:r>
            <w:r>
              <w:rPr>
                <w:rFonts w:ascii="Nunito Sans" w:eastAsiaTheme="minorHAnsi" w:hAnsi="Nunito Sans" w:cs="Times New Roman"/>
                <w:sz w:val="20"/>
                <w:szCs w:val="20"/>
              </w:rPr>
              <w:t>Sh</w:t>
            </w:r>
            <w:r w:rsidRPr="00FF30E4">
              <w:rPr>
                <w:rFonts w:ascii="Nunito Sans" w:eastAsiaTheme="minorHAnsi" w:hAnsi="Nunito Sans" w:cs="Times New Roman"/>
                <w:sz w:val="20"/>
                <w:szCs w:val="20"/>
              </w:rPr>
              <w:t>e honestly</w:t>
            </w:r>
            <w:r>
              <w:rPr>
                <w:rFonts w:ascii="Nunito Sans" w:eastAsiaTheme="minorHAnsi" w:hAnsi="Nunito Sans" w:cs="Times New Roman"/>
                <w:sz w:val="20"/>
                <w:szCs w:val="20"/>
              </w:rPr>
              <w:t xml:space="preserve"> </w:t>
            </w:r>
            <w:r w:rsidRPr="00FF30E4">
              <w:rPr>
                <w:rFonts w:ascii="Nunito Sans" w:eastAsiaTheme="minorHAnsi" w:hAnsi="Nunito Sans" w:cs="Times New Roman"/>
                <w:sz w:val="20"/>
                <w:szCs w:val="20"/>
              </w:rPr>
              <w:t>evaluates the precision of h</w:t>
            </w:r>
            <w:r>
              <w:rPr>
                <w:rFonts w:ascii="Nunito Sans" w:eastAsiaTheme="minorHAnsi" w:hAnsi="Nunito Sans" w:cs="Times New Roman"/>
                <w:sz w:val="20"/>
                <w:szCs w:val="20"/>
              </w:rPr>
              <w:t>er</w:t>
            </w:r>
            <w:r w:rsidRPr="00FF30E4">
              <w:rPr>
                <w:rFonts w:ascii="Nunito Sans" w:eastAsiaTheme="minorHAnsi" w:hAnsi="Nunito Sans" w:cs="Times New Roman"/>
                <w:sz w:val="20"/>
                <w:szCs w:val="20"/>
              </w:rPr>
              <w:t xml:space="preserve"> work and the accuracy of h</w:t>
            </w:r>
            <w:r>
              <w:rPr>
                <w:rFonts w:ascii="Nunito Sans" w:eastAsiaTheme="minorHAnsi" w:hAnsi="Nunito Sans" w:cs="Times New Roman"/>
                <w:sz w:val="20"/>
                <w:szCs w:val="20"/>
              </w:rPr>
              <w:t>er</w:t>
            </w:r>
            <w:r w:rsidRPr="00FF30E4">
              <w:rPr>
                <w:rFonts w:ascii="Nunito Sans" w:eastAsiaTheme="minorHAnsi" w:hAnsi="Nunito Sans" w:cs="Times New Roman"/>
                <w:sz w:val="20"/>
                <w:szCs w:val="20"/>
              </w:rPr>
              <w:t xml:space="preserve"> findings to set goals for improvement in</w:t>
            </w:r>
            <w:r>
              <w:rPr>
                <w:rFonts w:ascii="Nunito Sans" w:eastAsiaTheme="minorHAnsi" w:hAnsi="Nunito Sans" w:cs="Times New Roman"/>
                <w:sz w:val="20"/>
                <w:szCs w:val="20"/>
              </w:rPr>
              <w:t xml:space="preserve"> </w:t>
            </w:r>
            <w:r w:rsidRPr="00FF30E4">
              <w:rPr>
                <w:rFonts w:ascii="Nunito Sans" w:eastAsiaTheme="minorHAnsi" w:hAnsi="Nunito Sans" w:cs="Times New Roman"/>
                <w:sz w:val="20"/>
                <w:szCs w:val="20"/>
              </w:rPr>
              <w:t>future experiments.</w:t>
            </w:r>
          </w:p>
        </w:tc>
        <w:tc>
          <w:tcPr>
            <w:tcW w:w="602" w:type="dxa"/>
            <w:tcBorders>
              <w:top w:val="single" w:sz="4" w:space="0" w:color="auto"/>
            </w:tcBorders>
            <w:shd w:val="clear" w:color="auto" w:fill="auto"/>
            <w:vAlign w:val="center"/>
          </w:tcPr>
          <w:p w14:paraId="6BABAC40"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3" w:type="dxa"/>
            <w:tcBorders>
              <w:top w:val="single" w:sz="4" w:space="0" w:color="auto"/>
            </w:tcBorders>
            <w:shd w:val="clear" w:color="auto" w:fill="auto"/>
            <w:vAlign w:val="center"/>
          </w:tcPr>
          <w:p w14:paraId="33FC0897"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2" w:type="dxa"/>
            <w:tcBorders>
              <w:top w:val="single" w:sz="4" w:space="0" w:color="auto"/>
            </w:tcBorders>
            <w:shd w:val="clear" w:color="auto" w:fill="auto"/>
            <w:vAlign w:val="center"/>
          </w:tcPr>
          <w:p w14:paraId="66E24DB6"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3" w:type="dxa"/>
            <w:tcBorders>
              <w:top w:val="single" w:sz="4" w:space="0" w:color="auto"/>
            </w:tcBorders>
            <w:shd w:val="clear" w:color="auto" w:fill="auto"/>
            <w:vAlign w:val="center"/>
          </w:tcPr>
          <w:p w14:paraId="12CC3C8D" w14:textId="5B450C73" w:rsidR="00F34432" w:rsidRPr="0047626A" w:rsidRDefault="00F34432" w:rsidP="0018525D">
            <w:pPr>
              <w:spacing w:after="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F34432" w:rsidRPr="00431E34" w14:paraId="59B785B3" w14:textId="77777777" w:rsidTr="0018525D">
        <w:trPr>
          <w:trHeight w:val="397"/>
        </w:trPr>
        <w:tc>
          <w:tcPr>
            <w:tcW w:w="562" w:type="dxa"/>
            <w:vMerge/>
            <w:shd w:val="clear" w:color="auto" w:fill="F2F2F2" w:themeFill="background1" w:themeFillShade="F2"/>
            <w:vAlign w:val="center"/>
          </w:tcPr>
          <w:p w14:paraId="15A8250E" w14:textId="77777777" w:rsidR="00F34432" w:rsidRPr="00052331" w:rsidRDefault="00F34432" w:rsidP="00F34432">
            <w:pPr>
              <w:spacing w:after="0" w:line="240" w:lineRule="auto"/>
              <w:rPr>
                <w:rFonts w:ascii="Nunito Sans ExtraBold" w:hAnsi="Nunito Sans ExtraBold" w:cs="Arial"/>
                <w:b/>
                <w:sz w:val="18"/>
                <w:szCs w:val="18"/>
                <w:lang w:val="en-CA"/>
              </w:rPr>
            </w:pPr>
          </w:p>
        </w:tc>
        <w:tc>
          <w:tcPr>
            <w:tcW w:w="8080" w:type="dxa"/>
            <w:gridSpan w:val="4"/>
            <w:shd w:val="clear" w:color="auto" w:fill="auto"/>
            <w:vAlign w:val="center"/>
          </w:tcPr>
          <w:p w14:paraId="1B4036C4" w14:textId="77777777" w:rsidR="00F34432" w:rsidRPr="00FF30E4" w:rsidRDefault="00F34432" w:rsidP="006803F6">
            <w:pPr>
              <w:spacing w:before="40" w:after="0" w:line="240" w:lineRule="auto"/>
              <w:ind w:left="57"/>
              <w:rPr>
                <w:rFonts w:ascii="Nunito Sans SemiBold" w:hAnsi="Nunito Sans SemiBold" w:cs="Arial"/>
                <w:b/>
                <w:sz w:val="20"/>
                <w:szCs w:val="20"/>
                <w:lang w:val="en-CA"/>
              </w:rPr>
            </w:pPr>
            <w:r w:rsidRPr="00FF30E4">
              <w:rPr>
                <w:rFonts w:ascii="Nunito Sans SemiBold" w:hAnsi="Nunito Sans SemiBold" w:cs="Arial"/>
                <w:b/>
                <w:sz w:val="20"/>
                <w:szCs w:val="20"/>
                <w:lang w:val="en-CA"/>
              </w:rPr>
              <w:t xml:space="preserve">Applying and Innovating </w:t>
            </w:r>
          </w:p>
          <w:p w14:paraId="23D31A1F" w14:textId="637D007E" w:rsidR="00F34432" w:rsidRPr="00FF30E4" w:rsidRDefault="00F34432" w:rsidP="006803F6">
            <w:pPr>
              <w:autoSpaceDE w:val="0"/>
              <w:autoSpaceDN w:val="0"/>
              <w:adjustRightInd w:val="0"/>
              <w:spacing w:after="40" w:line="240" w:lineRule="auto"/>
              <w:ind w:left="57"/>
              <w:rPr>
                <w:rFonts w:ascii="Nunito Sans" w:eastAsiaTheme="minorHAnsi" w:hAnsi="Nunito Sans" w:cs="Times New Roman"/>
                <w:sz w:val="20"/>
                <w:szCs w:val="20"/>
              </w:rPr>
            </w:pPr>
            <w:r w:rsidRPr="00FF30E4">
              <w:rPr>
                <w:rFonts w:ascii="Nunito Sans" w:eastAsiaTheme="minorHAnsi" w:hAnsi="Nunito Sans" w:cs="Times New Roman"/>
                <w:sz w:val="20"/>
                <w:szCs w:val="20"/>
              </w:rPr>
              <w:t xml:space="preserve">When </w:t>
            </w:r>
            <w:r>
              <w:rPr>
                <w:rFonts w:ascii="Nunito Sans" w:eastAsiaTheme="minorHAnsi" w:hAnsi="Nunito Sans" w:cs="Times New Roman"/>
                <w:sz w:val="20"/>
                <w:szCs w:val="20"/>
              </w:rPr>
              <w:t>Rosalind</w:t>
            </w:r>
            <w:r w:rsidRPr="00FF30E4">
              <w:rPr>
                <w:rFonts w:ascii="Nunito Sans" w:eastAsiaTheme="minorHAnsi" w:hAnsi="Nunito Sans" w:cs="Times New Roman"/>
                <w:sz w:val="20"/>
                <w:szCs w:val="20"/>
              </w:rPr>
              <w:t xml:space="preserve"> starts learning about a new topic, </w:t>
            </w:r>
            <w:r>
              <w:rPr>
                <w:rFonts w:ascii="Nunito Sans" w:eastAsiaTheme="minorHAnsi" w:hAnsi="Nunito Sans" w:cs="Times New Roman"/>
                <w:sz w:val="20"/>
                <w:szCs w:val="20"/>
              </w:rPr>
              <w:t>s</w:t>
            </w:r>
            <w:r w:rsidRPr="00FF30E4">
              <w:rPr>
                <w:rFonts w:ascii="Nunito Sans" w:eastAsiaTheme="minorHAnsi" w:hAnsi="Nunito Sans" w:cs="Times New Roman"/>
                <w:sz w:val="20"/>
                <w:szCs w:val="20"/>
              </w:rPr>
              <w:t>he</w:t>
            </w:r>
            <w:r w:rsidR="000A6750">
              <w:rPr>
                <w:rFonts w:ascii="Nunito Sans" w:eastAsiaTheme="minorHAnsi" w:hAnsi="Nunito Sans" w:cs="Times New Roman"/>
                <w:sz w:val="20"/>
                <w:szCs w:val="20"/>
              </w:rPr>
              <w:t xml:space="preserve"> easily</w:t>
            </w:r>
            <w:r w:rsidRPr="00FF30E4">
              <w:rPr>
                <w:rFonts w:ascii="Nunito Sans" w:eastAsiaTheme="minorHAnsi" w:hAnsi="Nunito Sans" w:cs="Times New Roman"/>
                <w:sz w:val="20"/>
                <w:szCs w:val="20"/>
              </w:rPr>
              <w:t xml:space="preserve"> makes connections to previous</w:t>
            </w:r>
            <w:r>
              <w:rPr>
                <w:rFonts w:ascii="Nunito Sans" w:eastAsiaTheme="minorHAnsi" w:hAnsi="Nunito Sans" w:cs="Times New Roman"/>
                <w:sz w:val="20"/>
                <w:szCs w:val="20"/>
              </w:rPr>
              <w:t xml:space="preserve"> </w:t>
            </w:r>
            <w:r w:rsidRPr="00FF30E4">
              <w:rPr>
                <w:rFonts w:ascii="Nunito Sans" w:eastAsiaTheme="minorHAnsi" w:hAnsi="Nunito Sans" w:cs="Times New Roman"/>
                <w:sz w:val="20"/>
                <w:szCs w:val="20"/>
              </w:rPr>
              <w:t>learning to make the material relevant.</w:t>
            </w:r>
          </w:p>
        </w:tc>
        <w:tc>
          <w:tcPr>
            <w:tcW w:w="602" w:type="dxa"/>
            <w:tcBorders>
              <w:top w:val="single" w:sz="4" w:space="0" w:color="auto"/>
            </w:tcBorders>
            <w:shd w:val="clear" w:color="auto" w:fill="auto"/>
            <w:vAlign w:val="center"/>
          </w:tcPr>
          <w:p w14:paraId="749DDB25"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3" w:type="dxa"/>
            <w:tcBorders>
              <w:top w:val="single" w:sz="4" w:space="0" w:color="auto"/>
            </w:tcBorders>
            <w:shd w:val="clear" w:color="auto" w:fill="auto"/>
            <w:vAlign w:val="center"/>
          </w:tcPr>
          <w:p w14:paraId="66ED0A02"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2" w:type="dxa"/>
            <w:tcBorders>
              <w:top w:val="single" w:sz="4" w:space="0" w:color="auto"/>
            </w:tcBorders>
            <w:shd w:val="clear" w:color="auto" w:fill="auto"/>
            <w:vAlign w:val="center"/>
          </w:tcPr>
          <w:p w14:paraId="2EA5DA66"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3" w:type="dxa"/>
            <w:tcBorders>
              <w:top w:val="single" w:sz="4" w:space="0" w:color="auto"/>
            </w:tcBorders>
            <w:shd w:val="clear" w:color="auto" w:fill="auto"/>
            <w:vAlign w:val="center"/>
          </w:tcPr>
          <w:p w14:paraId="2BB85592" w14:textId="029613D5" w:rsidR="00F34432" w:rsidRPr="0047626A" w:rsidRDefault="00F34432" w:rsidP="0018525D">
            <w:pPr>
              <w:spacing w:after="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F34432" w:rsidRPr="00431E34" w14:paraId="189B33B4" w14:textId="77777777" w:rsidTr="00620ED3">
        <w:trPr>
          <w:trHeight w:val="397"/>
        </w:trPr>
        <w:tc>
          <w:tcPr>
            <w:tcW w:w="562" w:type="dxa"/>
            <w:vMerge/>
            <w:shd w:val="clear" w:color="auto" w:fill="F2F2F2" w:themeFill="background1" w:themeFillShade="F2"/>
            <w:vAlign w:val="center"/>
          </w:tcPr>
          <w:p w14:paraId="014FC5EF" w14:textId="77777777" w:rsidR="00F34432" w:rsidRPr="00052331" w:rsidRDefault="00F34432" w:rsidP="00F34432">
            <w:pPr>
              <w:spacing w:after="0" w:line="240" w:lineRule="auto"/>
              <w:rPr>
                <w:rFonts w:ascii="Nunito Sans ExtraBold" w:hAnsi="Nunito Sans ExtraBold" w:cs="Arial"/>
                <w:b/>
                <w:sz w:val="18"/>
                <w:szCs w:val="18"/>
                <w:lang w:val="en-CA"/>
              </w:rPr>
            </w:pPr>
          </w:p>
        </w:tc>
        <w:tc>
          <w:tcPr>
            <w:tcW w:w="8080" w:type="dxa"/>
            <w:gridSpan w:val="4"/>
            <w:shd w:val="clear" w:color="auto" w:fill="auto"/>
            <w:vAlign w:val="center"/>
          </w:tcPr>
          <w:p w14:paraId="319FF456" w14:textId="77777777" w:rsidR="00F34432" w:rsidRPr="002A5471" w:rsidRDefault="00F34432" w:rsidP="006803F6">
            <w:pPr>
              <w:spacing w:before="40" w:after="0" w:line="240" w:lineRule="auto"/>
              <w:ind w:left="57"/>
              <w:rPr>
                <w:rFonts w:ascii="Nunito Sans SemiBold" w:hAnsi="Nunito Sans SemiBold" w:cs="Arial"/>
                <w:b/>
                <w:sz w:val="20"/>
                <w:szCs w:val="20"/>
                <w:lang w:val="en-CA"/>
              </w:rPr>
            </w:pPr>
            <w:r w:rsidRPr="002A5471">
              <w:rPr>
                <w:rFonts w:ascii="Nunito Sans SemiBold" w:hAnsi="Nunito Sans SemiBold" w:cs="Arial"/>
                <w:b/>
                <w:sz w:val="20"/>
                <w:szCs w:val="20"/>
                <w:lang w:val="en-CA"/>
              </w:rPr>
              <w:t>Communicating</w:t>
            </w:r>
          </w:p>
          <w:p w14:paraId="7090FEB0" w14:textId="2376CC32" w:rsidR="004655C6" w:rsidRPr="002A5471" w:rsidRDefault="00F34432" w:rsidP="007260E6">
            <w:pPr>
              <w:autoSpaceDE w:val="0"/>
              <w:autoSpaceDN w:val="0"/>
              <w:adjustRightInd w:val="0"/>
              <w:spacing w:after="40" w:line="240" w:lineRule="auto"/>
              <w:ind w:left="57"/>
              <w:rPr>
                <w:rFonts w:ascii="Nunito Sans" w:eastAsiaTheme="minorHAnsi" w:hAnsi="Nunito Sans" w:cs="Times New Roman"/>
                <w:sz w:val="20"/>
                <w:szCs w:val="20"/>
              </w:rPr>
            </w:pPr>
            <w:r w:rsidRPr="002A5471">
              <w:rPr>
                <w:rFonts w:ascii="Nunito Sans" w:eastAsiaTheme="minorHAnsi" w:hAnsi="Nunito Sans" w:cs="Times New Roman"/>
                <w:sz w:val="20"/>
                <w:szCs w:val="20"/>
              </w:rPr>
              <w:t xml:space="preserve">When presented with a new idea, </w:t>
            </w:r>
            <w:r>
              <w:rPr>
                <w:rFonts w:ascii="Nunito Sans" w:eastAsiaTheme="minorHAnsi" w:hAnsi="Nunito Sans" w:cs="Times New Roman"/>
                <w:sz w:val="20"/>
                <w:szCs w:val="20"/>
              </w:rPr>
              <w:t>Rosalind</w:t>
            </w:r>
            <w:r w:rsidRPr="002A5471">
              <w:rPr>
                <w:rFonts w:ascii="Nunito Sans" w:eastAsiaTheme="minorHAnsi" w:hAnsi="Nunito Sans" w:cs="Times New Roman"/>
                <w:sz w:val="20"/>
                <w:szCs w:val="20"/>
              </w:rPr>
              <w:t xml:space="preserve"> is learning to recognize all viewpoints before making a</w:t>
            </w:r>
            <w:r>
              <w:rPr>
                <w:rFonts w:ascii="Nunito Sans" w:eastAsiaTheme="minorHAnsi" w:hAnsi="Nunito Sans" w:cs="Times New Roman"/>
                <w:sz w:val="20"/>
                <w:szCs w:val="20"/>
              </w:rPr>
              <w:t xml:space="preserve"> </w:t>
            </w:r>
            <w:r w:rsidRPr="002A5471">
              <w:rPr>
                <w:rFonts w:ascii="Nunito Sans" w:eastAsiaTheme="minorHAnsi" w:hAnsi="Nunito Sans" w:cs="Times New Roman"/>
                <w:sz w:val="20"/>
                <w:szCs w:val="20"/>
              </w:rPr>
              <w:t>judgment.</w:t>
            </w:r>
          </w:p>
        </w:tc>
        <w:tc>
          <w:tcPr>
            <w:tcW w:w="602" w:type="dxa"/>
            <w:tcBorders>
              <w:top w:val="single" w:sz="4" w:space="0" w:color="auto"/>
            </w:tcBorders>
            <w:shd w:val="clear" w:color="auto" w:fill="auto"/>
            <w:vAlign w:val="center"/>
          </w:tcPr>
          <w:p w14:paraId="05879DE7"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3" w:type="dxa"/>
            <w:tcBorders>
              <w:top w:val="single" w:sz="4" w:space="0" w:color="auto"/>
            </w:tcBorders>
            <w:shd w:val="clear" w:color="auto" w:fill="auto"/>
            <w:vAlign w:val="center"/>
          </w:tcPr>
          <w:p w14:paraId="3EC1530D" w14:textId="77777777" w:rsidR="00F34432" w:rsidRPr="0047626A" w:rsidRDefault="00F34432" w:rsidP="00F34432">
            <w:pPr>
              <w:spacing w:after="0" w:line="240" w:lineRule="auto"/>
              <w:jc w:val="center"/>
              <w:rPr>
                <w:rFonts w:ascii="Nunito Sans" w:hAnsi="Nunito Sans" w:cs="Arial"/>
                <w:sz w:val="20"/>
                <w:szCs w:val="20"/>
                <w:lang w:val="en-CA"/>
              </w:rPr>
            </w:pPr>
          </w:p>
        </w:tc>
        <w:tc>
          <w:tcPr>
            <w:tcW w:w="602" w:type="dxa"/>
            <w:tcBorders>
              <w:top w:val="single" w:sz="4" w:space="0" w:color="auto"/>
            </w:tcBorders>
            <w:shd w:val="clear" w:color="auto" w:fill="auto"/>
            <w:vAlign w:val="center"/>
          </w:tcPr>
          <w:p w14:paraId="199BF30A" w14:textId="75AAB79D" w:rsidR="00F34432" w:rsidRPr="0047626A" w:rsidRDefault="00F34432" w:rsidP="00F34432">
            <w:pPr>
              <w:spacing w:after="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c>
          <w:tcPr>
            <w:tcW w:w="603" w:type="dxa"/>
            <w:tcBorders>
              <w:top w:val="single" w:sz="4" w:space="0" w:color="auto"/>
            </w:tcBorders>
            <w:shd w:val="clear" w:color="auto" w:fill="auto"/>
            <w:vAlign w:val="center"/>
          </w:tcPr>
          <w:p w14:paraId="0EC78DE5" w14:textId="77777777" w:rsidR="00F34432" w:rsidRPr="0047626A" w:rsidRDefault="00F34432" w:rsidP="00F34432">
            <w:pPr>
              <w:spacing w:after="0" w:line="240" w:lineRule="auto"/>
              <w:jc w:val="center"/>
              <w:rPr>
                <w:rFonts w:ascii="Nunito Sans" w:hAnsi="Nunito Sans" w:cs="Arial"/>
                <w:sz w:val="20"/>
                <w:szCs w:val="20"/>
                <w:lang w:val="en-CA"/>
              </w:rPr>
            </w:pPr>
          </w:p>
        </w:tc>
      </w:tr>
    </w:tbl>
    <w:p w14:paraId="32F68EFE" w14:textId="77777777" w:rsidR="007260E6" w:rsidRDefault="007260E6">
      <w:r>
        <w:br w:type="page"/>
      </w:r>
    </w:p>
    <w:tbl>
      <w:tblPr>
        <w:tblpPr w:leftFromText="181" w:rightFromText="181" w:horzAnchor="page" w:tblpXSpec="center" w:tblpYSpec="center"/>
        <w:tblOverlap w:val="neve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964"/>
        <w:gridCol w:w="3116"/>
        <w:gridCol w:w="567"/>
        <w:gridCol w:w="35"/>
        <w:gridCol w:w="532"/>
        <w:gridCol w:w="47"/>
        <w:gridCol w:w="24"/>
        <w:gridCol w:w="590"/>
        <w:gridCol w:w="12"/>
        <w:gridCol w:w="36"/>
        <w:gridCol w:w="567"/>
      </w:tblGrid>
      <w:tr w:rsidR="00F34432" w:rsidRPr="00431E34" w14:paraId="596D821E" w14:textId="77777777" w:rsidTr="00DC6AEC">
        <w:trPr>
          <w:trHeight w:val="369"/>
        </w:trPr>
        <w:tc>
          <w:tcPr>
            <w:tcW w:w="562" w:type="dxa"/>
            <w:vMerge w:val="restart"/>
            <w:tcBorders>
              <w:top w:val="single" w:sz="4" w:space="0" w:color="auto"/>
            </w:tcBorders>
            <w:shd w:val="clear" w:color="auto" w:fill="F2F2F2" w:themeFill="background1" w:themeFillShade="F2"/>
            <w:textDirection w:val="btLr"/>
            <w:vAlign w:val="center"/>
          </w:tcPr>
          <w:p w14:paraId="460FA969" w14:textId="1F84567C" w:rsidR="00F34432" w:rsidRPr="00F34432" w:rsidRDefault="00F34432" w:rsidP="00F34432">
            <w:pPr>
              <w:spacing w:after="0" w:line="240" w:lineRule="auto"/>
              <w:contextualSpacing/>
              <w:jc w:val="center"/>
              <w:rPr>
                <w:rFonts w:ascii="Nunito Sans ExtraBold" w:hAnsi="Nunito Sans ExtraBold" w:cs="Arial"/>
                <w:b/>
                <w:sz w:val="24"/>
                <w:szCs w:val="24"/>
              </w:rPr>
            </w:pPr>
            <w:r w:rsidRPr="00F34432">
              <w:rPr>
                <w:rFonts w:ascii="Nunito Sans ExtraBold" w:hAnsi="Nunito Sans ExtraBold" w:cs="Arial"/>
                <w:b/>
                <w:sz w:val="24"/>
                <w:szCs w:val="24"/>
              </w:rPr>
              <w:lastRenderedPageBreak/>
              <w:t>Content</w:t>
            </w:r>
          </w:p>
        </w:tc>
        <w:tc>
          <w:tcPr>
            <w:tcW w:w="10490" w:type="dxa"/>
            <w:gridSpan w:val="11"/>
            <w:tcBorders>
              <w:top w:val="single" w:sz="4" w:space="0" w:color="auto"/>
            </w:tcBorders>
            <w:shd w:val="clear" w:color="auto" w:fill="F2F2F2" w:themeFill="background1" w:themeFillShade="F2"/>
            <w:vAlign w:val="center"/>
          </w:tcPr>
          <w:p w14:paraId="61E2EB66" w14:textId="283CAA9A" w:rsidR="00F34432" w:rsidRPr="001D1A48" w:rsidRDefault="00F34432" w:rsidP="00DC6AEC">
            <w:pPr>
              <w:spacing w:after="0" w:line="240" w:lineRule="auto"/>
              <w:rPr>
                <w:rFonts w:ascii="Nunito Sans SemiBold" w:hAnsi="Nunito Sans SemiBold" w:cs="Arial"/>
                <w:b/>
                <w:sz w:val="20"/>
                <w:szCs w:val="20"/>
                <w:lang w:val="en-CA"/>
              </w:rPr>
            </w:pPr>
            <w:r w:rsidRPr="00DC2013">
              <w:rPr>
                <w:rFonts w:ascii="Nunito Sans" w:hAnsi="Nunito Sans" w:cs="Arial"/>
                <w:b/>
                <w:sz w:val="20"/>
                <w:szCs w:val="20"/>
                <w:lang w:val="en-CA"/>
              </w:rPr>
              <w:t>Content</w:t>
            </w:r>
            <w:r>
              <w:rPr>
                <w:rFonts w:ascii="Nunito Sans SemiBold" w:hAnsi="Nunito Sans SemiBold" w:cs="Arial"/>
                <w:b/>
                <w:sz w:val="20"/>
                <w:szCs w:val="20"/>
                <w:lang w:val="en-CA"/>
              </w:rPr>
              <w:t xml:space="preserve"> is subject specific knowledge that students gain over time, connected to the Big Ideas of the curriculum.</w:t>
            </w:r>
          </w:p>
        </w:tc>
      </w:tr>
      <w:tr w:rsidR="00AD619D" w:rsidRPr="00431E34" w14:paraId="1E3B1E63" w14:textId="77777777" w:rsidTr="00DC6AEC">
        <w:trPr>
          <w:trHeight w:val="369"/>
        </w:trPr>
        <w:tc>
          <w:tcPr>
            <w:tcW w:w="562" w:type="dxa"/>
            <w:vMerge/>
            <w:shd w:val="clear" w:color="auto" w:fill="F2F2F2" w:themeFill="background1" w:themeFillShade="F2"/>
            <w:textDirection w:val="btLr"/>
            <w:vAlign w:val="center"/>
          </w:tcPr>
          <w:p w14:paraId="594C279F" w14:textId="4A4BC7E3" w:rsidR="00AD619D" w:rsidRPr="00052331" w:rsidRDefault="00AD619D" w:rsidP="00AD619D">
            <w:pPr>
              <w:spacing w:after="0" w:line="240" w:lineRule="auto"/>
              <w:ind w:left="113" w:right="113"/>
              <w:jc w:val="center"/>
              <w:rPr>
                <w:rFonts w:ascii="Nunito Sans ExtraBold" w:hAnsi="Nunito Sans ExtraBold" w:cs="Arial"/>
                <w:b/>
                <w:sz w:val="18"/>
                <w:szCs w:val="18"/>
              </w:rPr>
            </w:pPr>
          </w:p>
        </w:tc>
        <w:tc>
          <w:tcPr>
            <w:tcW w:w="8080" w:type="dxa"/>
            <w:gridSpan w:val="2"/>
            <w:tcBorders>
              <w:top w:val="single" w:sz="4" w:space="0" w:color="auto"/>
            </w:tcBorders>
            <w:shd w:val="clear" w:color="auto" w:fill="F2F2F2" w:themeFill="background1" w:themeFillShade="F2"/>
            <w:vAlign w:val="center"/>
          </w:tcPr>
          <w:p w14:paraId="5127EE84" w14:textId="1D8C0A93" w:rsidR="00AD619D" w:rsidRPr="008F754F" w:rsidRDefault="00AD619D" w:rsidP="00AD619D">
            <w:pPr>
              <w:spacing w:after="0" w:line="240" w:lineRule="auto"/>
              <w:rPr>
                <w:rFonts w:cs="Arial"/>
                <w:b/>
                <w:sz w:val="20"/>
                <w:szCs w:val="20"/>
              </w:rPr>
            </w:pPr>
            <w:r w:rsidRPr="001D1A48">
              <w:rPr>
                <w:rFonts w:ascii="Nunito Sans SemiBold" w:hAnsi="Nunito Sans SemiBold" w:cs="Arial"/>
                <w:b/>
                <w:sz w:val="20"/>
                <w:szCs w:val="20"/>
                <w:lang w:val="en-CA"/>
              </w:rPr>
              <w:t>Big Idea:  DNA is the basis for the diversity of living things</w:t>
            </w:r>
          </w:p>
        </w:tc>
        <w:tc>
          <w:tcPr>
            <w:tcW w:w="602" w:type="dxa"/>
            <w:gridSpan w:val="2"/>
            <w:tcBorders>
              <w:top w:val="single" w:sz="4" w:space="0" w:color="auto"/>
            </w:tcBorders>
            <w:shd w:val="clear" w:color="auto" w:fill="F2F2F2" w:themeFill="background1" w:themeFillShade="F2"/>
            <w:vAlign w:val="center"/>
          </w:tcPr>
          <w:p w14:paraId="03F61C71" w14:textId="7BD1227A" w:rsidR="00AD619D" w:rsidRPr="008F754F" w:rsidRDefault="00AD619D" w:rsidP="00DC6AEC">
            <w:pPr>
              <w:spacing w:after="0" w:line="240" w:lineRule="auto"/>
              <w:jc w:val="center"/>
              <w:rPr>
                <w:rFonts w:cs="Arial"/>
                <w:b/>
                <w:sz w:val="20"/>
                <w:szCs w:val="20"/>
              </w:rPr>
            </w:pPr>
            <w:r w:rsidRPr="008F754F">
              <w:rPr>
                <w:rFonts w:cs="Arial"/>
                <w:b/>
                <w:sz w:val="20"/>
                <w:szCs w:val="20"/>
              </w:rPr>
              <w:t>NY</w:t>
            </w:r>
          </w:p>
        </w:tc>
        <w:tc>
          <w:tcPr>
            <w:tcW w:w="603" w:type="dxa"/>
            <w:gridSpan w:val="3"/>
            <w:tcBorders>
              <w:top w:val="single" w:sz="4" w:space="0" w:color="auto"/>
            </w:tcBorders>
            <w:shd w:val="clear" w:color="auto" w:fill="F2F2F2" w:themeFill="background1" w:themeFillShade="F2"/>
            <w:vAlign w:val="center"/>
          </w:tcPr>
          <w:p w14:paraId="13ADD067" w14:textId="2124A958" w:rsidR="00AD619D" w:rsidRPr="008F754F" w:rsidRDefault="00AD619D" w:rsidP="00DC6AEC">
            <w:pPr>
              <w:spacing w:after="0" w:line="240" w:lineRule="auto"/>
              <w:jc w:val="center"/>
              <w:rPr>
                <w:rFonts w:cs="Arial"/>
                <w:b/>
                <w:sz w:val="20"/>
                <w:szCs w:val="20"/>
              </w:rPr>
            </w:pPr>
            <w:r w:rsidRPr="008F754F">
              <w:rPr>
                <w:rFonts w:cs="Arial"/>
                <w:b/>
                <w:sz w:val="20"/>
                <w:szCs w:val="20"/>
              </w:rPr>
              <w:t>AE</w:t>
            </w:r>
          </w:p>
        </w:tc>
        <w:tc>
          <w:tcPr>
            <w:tcW w:w="602" w:type="dxa"/>
            <w:gridSpan w:val="2"/>
            <w:tcBorders>
              <w:top w:val="single" w:sz="4" w:space="0" w:color="auto"/>
            </w:tcBorders>
            <w:shd w:val="clear" w:color="auto" w:fill="F2F2F2" w:themeFill="background1" w:themeFillShade="F2"/>
            <w:vAlign w:val="center"/>
          </w:tcPr>
          <w:p w14:paraId="0E20BF7C" w14:textId="168154BC" w:rsidR="00AD619D" w:rsidRPr="008F754F" w:rsidRDefault="00AD619D" w:rsidP="00DC6AEC">
            <w:pPr>
              <w:spacing w:after="0" w:line="240" w:lineRule="auto"/>
              <w:jc w:val="center"/>
              <w:rPr>
                <w:rFonts w:cs="Arial"/>
                <w:b/>
                <w:sz w:val="20"/>
                <w:szCs w:val="20"/>
              </w:rPr>
            </w:pPr>
            <w:r w:rsidRPr="008F754F">
              <w:rPr>
                <w:rFonts w:cs="Arial"/>
                <w:b/>
                <w:sz w:val="20"/>
                <w:szCs w:val="20"/>
              </w:rPr>
              <w:t>ME</w:t>
            </w:r>
          </w:p>
        </w:tc>
        <w:tc>
          <w:tcPr>
            <w:tcW w:w="603" w:type="dxa"/>
            <w:gridSpan w:val="2"/>
            <w:tcBorders>
              <w:top w:val="single" w:sz="4" w:space="0" w:color="auto"/>
            </w:tcBorders>
            <w:shd w:val="clear" w:color="auto" w:fill="F2F2F2" w:themeFill="background1" w:themeFillShade="F2"/>
            <w:vAlign w:val="center"/>
          </w:tcPr>
          <w:p w14:paraId="2989958D" w14:textId="7A9C79E0" w:rsidR="00AD619D" w:rsidRPr="008F754F" w:rsidRDefault="00AD619D" w:rsidP="00DC6AEC">
            <w:pPr>
              <w:spacing w:after="0" w:line="240" w:lineRule="auto"/>
              <w:jc w:val="center"/>
              <w:rPr>
                <w:rFonts w:cs="Arial"/>
                <w:b/>
                <w:sz w:val="20"/>
                <w:szCs w:val="20"/>
              </w:rPr>
            </w:pPr>
            <w:r w:rsidRPr="008F754F">
              <w:rPr>
                <w:rFonts w:cs="Arial"/>
                <w:b/>
                <w:sz w:val="20"/>
                <w:szCs w:val="20"/>
              </w:rPr>
              <w:t>EE</w:t>
            </w:r>
          </w:p>
        </w:tc>
      </w:tr>
      <w:tr w:rsidR="00AD619D" w:rsidRPr="00431E34" w14:paraId="56DDAF6C" w14:textId="77777777" w:rsidTr="00DC6AEC">
        <w:trPr>
          <w:trHeight w:val="369"/>
        </w:trPr>
        <w:tc>
          <w:tcPr>
            <w:tcW w:w="562" w:type="dxa"/>
            <w:vMerge/>
            <w:shd w:val="clear" w:color="auto" w:fill="F2F2F2" w:themeFill="background1" w:themeFillShade="F2"/>
            <w:vAlign w:val="center"/>
          </w:tcPr>
          <w:p w14:paraId="164DECF7" w14:textId="4EA4000D" w:rsidR="00AD619D" w:rsidRPr="00A730BB" w:rsidRDefault="00AD619D" w:rsidP="00AD619D">
            <w:pPr>
              <w:spacing w:after="0" w:line="240" w:lineRule="auto"/>
              <w:rPr>
                <w:rFonts w:cs="Arial"/>
                <w:sz w:val="18"/>
                <w:szCs w:val="18"/>
                <w:lang w:val="en-CA"/>
              </w:rPr>
            </w:pPr>
          </w:p>
        </w:tc>
        <w:tc>
          <w:tcPr>
            <w:tcW w:w="8080" w:type="dxa"/>
            <w:gridSpan w:val="2"/>
            <w:tcBorders>
              <w:top w:val="single" w:sz="4" w:space="0" w:color="auto"/>
            </w:tcBorders>
            <w:shd w:val="clear" w:color="auto" w:fill="auto"/>
            <w:vAlign w:val="center"/>
          </w:tcPr>
          <w:p w14:paraId="7046FA5D" w14:textId="1E3107C7" w:rsidR="00AD619D" w:rsidRPr="000553D4" w:rsidRDefault="00AD619D" w:rsidP="00AD619D">
            <w:pPr>
              <w:pStyle w:val="ListParagraph"/>
              <w:numPr>
                <w:ilvl w:val="0"/>
                <w:numId w:val="5"/>
              </w:numPr>
              <w:rPr>
                <w:rFonts w:asciiTheme="minorHAnsi" w:hAnsiTheme="minorHAnsi" w:cs="Arial"/>
                <w:sz w:val="20"/>
                <w:szCs w:val="20"/>
                <w:lang w:val="en-CA"/>
              </w:rPr>
            </w:pPr>
            <w:r w:rsidRPr="000553D4">
              <w:rPr>
                <w:rFonts w:asciiTheme="minorHAnsi" w:hAnsiTheme="minorHAnsi" w:cs="Arial"/>
                <w:sz w:val="20"/>
                <w:szCs w:val="20"/>
                <w:lang w:val="en-CA"/>
              </w:rPr>
              <w:t>DNA structure and function</w:t>
            </w:r>
          </w:p>
        </w:tc>
        <w:tc>
          <w:tcPr>
            <w:tcW w:w="602" w:type="dxa"/>
            <w:gridSpan w:val="2"/>
            <w:tcBorders>
              <w:top w:val="single" w:sz="4" w:space="0" w:color="auto"/>
            </w:tcBorders>
            <w:shd w:val="clear" w:color="auto" w:fill="auto"/>
            <w:vAlign w:val="center"/>
          </w:tcPr>
          <w:p w14:paraId="6DFFB253" w14:textId="77777777" w:rsidR="00AD619D" w:rsidRPr="0047626A" w:rsidRDefault="00AD619D" w:rsidP="00DC6AEC">
            <w:pPr>
              <w:spacing w:after="0" w:line="240" w:lineRule="auto"/>
              <w:jc w:val="center"/>
              <w:rPr>
                <w:rFonts w:ascii="Nunito Sans" w:hAnsi="Nunito Sans" w:cs="Arial"/>
                <w:sz w:val="20"/>
                <w:szCs w:val="20"/>
                <w:lang w:val="en-CA"/>
              </w:rPr>
            </w:pPr>
          </w:p>
        </w:tc>
        <w:tc>
          <w:tcPr>
            <w:tcW w:w="603" w:type="dxa"/>
            <w:gridSpan w:val="3"/>
            <w:tcBorders>
              <w:top w:val="single" w:sz="4" w:space="0" w:color="auto"/>
            </w:tcBorders>
            <w:shd w:val="clear" w:color="auto" w:fill="auto"/>
            <w:vAlign w:val="center"/>
          </w:tcPr>
          <w:p w14:paraId="056913C4" w14:textId="77777777" w:rsidR="00AD619D" w:rsidRPr="0047626A" w:rsidRDefault="00AD619D" w:rsidP="00DC6AEC">
            <w:pPr>
              <w:spacing w:after="0" w:line="240" w:lineRule="auto"/>
              <w:jc w:val="center"/>
              <w:rPr>
                <w:rFonts w:ascii="Nunito Sans" w:hAnsi="Nunito Sans" w:cs="Arial"/>
                <w:sz w:val="20"/>
                <w:szCs w:val="20"/>
                <w:lang w:val="en-CA"/>
              </w:rPr>
            </w:pPr>
          </w:p>
        </w:tc>
        <w:tc>
          <w:tcPr>
            <w:tcW w:w="602" w:type="dxa"/>
            <w:gridSpan w:val="2"/>
            <w:tcBorders>
              <w:top w:val="single" w:sz="4" w:space="0" w:color="auto"/>
            </w:tcBorders>
            <w:shd w:val="clear" w:color="auto" w:fill="auto"/>
            <w:vAlign w:val="center"/>
          </w:tcPr>
          <w:p w14:paraId="2B27F230" w14:textId="77777777" w:rsidR="00AD619D" w:rsidRPr="0047626A" w:rsidRDefault="00AD619D" w:rsidP="00DC6AEC">
            <w:pPr>
              <w:spacing w:after="0" w:line="240" w:lineRule="auto"/>
              <w:jc w:val="center"/>
              <w:rPr>
                <w:rFonts w:ascii="Nunito Sans" w:hAnsi="Nunito Sans" w:cs="Arial"/>
                <w:sz w:val="20"/>
                <w:szCs w:val="20"/>
                <w:lang w:val="en-CA"/>
              </w:rPr>
            </w:pPr>
          </w:p>
        </w:tc>
        <w:tc>
          <w:tcPr>
            <w:tcW w:w="603" w:type="dxa"/>
            <w:gridSpan w:val="2"/>
            <w:tcBorders>
              <w:top w:val="single" w:sz="4" w:space="0" w:color="auto"/>
            </w:tcBorders>
            <w:shd w:val="clear" w:color="auto" w:fill="auto"/>
            <w:vAlign w:val="center"/>
          </w:tcPr>
          <w:p w14:paraId="3682E6D1" w14:textId="295A5653" w:rsidR="00AD619D" w:rsidRPr="0047626A" w:rsidRDefault="00AD619D" w:rsidP="00DC6AEC">
            <w:pPr>
              <w:spacing w:after="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AD619D" w:rsidRPr="00431E34" w14:paraId="280DD713" w14:textId="77777777" w:rsidTr="00DC6AEC">
        <w:trPr>
          <w:trHeight w:val="369"/>
        </w:trPr>
        <w:tc>
          <w:tcPr>
            <w:tcW w:w="562" w:type="dxa"/>
            <w:vMerge/>
            <w:shd w:val="clear" w:color="auto" w:fill="F2F2F2" w:themeFill="background1" w:themeFillShade="F2"/>
            <w:vAlign w:val="center"/>
          </w:tcPr>
          <w:p w14:paraId="7459604F" w14:textId="4161D8F3" w:rsidR="00AD619D" w:rsidRPr="00A730BB" w:rsidRDefault="00AD619D" w:rsidP="00AD619D">
            <w:pPr>
              <w:spacing w:after="0" w:line="240" w:lineRule="auto"/>
              <w:rPr>
                <w:rFonts w:cs="Arial"/>
                <w:sz w:val="18"/>
                <w:szCs w:val="18"/>
                <w:lang w:val="en-CA"/>
              </w:rPr>
            </w:pPr>
          </w:p>
        </w:tc>
        <w:tc>
          <w:tcPr>
            <w:tcW w:w="8080" w:type="dxa"/>
            <w:gridSpan w:val="2"/>
            <w:shd w:val="clear" w:color="auto" w:fill="auto"/>
            <w:vAlign w:val="center"/>
          </w:tcPr>
          <w:p w14:paraId="119FB7BA" w14:textId="78E61BE6" w:rsidR="00AD619D" w:rsidRPr="000553D4" w:rsidRDefault="00AD619D" w:rsidP="00AD619D">
            <w:pPr>
              <w:pStyle w:val="ListParagraph"/>
              <w:numPr>
                <w:ilvl w:val="0"/>
                <w:numId w:val="5"/>
              </w:numPr>
              <w:rPr>
                <w:rFonts w:asciiTheme="minorHAnsi" w:hAnsiTheme="minorHAnsi" w:cs="Arial"/>
                <w:sz w:val="20"/>
                <w:szCs w:val="20"/>
                <w:lang w:val="en-CA"/>
              </w:rPr>
            </w:pPr>
            <w:r w:rsidRPr="000553D4">
              <w:rPr>
                <w:rFonts w:asciiTheme="minorHAnsi" w:hAnsiTheme="minorHAnsi" w:cs="Arial"/>
                <w:sz w:val="20"/>
                <w:szCs w:val="20"/>
                <w:lang w:val="en-CA"/>
              </w:rPr>
              <w:t>Patterns of inheritance</w:t>
            </w:r>
          </w:p>
        </w:tc>
        <w:tc>
          <w:tcPr>
            <w:tcW w:w="602" w:type="dxa"/>
            <w:gridSpan w:val="2"/>
            <w:tcBorders>
              <w:top w:val="single" w:sz="4" w:space="0" w:color="auto"/>
            </w:tcBorders>
            <w:shd w:val="clear" w:color="auto" w:fill="auto"/>
            <w:vAlign w:val="center"/>
          </w:tcPr>
          <w:p w14:paraId="375806DB" w14:textId="77777777" w:rsidR="00AD619D" w:rsidRPr="0047626A" w:rsidRDefault="00AD619D" w:rsidP="00DC6AEC">
            <w:pPr>
              <w:spacing w:after="0" w:line="240" w:lineRule="auto"/>
              <w:jc w:val="center"/>
              <w:rPr>
                <w:rFonts w:ascii="Nunito Sans" w:hAnsi="Nunito Sans" w:cs="Arial"/>
                <w:sz w:val="20"/>
                <w:szCs w:val="20"/>
                <w:lang w:val="en-CA"/>
              </w:rPr>
            </w:pPr>
          </w:p>
        </w:tc>
        <w:tc>
          <w:tcPr>
            <w:tcW w:w="603" w:type="dxa"/>
            <w:gridSpan w:val="3"/>
            <w:tcBorders>
              <w:top w:val="single" w:sz="4" w:space="0" w:color="auto"/>
            </w:tcBorders>
            <w:shd w:val="clear" w:color="auto" w:fill="auto"/>
            <w:vAlign w:val="center"/>
          </w:tcPr>
          <w:p w14:paraId="470BC072" w14:textId="77777777" w:rsidR="00AD619D" w:rsidRPr="0047626A" w:rsidRDefault="00AD619D" w:rsidP="00DC6AEC">
            <w:pPr>
              <w:spacing w:after="0" w:line="240" w:lineRule="auto"/>
              <w:jc w:val="center"/>
              <w:rPr>
                <w:rFonts w:ascii="Nunito Sans" w:hAnsi="Nunito Sans" w:cs="Arial"/>
                <w:sz w:val="20"/>
                <w:szCs w:val="20"/>
                <w:lang w:val="en-CA"/>
              </w:rPr>
            </w:pPr>
          </w:p>
        </w:tc>
        <w:tc>
          <w:tcPr>
            <w:tcW w:w="602" w:type="dxa"/>
            <w:gridSpan w:val="2"/>
            <w:tcBorders>
              <w:top w:val="single" w:sz="4" w:space="0" w:color="auto"/>
            </w:tcBorders>
            <w:shd w:val="clear" w:color="auto" w:fill="auto"/>
            <w:vAlign w:val="center"/>
          </w:tcPr>
          <w:p w14:paraId="28E2BACB" w14:textId="77777777" w:rsidR="00AD619D" w:rsidRPr="0047626A" w:rsidRDefault="00AD619D" w:rsidP="00DC6AEC">
            <w:pPr>
              <w:spacing w:after="0" w:line="240" w:lineRule="auto"/>
              <w:jc w:val="center"/>
              <w:rPr>
                <w:rFonts w:ascii="Nunito Sans" w:hAnsi="Nunito Sans" w:cs="Arial"/>
                <w:sz w:val="20"/>
                <w:szCs w:val="20"/>
                <w:lang w:val="en-CA"/>
              </w:rPr>
            </w:pPr>
          </w:p>
        </w:tc>
        <w:tc>
          <w:tcPr>
            <w:tcW w:w="603" w:type="dxa"/>
            <w:gridSpan w:val="2"/>
            <w:tcBorders>
              <w:top w:val="single" w:sz="4" w:space="0" w:color="auto"/>
            </w:tcBorders>
            <w:shd w:val="clear" w:color="auto" w:fill="auto"/>
            <w:vAlign w:val="center"/>
          </w:tcPr>
          <w:p w14:paraId="1D24CE5F" w14:textId="073991BC" w:rsidR="00AD619D" w:rsidRPr="0047626A" w:rsidRDefault="00AD619D" w:rsidP="00DC6AEC">
            <w:pPr>
              <w:spacing w:after="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AD619D" w:rsidRPr="00431E34" w14:paraId="5CF5112B" w14:textId="77777777" w:rsidTr="00DC6AEC">
        <w:trPr>
          <w:trHeight w:val="369"/>
        </w:trPr>
        <w:tc>
          <w:tcPr>
            <w:tcW w:w="562" w:type="dxa"/>
            <w:vMerge/>
            <w:shd w:val="clear" w:color="auto" w:fill="F2F2F2" w:themeFill="background1" w:themeFillShade="F2"/>
            <w:vAlign w:val="center"/>
          </w:tcPr>
          <w:p w14:paraId="1F3E1CC2" w14:textId="02D557EB" w:rsidR="00AD619D" w:rsidRPr="00A730BB" w:rsidRDefault="00AD619D" w:rsidP="00AD619D">
            <w:pPr>
              <w:spacing w:after="0" w:line="240" w:lineRule="auto"/>
              <w:rPr>
                <w:rFonts w:cs="Arial"/>
                <w:sz w:val="18"/>
                <w:szCs w:val="18"/>
                <w:lang w:val="en-CA"/>
              </w:rPr>
            </w:pPr>
          </w:p>
        </w:tc>
        <w:tc>
          <w:tcPr>
            <w:tcW w:w="8080" w:type="dxa"/>
            <w:gridSpan w:val="2"/>
            <w:shd w:val="clear" w:color="auto" w:fill="auto"/>
            <w:vAlign w:val="center"/>
          </w:tcPr>
          <w:p w14:paraId="3600AF19" w14:textId="78D992CF" w:rsidR="00AD619D" w:rsidRPr="000553D4" w:rsidRDefault="00AD619D" w:rsidP="00AD619D">
            <w:pPr>
              <w:pStyle w:val="ListParagraph"/>
              <w:numPr>
                <w:ilvl w:val="0"/>
                <w:numId w:val="5"/>
              </w:numPr>
              <w:rPr>
                <w:rFonts w:asciiTheme="minorHAnsi" w:hAnsiTheme="minorHAnsi" w:cs="Arial"/>
                <w:sz w:val="20"/>
                <w:szCs w:val="20"/>
                <w:lang w:val="en-CA"/>
              </w:rPr>
            </w:pPr>
            <w:r w:rsidRPr="000553D4">
              <w:rPr>
                <w:rFonts w:asciiTheme="minorHAnsi" w:hAnsiTheme="minorHAnsi" w:cs="Arial"/>
                <w:sz w:val="20"/>
                <w:szCs w:val="20"/>
                <w:lang w:val="en-CA"/>
              </w:rPr>
              <w:t>Mutation, natural selection, and artificial selection</w:t>
            </w:r>
          </w:p>
        </w:tc>
        <w:tc>
          <w:tcPr>
            <w:tcW w:w="602" w:type="dxa"/>
            <w:gridSpan w:val="2"/>
            <w:tcBorders>
              <w:top w:val="single" w:sz="4" w:space="0" w:color="auto"/>
            </w:tcBorders>
            <w:shd w:val="clear" w:color="auto" w:fill="auto"/>
            <w:vAlign w:val="center"/>
          </w:tcPr>
          <w:p w14:paraId="534A1897" w14:textId="77777777" w:rsidR="00AD619D" w:rsidRPr="0047626A" w:rsidRDefault="00AD619D" w:rsidP="00DC6AEC">
            <w:pPr>
              <w:spacing w:after="0" w:line="240" w:lineRule="auto"/>
              <w:jc w:val="center"/>
              <w:rPr>
                <w:rFonts w:ascii="Nunito Sans" w:hAnsi="Nunito Sans" w:cs="Arial"/>
                <w:sz w:val="20"/>
                <w:szCs w:val="20"/>
                <w:lang w:val="en-CA"/>
              </w:rPr>
            </w:pPr>
          </w:p>
        </w:tc>
        <w:tc>
          <w:tcPr>
            <w:tcW w:w="603" w:type="dxa"/>
            <w:gridSpan w:val="3"/>
            <w:tcBorders>
              <w:top w:val="single" w:sz="4" w:space="0" w:color="auto"/>
            </w:tcBorders>
            <w:shd w:val="clear" w:color="auto" w:fill="auto"/>
            <w:vAlign w:val="center"/>
          </w:tcPr>
          <w:p w14:paraId="5C9E2FC5" w14:textId="77777777" w:rsidR="00AD619D" w:rsidRPr="0047626A" w:rsidRDefault="00AD619D" w:rsidP="00DC6AEC">
            <w:pPr>
              <w:spacing w:after="0" w:line="240" w:lineRule="auto"/>
              <w:jc w:val="center"/>
              <w:rPr>
                <w:rFonts w:ascii="Nunito Sans" w:hAnsi="Nunito Sans" w:cs="Arial"/>
                <w:sz w:val="20"/>
                <w:szCs w:val="20"/>
                <w:lang w:val="en-CA"/>
              </w:rPr>
            </w:pPr>
          </w:p>
        </w:tc>
        <w:tc>
          <w:tcPr>
            <w:tcW w:w="602" w:type="dxa"/>
            <w:gridSpan w:val="2"/>
            <w:tcBorders>
              <w:top w:val="single" w:sz="4" w:space="0" w:color="auto"/>
            </w:tcBorders>
            <w:shd w:val="clear" w:color="auto" w:fill="auto"/>
            <w:vAlign w:val="center"/>
          </w:tcPr>
          <w:p w14:paraId="3B9B8D61" w14:textId="77777777" w:rsidR="00AD619D" w:rsidRPr="0047626A" w:rsidRDefault="00AD619D" w:rsidP="00DC6AEC">
            <w:pPr>
              <w:spacing w:after="0" w:line="240" w:lineRule="auto"/>
              <w:jc w:val="center"/>
              <w:rPr>
                <w:rFonts w:ascii="Nunito Sans" w:hAnsi="Nunito Sans" w:cs="Arial"/>
                <w:sz w:val="20"/>
                <w:szCs w:val="20"/>
                <w:lang w:val="en-CA"/>
              </w:rPr>
            </w:pPr>
          </w:p>
        </w:tc>
        <w:tc>
          <w:tcPr>
            <w:tcW w:w="603" w:type="dxa"/>
            <w:gridSpan w:val="2"/>
            <w:tcBorders>
              <w:top w:val="single" w:sz="4" w:space="0" w:color="auto"/>
            </w:tcBorders>
            <w:shd w:val="clear" w:color="auto" w:fill="auto"/>
            <w:vAlign w:val="center"/>
          </w:tcPr>
          <w:p w14:paraId="598BA2E5" w14:textId="6526BC0F" w:rsidR="00AD619D" w:rsidRPr="0047626A" w:rsidRDefault="00AD619D" w:rsidP="00DC6AEC">
            <w:pPr>
              <w:spacing w:after="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AD619D" w:rsidRPr="00431E34" w14:paraId="050AEF51" w14:textId="77777777" w:rsidTr="00DC6AEC">
        <w:trPr>
          <w:trHeight w:val="369"/>
        </w:trPr>
        <w:tc>
          <w:tcPr>
            <w:tcW w:w="562" w:type="dxa"/>
            <w:vMerge/>
            <w:shd w:val="clear" w:color="auto" w:fill="F2F2F2" w:themeFill="background1" w:themeFillShade="F2"/>
            <w:vAlign w:val="center"/>
          </w:tcPr>
          <w:p w14:paraId="58C52D83" w14:textId="0253695A" w:rsidR="00AD619D" w:rsidRPr="00A730BB" w:rsidRDefault="00AD619D" w:rsidP="00AD619D">
            <w:pPr>
              <w:spacing w:after="0" w:line="240" w:lineRule="auto"/>
              <w:rPr>
                <w:rFonts w:cs="Arial"/>
                <w:sz w:val="18"/>
                <w:szCs w:val="18"/>
                <w:lang w:val="en-CA"/>
              </w:rPr>
            </w:pPr>
          </w:p>
        </w:tc>
        <w:tc>
          <w:tcPr>
            <w:tcW w:w="8080" w:type="dxa"/>
            <w:gridSpan w:val="2"/>
            <w:shd w:val="clear" w:color="auto" w:fill="auto"/>
            <w:vAlign w:val="center"/>
          </w:tcPr>
          <w:p w14:paraId="6FD054B3" w14:textId="7054F88C" w:rsidR="00AD619D" w:rsidRPr="000553D4" w:rsidRDefault="00AD619D" w:rsidP="00AD619D">
            <w:pPr>
              <w:pStyle w:val="ListParagraph"/>
              <w:numPr>
                <w:ilvl w:val="0"/>
                <w:numId w:val="5"/>
              </w:numPr>
              <w:rPr>
                <w:rFonts w:asciiTheme="minorHAnsi" w:hAnsiTheme="minorHAnsi" w:cs="Arial"/>
                <w:sz w:val="20"/>
                <w:szCs w:val="20"/>
                <w:lang w:val="en-CA"/>
              </w:rPr>
            </w:pPr>
            <w:r w:rsidRPr="000553D4">
              <w:rPr>
                <w:rFonts w:asciiTheme="minorHAnsi" w:hAnsiTheme="minorHAnsi" w:cs="Arial"/>
                <w:sz w:val="20"/>
                <w:szCs w:val="20"/>
                <w:lang w:val="en-CA"/>
              </w:rPr>
              <w:t>Applied genetics and ethical considerations</w:t>
            </w:r>
          </w:p>
        </w:tc>
        <w:tc>
          <w:tcPr>
            <w:tcW w:w="602" w:type="dxa"/>
            <w:gridSpan w:val="2"/>
            <w:tcBorders>
              <w:top w:val="single" w:sz="4" w:space="0" w:color="auto"/>
            </w:tcBorders>
            <w:shd w:val="clear" w:color="auto" w:fill="auto"/>
            <w:vAlign w:val="center"/>
          </w:tcPr>
          <w:p w14:paraId="264E52F6" w14:textId="77777777" w:rsidR="00AD619D" w:rsidRPr="0047626A" w:rsidRDefault="00AD619D" w:rsidP="00DC6AEC">
            <w:pPr>
              <w:spacing w:after="0" w:line="240" w:lineRule="auto"/>
              <w:jc w:val="center"/>
              <w:rPr>
                <w:rFonts w:ascii="Nunito Sans" w:hAnsi="Nunito Sans" w:cs="Arial"/>
                <w:sz w:val="20"/>
                <w:szCs w:val="20"/>
                <w:lang w:val="en-CA"/>
              </w:rPr>
            </w:pPr>
          </w:p>
        </w:tc>
        <w:tc>
          <w:tcPr>
            <w:tcW w:w="603" w:type="dxa"/>
            <w:gridSpan w:val="3"/>
            <w:tcBorders>
              <w:top w:val="single" w:sz="4" w:space="0" w:color="auto"/>
            </w:tcBorders>
            <w:shd w:val="clear" w:color="auto" w:fill="auto"/>
            <w:vAlign w:val="center"/>
          </w:tcPr>
          <w:p w14:paraId="25D16BA1" w14:textId="77777777" w:rsidR="00AD619D" w:rsidRPr="0047626A" w:rsidRDefault="00AD619D" w:rsidP="00DC6AEC">
            <w:pPr>
              <w:spacing w:after="0" w:line="240" w:lineRule="auto"/>
              <w:jc w:val="center"/>
              <w:rPr>
                <w:rFonts w:ascii="Nunito Sans" w:hAnsi="Nunito Sans" w:cs="Arial"/>
                <w:sz w:val="20"/>
                <w:szCs w:val="20"/>
                <w:lang w:val="en-CA"/>
              </w:rPr>
            </w:pPr>
          </w:p>
        </w:tc>
        <w:tc>
          <w:tcPr>
            <w:tcW w:w="602" w:type="dxa"/>
            <w:gridSpan w:val="2"/>
            <w:tcBorders>
              <w:top w:val="single" w:sz="4" w:space="0" w:color="auto"/>
            </w:tcBorders>
            <w:shd w:val="clear" w:color="auto" w:fill="auto"/>
            <w:vAlign w:val="center"/>
          </w:tcPr>
          <w:p w14:paraId="6E1AC52B" w14:textId="54F4B916" w:rsidR="00AD619D" w:rsidRPr="0047626A" w:rsidRDefault="00AD619D" w:rsidP="00DC6AEC">
            <w:pPr>
              <w:spacing w:after="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c>
          <w:tcPr>
            <w:tcW w:w="603" w:type="dxa"/>
            <w:gridSpan w:val="2"/>
            <w:tcBorders>
              <w:top w:val="single" w:sz="4" w:space="0" w:color="auto"/>
            </w:tcBorders>
            <w:shd w:val="clear" w:color="auto" w:fill="auto"/>
            <w:vAlign w:val="center"/>
          </w:tcPr>
          <w:p w14:paraId="140AFFFB" w14:textId="77777777" w:rsidR="00AD619D" w:rsidRPr="0047626A" w:rsidRDefault="00AD619D" w:rsidP="00DC6AEC">
            <w:pPr>
              <w:spacing w:after="0" w:line="240" w:lineRule="auto"/>
              <w:jc w:val="center"/>
              <w:rPr>
                <w:rFonts w:ascii="Nunito Sans" w:hAnsi="Nunito Sans" w:cs="Arial"/>
                <w:sz w:val="20"/>
                <w:szCs w:val="20"/>
                <w:lang w:val="en-CA"/>
              </w:rPr>
            </w:pPr>
          </w:p>
        </w:tc>
      </w:tr>
      <w:tr w:rsidR="00B6498D" w:rsidRPr="00431E34" w14:paraId="5A53D307" w14:textId="77777777" w:rsidTr="00DC6AEC">
        <w:trPr>
          <w:trHeight w:val="369"/>
        </w:trPr>
        <w:tc>
          <w:tcPr>
            <w:tcW w:w="562" w:type="dxa"/>
            <w:vMerge/>
            <w:shd w:val="clear" w:color="auto" w:fill="F2F2F2" w:themeFill="background1" w:themeFillShade="F2"/>
            <w:vAlign w:val="center"/>
          </w:tcPr>
          <w:p w14:paraId="03386D18" w14:textId="77777777" w:rsidR="00B6498D" w:rsidRPr="00A730BB" w:rsidRDefault="00B6498D" w:rsidP="00B6498D">
            <w:pPr>
              <w:spacing w:after="0" w:line="240" w:lineRule="auto"/>
              <w:rPr>
                <w:rFonts w:cs="Arial"/>
                <w:sz w:val="18"/>
                <w:szCs w:val="18"/>
                <w:lang w:val="en-CA"/>
              </w:rPr>
            </w:pPr>
          </w:p>
        </w:tc>
        <w:tc>
          <w:tcPr>
            <w:tcW w:w="8080" w:type="dxa"/>
            <w:gridSpan w:val="2"/>
            <w:shd w:val="clear" w:color="auto" w:fill="F2F2F2" w:themeFill="background1" w:themeFillShade="F2"/>
            <w:vAlign w:val="center"/>
          </w:tcPr>
          <w:p w14:paraId="17ABE1A0" w14:textId="77777777" w:rsidR="00B6498D" w:rsidRPr="008F754F" w:rsidRDefault="00B6498D" w:rsidP="00B6498D">
            <w:pPr>
              <w:spacing w:after="0" w:line="240" w:lineRule="auto"/>
              <w:rPr>
                <w:rFonts w:cs="Arial"/>
                <w:b/>
                <w:sz w:val="20"/>
                <w:szCs w:val="20"/>
                <w:lang w:val="en-CA"/>
              </w:rPr>
            </w:pPr>
            <w:r w:rsidRPr="001D1A48">
              <w:rPr>
                <w:rFonts w:ascii="Nunito Sans SemiBold" w:hAnsi="Nunito Sans SemiBold" w:cs="Arial"/>
                <w:b/>
                <w:sz w:val="20"/>
                <w:szCs w:val="20"/>
                <w:lang w:val="en-CA"/>
              </w:rPr>
              <w:t>Big Idea:  Energy change</w:t>
            </w:r>
            <w:r>
              <w:rPr>
                <w:rFonts w:ascii="Nunito Sans SemiBold" w:hAnsi="Nunito Sans SemiBold" w:cs="Arial"/>
                <w:b/>
                <w:sz w:val="20"/>
                <w:szCs w:val="20"/>
                <w:lang w:val="en-CA"/>
              </w:rPr>
              <w:t xml:space="preserve"> is required as atoms rearrange in chemical processes</w:t>
            </w:r>
          </w:p>
        </w:tc>
        <w:tc>
          <w:tcPr>
            <w:tcW w:w="602" w:type="dxa"/>
            <w:gridSpan w:val="2"/>
            <w:shd w:val="clear" w:color="auto" w:fill="F2F2F2" w:themeFill="background1" w:themeFillShade="F2"/>
            <w:vAlign w:val="center"/>
          </w:tcPr>
          <w:p w14:paraId="37FB6D00" w14:textId="4FFF5891" w:rsidR="00B6498D" w:rsidRPr="008F754F" w:rsidRDefault="00B6498D" w:rsidP="00DC6AEC">
            <w:pPr>
              <w:spacing w:after="0" w:line="240" w:lineRule="auto"/>
              <w:jc w:val="center"/>
              <w:rPr>
                <w:rFonts w:cs="Arial"/>
                <w:b/>
                <w:sz w:val="20"/>
                <w:szCs w:val="20"/>
                <w:lang w:val="en-CA"/>
              </w:rPr>
            </w:pPr>
            <w:r w:rsidRPr="008F754F">
              <w:rPr>
                <w:rFonts w:cs="Arial"/>
                <w:b/>
                <w:sz w:val="20"/>
                <w:szCs w:val="20"/>
              </w:rPr>
              <w:t>NY</w:t>
            </w:r>
          </w:p>
        </w:tc>
        <w:tc>
          <w:tcPr>
            <w:tcW w:w="603" w:type="dxa"/>
            <w:gridSpan w:val="3"/>
            <w:shd w:val="clear" w:color="auto" w:fill="F2F2F2" w:themeFill="background1" w:themeFillShade="F2"/>
            <w:vAlign w:val="center"/>
          </w:tcPr>
          <w:p w14:paraId="4391637B" w14:textId="11F58506" w:rsidR="00B6498D" w:rsidRPr="008F754F" w:rsidRDefault="00B6498D" w:rsidP="00DC6AEC">
            <w:pPr>
              <w:spacing w:after="0" w:line="240" w:lineRule="auto"/>
              <w:jc w:val="center"/>
              <w:rPr>
                <w:rFonts w:cs="Arial"/>
                <w:b/>
                <w:sz w:val="20"/>
                <w:szCs w:val="20"/>
                <w:lang w:val="en-CA"/>
              </w:rPr>
            </w:pPr>
            <w:r w:rsidRPr="008F754F">
              <w:rPr>
                <w:rFonts w:cs="Arial"/>
                <w:b/>
                <w:sz w:val="20"/>
                <w:szCs w:val="20"/>
              </w:rPr>
              <w:t>AE</w:t>
            </w:r>
          </w:p>
        </w:tc>
        <w:tc>
          <w:tcPr>
            <w:tcW w:w="602" w:type="dxa"/>
            <w:gridSpan w:val="2"/>
            <w:shd w:val="clear" w:color="auto" w:fill="F2F2F2" w:themeFill="background1" w:themeFillShade="F2"/>
            <w:vAlign w:val="center"/>
          </w:tcPr>
          <w:p w14:paraId="3BA22E4A" w14:textId="12FD0290" w:rsidR="00B6498D" w:rsidRPr="008F754F" w:rsidRDefault="00B6498D" w:rsidP="00DC6AEC">
            <w:pPr>
              <w:spacing w:after="0" w:line="240" w:lineRule="auto"/>
              <w:jc w:val="center"/>
              <w:rPr>
                <w:rFonts w:cs="Arial"/>
                <w:b/>
                <w:sz w:val="20"/>
                <w:szCs w:val="20"/>
                <w:lang w:val="en-CA"/>
              </w:rPr>
            </w:pPr>
            <w:r w:rsidRPr="008F754F">
              <w:rPr>
                <w:rFonts w:cs="Arial"/>
                <w:b/>
                <w:sz w:val="20"/>
                <w:szCs w:val="20"/>
              </w:rPr>
              <w:t>ME</w:t>
            </w:r>
          </w:p>
        </w:tc>
        <w:tc>
          <w:tcPr>
            <w:tcW w:w="603" w:type="dxa"/>
            <w:gridSpan w:val="2"/>
            <w:shd w:val="clear" w:color="auto" w:fill="F2F2F2" w:themeFill="background1" w:themeFillShade="F2"/>
            <w:vAlign w:val="center"/>
          </w:tcPr>
          <w:p w14:paraId="31711588" w14:textId="0F57F774" w:rsidR="00B6498D" w:rsidRPr="008F754F" w:rsidRDefault="00B6498D" w:rsidP="00DC6AEC">
            <w:pPr>
              <w:spacing w:after="0" w:line="240" w:lineRule="auto"/>
              <w:jc w:val="center"/>
              <w:rPr>
                <w:rFonts w:cs="Arial"/>
                <w:b/>
                <w:sz w:val="20"/>
                <w:szCs w:val="20"/>
                <w:lang w:val="en-CA"/>
              </w:rPr>
            </w:pPr>
            <w:r w:rsidRPr="008F754F">
              <w:rPr>
                <w:rFonts w:cs="Arial"/>
                <w:b/>
                <w:sz w:val="20"/>
                <w:szCs w:val="20"/>
              </w:rPr>
              <w:t>EE</w:t>
            </w:r>
          </w:p>
        </w:tc>
      </w:tr>
      <w:tr w:rsidR="00B6498D" w:rsidRPr="00431E34" w14:paraId="21BCB3CE" w14:textId="77777777" w:rsidTr="00DC6AEC">
        <w:trPr>
          <w:trHeight w:val="369"/>
        </w:trPr>
        <w:tc>
          <w:tcPr>
            <w:tcW w:w="562" w:type="dxa"/>
            <w:vMerge/>
            <w:shd w:val="clear" w:color="auto" w:fill="F2F2F2" w:themeFill="background1" w:themeFillShade="F2"/>
            <w:vAlign w:val="center"/>
          </w:tcPr>
          <w:p w14:paraId="49C379FA" w14:textId="77777777" w:rsidR="00B6498D" w:rsidRPr="00A730BB" w:rsidRDefault="00B6498D" w:rsidP="00B6498D">
            <w:pPr>
              <w:spacing w:after="0" w:line="240" w:lineRule="auto"/>
              <w:rPr>
                <w:rFonts w:cs="Arial"/>
                <w:sz w:val="18"/>
                <w:szCs w:val="18"/>
                <w:lang w:val="en-CA"/>
              </w:rPr>
            </w:pPr>
          </w:p>
        </w:tc>
        <w:tc>
          <w:tcPr>
            <w:tcW w:w="8080" w:type="dxa"/>
            <w:gridSpan w:val="2"/>
            <w:shd w:val="clear" w:color="auto" w:fill="auto"/>
            <w:vAlign w:val="center"/>
          </w:tcPr>
          <w:p w14:paraId="6B2B50AC" w14:textId="41D7B6D3" w:rsidR="00B6498D" w:rsidRPr="009F2228" w:rsidRDefault="00B6498D" w:rsidP="00B6498D">
            <w:pPr>
              <w:pStyle w:val="ListParagraph"/>
              <w:numPr>
                <w:ilvl w:val="0"/>
                <w:numId w:val="5"/>
              </w:numPr>
              <w:rPr>
                <w:rFonts w:ascii="Nunito Sans" w:hAnsi="Nunito Sans" w:cs="Arial"/>
                <w:sz w:val="20"/>
                <w:szCs w:val="20"/>
                <w:lang w:val="en-CA"/>
              </w:rPr>
            </w:pPr>
            <w:r w:rsidRPr="009F2228">
              <w:rPr>
                <w:rFonts w:ascii="Nunito Sans" w:hAnsi="Nunito Sans" w:cs="Arial"/>
                <w:sz w:val="20"/>
                <w:szCs w:val="20"/>
                <w:lang w:val="en-CA"/>
              </w:rPr>
              <w:t>Rearrangement of atoms in chemical reactions</w:t>
            </w:r>
          </w:p>
        </w:tc>
        <w:tc>
          <w:tcPr>
            <w:tcW w:w="602" w:type="dxa"/>
            <w:gridSpan w:val="2"/>
            <w:tcBorders>
              <w:top w:val="single" w:sz="4" w:space="0" w:color="auto"/>
            </w:tcBorders>
            <w:shd w:val="clear" w:color="auto" w:fill="auto"/>
            <w:vAlign w:val="center"/>
          </w:tcPr>
          <w:p w14:paraId="77C2C30D" w14:textId="77777777" w:rsidR="00B6498D" w:rsidRPr="0047626A" w:rsidRDefault="00B6498D" w:rsidP="00DC6AEC">
            <w:pPr>
              <w:spacing w:after="0" w:line="240" w:lineRule="auto"/>
              <w:jc w:val="center"/>
              <w:rPr>
                <w:rFonts w:cs="Arial"/>
                <w:b/>
                <w:sz w:val="20"/>
                <w:szCs w:val="20"/>
                <w:lang w:val="en-CA"/>
              </w:rPr>
            </w:pPr>
          </w:p>
        </w:tc>
        <w:tc>
          <w:tcPr>
            <w:tcW w:w="603" w:type="dxa"/>
            <w:gridSpan w:val="3"/>
            <w:tcBorders>
              <w:top w:val="single" w:sz="4" w:space="0" w:color="auto"/>
            </w:tcBorders>
            <w:shd w:val="clear" w:color="auto" w:fill="auto"/>
            <w:vAlign w:val="center"/>
          </w:tcPr>
          <w:p w14:paraId="05C1D192" w14:textId="77777777" w:rsidR="00B6498D" w:rsidRPr="0047626A" w:rsidRDefault="00B6498D" w:rsidP="00DC6AEC">
            <w:pPr>
              <w:spacing w:after="0" w:line="240" w:lineRule="auto"/>
              <w:jc w:val="center"/>
              <w:rPr>
                <w:rFonts w:cs="Arial"/>
                <w:b/>
                <w:sz w:val="20"/>
                <w:szCs w:val="20"/>
                <w:lang w:val="en-CA"/>
              </w:rPr>
            </w:pPr>
          </w:p>
        </w:tc>
        <w:tc>
          <w:tcPr>
            <w:tcW w:w="602" w:type="dxa"/>
            <w:gridSpan w:val="2"/>
            <w:tcBorders>
              <w:top w:val="single" w:sz="4" w:space="0" w:color="auto"/>
            </w:tcBorders>
            <w:shd w:val="clear" w:color="auto" w:fill="auto"/>
            <w:vAlign w:val="center"/>
          </w:tcPr>
          <w:p w14:paraId="77918DA6" w14:textId="77777777" w:rsidR="00B6498D" w:rsidRPr="0047626A" w:rsidRDefault="00B6498D" w:rsidP="00DC6AEC">
            <w:pPr>
              <w:spacing w:after="0" w:line="240" w:lineRule="auto"/>
              <w:jc w:val="center"/>
              <w:rPr>
                <w:rFonts w:cs="Arial"/>
                <w:b/>
                <w:sz w:val="20"/>
                <w:szCs w:val="20"/>
                <w:lang w:val="en-CA"/>
              </w:rPr>
            </w:pPr>
          </w:p>
        </w:tc>
        <w:tc>
          <w:tcPr>
            <w:tcW w:w="603" w:type="dxa"/>
            <w:gridSpan w:val="2"/>
            <w:tcBorders>
              <w:top w:val="single" w:sz="4" w:space="0" w:color="auto"/>
            </w:tcBorders>
            <w:shd w:val="clear" w:color="auto" w:fill="auto"/>
            <w:vAlign w:val="center"/>
          </w:tcPr>
          <w:p w14:paraId="25F421AD" w14:textId="77AC1684" w:rsidR="00B6498D" w:rsidRPr="0047626A" w:rsidRDefault="00B6498D" w:rsidP="00DC6AEC">
            <w:pPr>
              <w:spacing w:after="0" w:line="240" w:lineRule="auto"/>
              <w:jc w:val="center"/>
              <w:rPr>
                <w:rFonts w:cs="Arial"/>
                <w:b/>
                <w:sz w:val="20"/>
                <w:szCs w:val="20"/>
                <w:lang w:val="en-CA"/>
              </w:rPr>
            </w:pPr>
            <w:r w:rsidRPr="0047626A">
              <w:rPr>
                <w:rFonts w:cs="Arial"/>
                <w:color w:val="000000" w:themeColor="text1"/>
                <w:sz w:val="20"/>
                <w:szCs w:val="20"/>
              </w:rPr>
              <w:t>√</w:t>
            </w:r>
          </w:p>
        </w:tc>
      </w:tr>
      <w:tr w:rsidR="00B6498D" w:rsidRPr="00431E34" w14:paraId="58C8A58B" w14:textId="77777777" w:rsidTr="00DC6AEC">
        <w:trPr>
          <w:trHeight w:val="369"/>
        </w:trPr>
        <w:tc>
          <w:tcPr>
            <w:tcW w:w="562" w:type="dxa"/>
            <w:vMerge/>
            <w:shd w:val="clear" w:color="auto" w:fill="F2F2F2" w:themeFill="background1" w:themeFillShade="F2"/>
            <w:vAlign w:val="center"/>
          </w:tcPr>
          <w:p w14:paraId="4381ABF7" w14:textId="77777777" w:rsidR="00B6498D" w:rsidRPr="00A730BB" w:rsidRDefault="00B6498D" w:rsidP="00B6498D">
            <w:pPr>
              <w:spacing w:after="0" w:line="240" w:lineRule="auto"/>
              <w:rPr>
                <w:rFonts w:cs="Arial"/>
                <w:sz w:val="18"/>
                <w:szCs w:val="18"/>
                <w:lang w:val="en-CA"/>
              </w:rPr>
            </w:pPr>
          </w:p>
        </w:tc>
        <w:tc>
          <w:tcPr>
            <w:tcW w:w="8080" w:type="dxa"/>
            <w:gridSpan w:val="2"/>
            <w:shd w:val="clear" w:color="auto" w:fill="auto"/>
            <w:vAlign w:val="center"/>
          </w:tcPr>
          <w:p w14:paraId="60AF0915" w14:textId="524DE750" w:rsidR="00B6498D" w:rsidRPr="009F2228" w:rsidRDefault="00B6498D" w:rsidP="00B6498D">
            <w:pPr>
              <w:pStyle w:val="ListParagraph"/>
              <w:numPr>
                <w:ilvl w:val="0"/>
                <w:numId w:val="5"/>
              </w:numPr>
              <w:rPr>
                <w:rFonts w:ascii="Nunito Sans" w:hAnsi="Nunito Sans" w:cs="Arial"/>
                <w:sz w:val="20"/>
                <w:szCs w:val="20"/>
                <w:lang w:val="en-CA"/>
              </w:rPr>
            </w:pPr>
            <w:r w:rsidRPr="009F2228">
              <w:rPr>
                <w:rFonts w:ascii="Nunito Sans" w:hAnsi="Nunito Sans" w:cs="Arial"/>
                <w:sz w:val="20"/>
                <w:szCs w:val="20"/>
                <w:lang w:val="en-CA"/>
              </w:rPr>
              <w:t>Acid-base chemistry</w:t>
            </w:r>
          </w:p>
        </w:tc>
        <w:tc>
          <w:tcPr>
            <w:tcW w:w="602" w:type="dxa"/>
            <w:gridSpan w:val="2"/>
            <w:tcBorders>
              <w:top w:val="single" w:sz="4" w:space="0" w:color="auto"/>
            </w:tcBorders>
            <w:shd w:val="clear" w:color="auto" w:fill="auto"/>
            <w:vAlign w:val="center"/>
          </w:tcPr>
          <w:p w14:paraId="35FC491D" w14:textId="77777777" w:rsidR="00B6498D" w:rsidRPr="0047626A" w:rsidRDefault="00B6498D" w:rsidP="00DC6AEC">
            <w:pPr>
              <w:spacing w:after="0" w:line="240" w:lineRule="auto"/>
              <w:jc w:val="center"/>
              <w:rPr>
                <w:rFonts w:cs="Arial"/>
                <w:b/>
                <w:sz w:val="20"/>
                <w:szCs w:val="20"/>
                <w:lang w:val="en-CA"/>
              </w:rPr>
            </w:pPr>
          </w:p>
        </w:tc>
        <w:tc>
          <w:tcPr>
            <w:tcW w:w="603" w:type="dxa"/>
            <w:gridSpan w:val="3"/>
            <w:tcBorders>
              <w:top w:val="single" w:sz="4" w:space="0" w:color="auto"/>
            </w:tcBorders>
            <w:shd w:val="clear" w:color="auto" w:fill="auto"/>
            <w:vAlign w:val="center"/>
          </w:tcPr>
          <w:p w14:paraId="2A8DB940" w14:textId="77777777" w:rsidR="00B6498D" w:rsidRPr="0047626A" w:rsidRDefault="00B6498D" w:rsidP="00DC6AEC">
            <w:pPr>
              <w:spacing w:after="0" w:line="240" w:lineRule="auto"/>
              <w:jc w:val="center"/>
              <w:rPr>
                <w:rFonts w:cs="Arial"/>
                <w:b/>
                <w:sz w:val="20"/>
                <w:szCs w:val="20"/>
                <w:lang w:val="en-CA"/>
              </w:rPr>
            </w:pPr>
          </w:p>
        </w:tc>
        <w:tc>
          <w:tcPr>
            <w:tcW w:w="602" w:type="dxa"/>
            <w:gridSpan w:val="2"/>
            <w:tcBorders>
              <w:top w:val="single" w:sz="4" w:space="0" w:color="auto"/>
            </w:tcBorders>
            <w:shd w:val="clear" w:color="auto" w:fill="auto"/>
            <w:vAlign w:val="center"/>
          </w:tcPr>
          <w:p w14:paraId="1A088C51" w14:textId="77777777" w:rsidR="00B6498D" w:rsidRPr="0047626A" w:rsidRDefault="00B6498D" w:rsidP="00DC6AEC">
            <w:pPr>
              <w:spacing w:after="0" w:line="240" w:lineRule="auto"/>
              <w:jc w:val="center"/>
              <w:rPr>
                <w:rFonts w:cs="Arial"/>
                <w:b/>
                <w:sz w:val="20"/>
                <w:szCs w:val="20"/>
                <w:lang w:val="en-CA"/>
              </w:rPr>
            </w:pPr>
          </w:p>
        </w:tc>
        <w:tc>
          <w:tcPr>
            <w:tcW w:w="603" w:type="dxa"/>
            <w:gridSpan w:val="2"/>
            <w:tcBorders>
              <w:top w:val="single" w:sz="4" w:space="0" w:color="auto"/>
            </w:tcBorders>
            <w:shd w:val="clear" w:color="auto" w:fill="auto"/>
            <w:vAlign w:val="center"/>
          </w:tcPr>
          <w:p w14:paraId="54FBBE84" w14:textId="0C24DC1B" w:rsidR="00B6498D" w:rsidRPr="0047626A" w:rsidRDefault="00B6498D" w:rsidP="00DC6AEC">
            <w:pPr>
              <w:spacing w:after="0" w:line="240" w:lineRule="auto"/>
              <w:jc w:val="center"/>
              <w:rPr>
                <w:rFonts w:cs="Arial"/>
                <w:color w:val="000000" w:themeColor="text1"/>
                <w:sz w:val="20"/>
                <w:szCs w:val="20"/>
              </w:rPr>
            </w:pPr>
            <w:r>
              <w:rPr>
                <w:rFonts w:cs="Arial"/>
                <w:color w:val="000000" w:themeColor="text1"/>
                <w:sz w:val="20"/>
                <w:szCs w:val="20"/>
              </w:rPr>
              <w:t>√</w:t>
            </w:r>
          </w:p>
        </w:tc>
      </w:tr>
      <w:tr w:rsidR="00B6498D" w:rsidRPr="00431E34" w14:paraId="34F7D316" w14:textId="77777777" w:rsidTr="00DC6AEC">
        <w:trPr>
          <w:trHeight w:val="369"/>
        </w:trPr>
        <w:tc>
          <w:tcPr>
            <w:tcW w:w="562" w:type="dxa"/>
            <w:vMerge/>
            <w:shd w:val="clear" w:color="auto" w:fill="F2F2F2" w:themeFill="background1" w:themeFillShade="F2"/>
            <w:vAlign w:val="center"/>
          </w:tcPr>
          <w:p w14:paraId="3DDA16F6" w14:textId="77777777" w:rsidR="00B6498D" w:rsidRPr="00A730BB" w:rsidRDefault="00B6498D" w:rsidP="00B6498D">
            <w:pPr>
              <w:spacing w:after="0" w:line="240" w:lineRule="auto"/>
              <w:rPr>
                <w:rFonts w:cs="Arial"/>
                <w:sz w:val="18"/>
                <w:szCs w:val="18"/>
                <w:lang w:val="en-CA"/>
              </w:rPr>
            </w:pPr>
          </w:p>
        </w:tc>
        <w:tc>
          <w:tcPr>
            <w:tcW w:w="8080" w:type="dxa"/>
            <w:gridSpan w:val="2"/>
            <w:shd w:val="clear" w:color="auto" w:fill="auto"/>
            <w:vAlign w:val="center"/>
          </w:tcPr>
          <w:p w14:paraId="72AFBC9F" w14:textId="5930C65E" w:rsidR="00B6498D" w:rsidRPr="009F2228" w:rsidRDefault="00B6498D" w:rsidP="00B6498D">
            <w:pPr>
              <w:pStyle w:val="ListParagraph"/>
              <w:numPr>
                <w:ilvl w:val="0"/>
                <w:numId w:val="5"/>
              </w:numPr>
              <w:rPr>
                <w:rFonts w:ascii="Nunito Sans" w:hAnsi="Nunito Sans" w:cs="Arial"/>
                <w:sz w:val="20"/>
                <w:szCs w:val="20"/>
                <w:lang w:val="en-CA"/>
              </w:rPr>
            </w:pPr>
            <w:r w:rsidRPr="009F2228">
              <w:rPr>
                <w:rFonts w:ascii="Nunito Sans" w:hAnsi="Nunito Sans" w:cs="Arial"/>
                <w:sz w:val="20"/>
                <w:szCs w:val="20"/>
                <w:lang w:val="en-CA"/>
              </w:rPr>
              <w:t>Law of conservation of mass</w:t>
            </w:r>
          </w:p>
        </w:tc>
        <w:tc>
          <w:tcPr>
            <w:tcW w:w="602" w:type="dxa"/>
            <w:gridSpan w:val="2"/>
            <w:tcBorders>
              <w:top w:val="single" w:sz="4" w:space="0" w:color="auto"/>
            </w:tcBorders>
            <w:shd w:val="clear" w:color="auto" w:fill="auto"/>
            <w:vAlign w:val="center"/>
          </w:tcPr>
          <w:p w14:paraId="5AE4171F" w14:textId="77777777" w:rsidR="00B6498D" w:rsidRPr="0047626A" w:rsidRDefault="00B6498D" w:rsidP="00DC6AEC">
            <w:pPr>
              <w:spacing w:after="0" w:line="240" w:lineRule="auto"/>
              <w:jc w:val="center"/>
              <w:rPr>
                <w:rFonts w:cs="Arial"/>
                <w:b/>
                <w:sz w:val="20"/>
                <w:szCs w:val="20"/>
                <w:lang w:val="en-CA"/>
              </w:rPr>
            </w:pPr>
          </w:p>
        </w:tc>
        <w:tc>
          <w:tcPr>
            <w:tcW w:w="603" w:type="dxa"/>
            <w:gridSpan w:val="3"/>
            <w:tcBorders>
              <w:top w:val="single" w:sz="4" w:space="0" w:color="auto"/>
            </w:tcBorders>
            <w:shd w:val="clear" w:color="auto" w:fill="auto"/>
            <w:vAlign w:val="center"/>
          </w:tcPr>
          <w:p w14:paraId="7B57E7BC" w14:textId="77777777" w:rsidR="00B6498D" w:rsidRPr="0047626A" w:rsidRDefault="00B6498D" w:rsidP="00DC6AEC">
            <w:pPr>
              <w:spacing w:after="0" w:line="240" w:lineRule="auto"/>
              <w:jc w:val="center"/>
              <w:rPr>
                <w:rFonts w:cs="Arial"/>
                <w:b/>
                <w:sz w:val="20"/>
                <w:szCs w:val="20"/>
                <w:lang w:val="en-CA"/>
              </w:rPr>
            </w:pPr>
          </w:p>
        </w:tc>
        <w:tc>
          <w:tcPr>
            <w:tcW w:w="602" w:type="dxa"/>
            <w:gridSpan w:val="2"/>
            <w:tcBorders>
              <w:top w:val="single" w:sz="4" w:space="0" w:color="auto"/>
            </w:tcBorders>
            <w:shd w:val="clear" w:color="auto" w:fill="auto"/>
            <w:vAlign w:val="center"/>
          </w:tcPr>
          <w:p w14:paraId="76621194" w14:textId="77777777" w:rsidR="00B6498D" w:rsidRPr="0047626A" w:rsidRDefault="00B6498D" w:rsidP="00DC6AEC">
            <w:pPr>
              <w:spacing w:after="0" w:line="240" w:lineRule="auto"/>
              <w:jc w:val="center"/>
              <w:rPr>
                <w:rFonts w:cs="Arial"/>
                <w:b/>
                <w:sz w:val="20"/>
                <w:szCs w:val="20"/>
                <w:lang w:val="en-CA"/>
              </w:rPr>
            </w:pPr>
          </w:p>
        </w:tc>
        <w:tc>
          <w:tcPr>
            <w:tcW w:w="603" w:type="dxa"/>
            <w:gridSpan w:val="2"/>
            <w:tcBorders>
              <w:top w:val="single" w:sz="4" w:space="0" w:color="auto"/>
            </w:tcBorders>
            <w:shd w:val="clear" w:color="auto" w:fill="auto"/>
            <w:vAlign w:val="center"/>
          </w:tcPr>
          <w:p w14:paraId="2B494564" w14:textId="1FE8CE1A" w:rsidR="00B6498D" w:rsidRPr="0047626A" w:rsidRDefault="00B6498D" w:rsidP="00DC6AEC">
            <w:pPr>
              <w:spacing w:after="0" w:line="240" w:lineRule="auto"/>
              <w:jc w:val="center"/>
              <w:rPr>
                <w:rFonts w:cs="Arial"/>
                <w:b/>
                <w:sz w:val="20"/>
                <w:szCs w:val="20"/>
                <w:lang w:val="en-CA"/>
              </w:rPr>
            </w:pPr>
            <w:r w:rsidRPr="0047626A">
              <w:rPr>
                <w:rFonts w:cs="Arial"/>
                <w:color w:val="000000" w:themeColor="text1"/>
                <w:sz w:val="20"/>
                <w:szCs w:val="20"/>
              </w:rPr>
              <w:t>√</w:t>
            </w:r>
          </w:p>
        </w:tc>
      </w:tr>
      <w:tr w:rsidR="00B6498D" w:rsidRPr="00431E34" w14:paraId="1656BE99" w14:textId="77777777" w:rsidTr="00DC6AEC">
        <w:trPr>
          <w:trHeight w:val="369"/>
        </w:trPr>
        <w:tc>
          <w:tcPr>
            <w:tcW w:w="562" w:type="dxa"/>
            <w:vMerge/>
            <w:shd w:val="clear" w:color="auto" w:fill="F2F2F2" w:themeFill="background1" w:themeFillShade="F2"/>
            <w:vAlign w:val="center"/>
          </w:tcPr>
          <w:p w14:paraId="15CD09A4" w14:textId="77777777" w:rsidR="00B6498D" w:rsidRPr="00A730BB" w:rsidRDefault="00B6498D" w:rsidP="00B6498D">
            <w:pPr>
              <w:spacing w:after="0" w:line="240" w:lineRule="auto"/>
              <w:rPr>
                <w:rFonts w:cs="Arial"/>
                <w:sz w:val="18"/>
                <w:szCs w:val="18"/>
                <w:lang w:val="en-CA"/>
              </w:rPr>
            </w:pPr>
          </w:p>
        </w:tc>
        <w:tc>
          <w:tcPr>
            <w:tcW w:w="8080" w:type="dxa"/>
            <w:gridSpan w:val="2"/>
            <w:shd w:val="clear" w:color="auto" w:fill="auto"/>
            <w:vAlign w:val="center"/>
          </w:tcPr>
          <w:p w14:paraId="75F79485" w14:textId="002DF5F5" w:rsidR="00B6498D" w:rsidRPr="009F2228" w:rsidRDefault="00B6498D" w:rsidP="00B6498D">
            <w:pPr>
              <w:pStyle w:val="ListParagraph"/>
              <w:numPr>
                <w:ilvl w:val="0"/>
                <w:numId w:val="5"/>
              </w:numPr>
              <w:rPr>
                <w:rFonts w:ascii="Nunito Sans" w:hAnsi="Nunito Sans" w:cs="Arial"/>
                <w:sz w:val="20"/>
                <w:szCs w:val="20"/>
                <w:lang w:val="en-CA"/>
              </w:rPr>
            </w:pPr>
            <w:r w:rsidRPr="009F2228">
              <w:rPr>
                <w:rFonts w:ascii="Nunito Sans" w:hAnsi="Nunito Sans" w:cs="Arial"/>
                <w:sz w:val="20"/>
                <w:szCs w:val="20"/>
                <w:lang w:val="en-CA"/>
              </w:rPr>
              <w:t>Energy change during chemical reactions</w:t>
            </w:r>
          </w:p>
        </w:tc>
        <w:tc>
          <w:tcPr>
            <w:tcW w:w="602" w:type="dxa"/>
            <w:gridSpan w:val="2"/>
            <w:tcBorders>
              <w:top w:val="single" w:sz="4" w:space="0" w:color="auto"/>
            </w:tcBorders>
            <w:shd w:val="clear" w:color="auto" w:fill="auto"/>
            <w:vAlign w:val="center"/>
          </w:tcPr>
          <w:p w14:paraId="36099825" w14:textId="77777777" w:rsidR="00B6498D" w:rsidRPr="0047626A" w:rsidRDefault="00B6498D" w:rsidP="00DC6AEC">
            <w:pPr>
              <w:spacing w:after="0" w:line="240" w:lineRule="auto"/>
              <w:jc w:val="center"/>
              <w:rPr>
                <w:rFonts w:cs="Arial"/>
                <w:b/>
                <w:sz w:val="20"/>
                <w:szCs w:val="20"/>
                <w:lang w:val="en-CA"/>
              </w:rPr>
            </w:pPr>
          </w:p>
        </w:tc>
        <w:tc>
          <w:tcPr>
            <w:tcW w:w="603" w:type="dxa"/>
            <w:gridSpan w:val="3"/>
            <w:tcBorders>
              <w:top w:val="single" w:sz="4" w:space="0" w:color="auto"/>
            </w:tcBorders>
            <w:shd w:val="clear" w:color="auto" w:fill="auto"/>
            <w:vAlign w:val="center"/>
          </w:tcPr>
          <w:p w14:paraId="291E9796" w14:textId="77777777" w:rsidR="00B6498D" w:rsidRPr="0047626A" w:rsidRDefault="00B6498D" w:rsidP="00DC6AEC">
            <w:pPr>
              <w:spacing w:after="0" w:line="240" w:lineRule="auto"/>
              <w:jc w:val="center"/>
              <w:rPr>
                <w:rFonts w:cs="Arial"/>
                <w:b/>
                <w:sz w:val="20"/>
                <w:szCs w:val="20"/>
                <w:lang w:val="en-CA"/>
              </w:rPr>
            </w:pPr>
          </w:p>
        </w:tc>
        <w:tc>
          <w:tcPr>
            <w:tcW w:w="602" w:type="dxa"/>
            <w:gridSpan w:val="2"/>
            <w:tcBorders>
              <w:top w:val="single" w:sz="4" w:space="0" w:color="auto"/>
            </w:tcBorders>
            <w:shd w:val="clear" w:color="auto" w:fill="auto"/>
            <w:vAlign w:val="center"/>
          </w:tcPr>
          <w:p w14:paraId="15AA2EA9" w14:textId="77777777" w:rsidR="00B6498D" w:rsidRPr="0047626A" w:rsidRDefault="00B6498D" w:rsidP="00DC6AEC">
            <w:pPr>
              <w:spacing w:after="0" w:line="240" w:lineRule="auto"/>
              <w:jc w:val="center"/>
              <w:rPr>
                <w:rFonts w:cs="Arial"/>
                <w:b/>
                <w:sz w:val="20"/>
                <w:szCs w:val="20"/>
                <w:lang w:val="en-CA"/>
              </w:rPr>
            </w:pPr>
          </w:p>
        </w:tc>
        <w:tc>
          <w:tcPr>
            <w:tcW w:w="603" w:type="dxa"/>
            <w:gridSpan w:val="2"/>
            <w:tcBorders>
              <w:top w:val="single" w:sz="4" w:space="0" w:color="auto"/>
            </w:tcBorders>
            <w:shd w:val="clear" w:color="auto" w:fill="auto"/>
            <w:vAlign w:val="center"/>
          </w:tcPr>
          <w:p w14:paraId="3CCCC2B7" w14:textId="7D1CACB4" w:rsidR="00B6498D" w:rsidRPr="0047626A" w:rsidRDefault="00B6498D" w:rsidP="00DC6AEC">
            <w:pPr>
              <w:spacing w:after="0" w:line="240" w:lineRule="auto"/>
              <w:jc w:val="center"/>
              <w:rPr>
                <w:rFonts w:cs="Arial"/>
                <w:color w:val="000000" w:themeColor="text1"/>
                <w:sz w:val="20"/>
                <w:szCs w:val="20"/>
              </w:rPr>
            </w:pPr>
            <w:r>
              <w:rPr>
                <w:rFonts w:cs="Arial"/>
                <w:color w:val="000000" w:themeColor="text1"/>
                <w:sz w:val="20"/>
                <w:szCs w:val="20"/>
              </w:rPr>
              <w:t>√</w:t>
            </w:r>
          </w:p>
        </w:tc>
      </w:tr>
      <w:tr w:rsidR="00B6498D" w:rsidRPr="00431E34" w14:paraId="00FEB8E8" w14:textId="77777777" w:rsidTr="00DC6AEC">
        <w:trPr>
          <w:trHeight w:val="369"/>
        </w:trPr>
        <w:tc>
          <w:tcPr>
            <w:tcW w:w="562" w:type="dxa"/>
            <w:vMerge/>
            <w:shd w:val="clear" w:color="auto" w:fill="F2F2F2" w:themeFill="background1" w:themeFillShade="F2"/>
            <w:vAlign w:val="center"/>
          </w:tcPr>
          <w:p w14:paraId="18DABE70" w14:textId="77777777" w:rsidR="00B6498D" w:rsidRPr="00A730BB" w:rsidRDefault="00B6498D" w:rsidP="00B6498D">
            <w:pPr>
              <w:spacing w:after="0" w:line="240" w:lineRule="auto"/>
              <w:rPr>
                <w:rFonts w:cs="Arial"/>
                <w:sz w:val="18"/>
                <w:szCs w:val="18"/>
                <w:lang w:val="en-CA"/>
              </w:rPr>
            </w:pPr>
          </w:p>
        </w:tc>
        <w:tc>
          <w:tcPr>
            <w:tcW w:w="8080" w:type="dxa"/>
            <w:gridSpan w:val="2"/>
            <w:shd w:val="clear" w:color="auto" w:fill="auto"/>
            <w:vAlign w:val="center"/>
          </w:tcPr>
          <w:p w14:paraId="1AC893C6" w14:textId="2978490C" w:rsidR="00B6498D" w:rsidRPr="009F2228" w:rsidRDefault="00B6498D" w:rsidP="00B6498D">
            <w:pPr>
              <w:pStyle w:val="ListParagraph"/>
              <w:numPr>
                <w:ilvl w:val="0"/>
                <w:numId w:val="5"/>
              </w:numPr>
              <w:rPr>
                <w:rFonts w:ascii="Nunito Sans" w:hAnsi="Nunito Sans" w:cs="Arial"/>
                <w:sz w:val="20"/>
                <w:szCs w:val="20"/>
                <w:lang w:val="en-CA"/>
              </w:rPr>
            </w:pPr>
            <w:r w:rsidRPr="009F2228">
              <w:rPr>
                <w:rFonts w:ascii="Nunito Sans" w:hAnsi="Nunito Sans" w:cs="Arial"/>
                <w:sz w:val="20"/>
                <w:szCs w:val="20"/>
                <w:lang w:val="en-CA"/>
              </w:rPr>
              <w:t>Practical applications and implications of chemical processes, including Yukon First Nations knowledge</w:t>
            </w:r>
          </w:p>
        </w:tc>
        <w:tc>
          <w:tcPr>
            <w:tcW w:w="602" w:type="dxa"/>
            <w:gridSpan w:val="2"/>
            <w:tcBorders>
              <w:top w:val="single" w:sz="4" w:space="0" w:color="auto"/>
            </w:tcBorders>
            <w:shd w:val="clear" w:color="auto" w:fill="auto"/>
            <w:vAlign w:val="center"/>
          </w:tcPr>
          <w:p w14:paraId="1BD9D88A" w14:textId="77777777" w:rsidR="00B6498D" w:rsidRPr="0047626A" w:rsidRDefault="00B6498D" w:rsidP="00DC6AEC">
            <w:pPr>
              <w:spacing w:after="0" w:line="240" w:lineRule="auto"/>
              <w:jc w:val="center"/>
              <w:rPr>
                <w:rFonts w:cs="Arial"/>
                <w:b/>
                <w:sz w:val="20"/>
                <w:szCs w:val="20"/>
                <w:lang w:val="en-CA"/>
              </w:rPr>
            </w:pPr>
          </w:p>
        </w:tc>
        <w:tc>
          <w:tcPr>
            <w:tcW w:w="603" w:type="dxa"/>
            <w:gridSpan w:val="3"/>
            <w:tcBorders>
              <w:top w:val="single" w:sz="4" w:space="0" w:color="auto"/>
            </w:tcBorders>
            <w:shd w:val="clear" w:color="auto" w:fill="auto"/>
            <w:vAlign w:val="center"/>
          </w:tcPr>
          <w:p w14:paraId="0F54F629" w14:textId="77777777" w:rsidR="00B6498D" w:rsidRPr="0047626A" w:rsidRDefault="00B6498D" w:rsidP="00DC6AEC">
            <w:pPr>
              <w:spacing w:after="0" w:line="240" w:lineRule="auto"/>
              <w:jc w:val="center"/>
              <w:rPr>
                <w:rFonts w:cs="Arial"/>
                <w:b/>
                <w:sz w:val="20"/>
                <w:szCs w:val="20"/>
                <w:lang w:val="en-CA"/>
              </w:rPr>
            </w:pPr>
          </w:p>
        </w:tc>
        <w:tc>
          <w:tcPr>
            <w:tcW w:w="602" w:type="dxa"/>
            <w:gridSpan w:val="2"/>
            <w:tcBorders>
              <w:top w:val="single" w:sz="4" w:space="0" w:color="auto"/>
            </w:tcBorders>
            <w:shd w:val="clear" w:color="auto" w:fill="auto"/>
            <w:vAlign w:val="center"/>
          </w:tcPr>
          <w:p w14:paraId="49743612" w14:textId="77777777" w:rsidR="00B6498D" w:rsidRPr="0047626A" w:rsidRDefault="00B6498D" w:rsidP="00DC6AEC">
            <w:pPr>
              <w:spacing w:after="0" w:line="240" w:lineRule="auto"/>
              <w:jc w:val="center"/>
              <w:rPr>
                <w:rFonts w:cs="Arial"/>
                <w:b/>
                <w:sz w:val="20"/>
                <w:szCs w:val="20"/>
                <w:lang w:val="en-CA"/>
              </w:rPr>
            </w:pPr>
          </w:p>
        </w:tc>
        <w:tc>
          <w:tcPr>
            <w:tcW w:w="603" w:type="dxa"/>
            <w:gridSpan w:val="2"/>
            <w:tcBorders>
              <w:top w:val="single" w:sz="4" w:space="0" w:color="auto"/>
            </w:tcBorders>
            <w:shd w:val="clear" w:color="auto" w:fill="auto"/>
            <w:vAlign w:val="center"/>
          </w:tcPr>
          <w:p w14:paraId="0A4B2CB4" w14:textId="501A7EBC" w:rsidR="00B6498D" w:rsidRPr="0047626A" w:rsidRDefault="00B6498D" w:rsidP="00DC6AEC">
            <w:pPr>
              <w:spacing w:after="0" w:line="240" w:lineRule="auto"/>
              <w:jc w:val="center"/>
              <w:rPr>
                <w:rFonts w:cs="Arial"/>
                <w:color w:val="000000" w:themeColor="text1"/>
                <w:sz w:val="20"/>
                <w:szCs w:val="20"/>
              </w:rPr>
            </w:pPr>
            <w:r>
              <w:rPr>
                <w:rFonts w:cs="Arial"/>
                <w:color w:val="000000" w:themeColor="text1"/>
                <w:sz w:val="20"/>
                <w:szCs w:val="20"/>
              </w:rPr>
              <w:t>√</w:t>
            </w:r>
          </w:p>
        </w:tc>
      </w:tr>
      <w:tr w:rsidR="00B6498D" w:rsidRPr="00431E34" w14:paraId="3BEF225A" w14:textId="77777777" w:rsidTr="00DC2013">
        <w:trPr>
          <w:trHeight w:val="307"/>
        </w:trPr>
        <w:tc>
          <w:tcPr>
            <w:tcW w:w="562" w:type="dxa"/>
            <w:vMerge/>
            <w:shd w:val="clear" w:color="auto" w:fill="F2F2F2" w:themeFill="background1" w:themeFillShade="F2"/>
            <w:vAlign w:val="center"/>
          </w:tcPr>
          <w:p w14:paraId="54244098" w14:textId="77777777" w:rsidR="00B6498D" w:rsidRPr="00A730BB" w:rsidRDefault="00B6498D" w:rsidP="00B6498D">
            <w:pPr>
              <w:spacing w:after="0" w:line="240" w:lineRule="auto"/>
              <w:rPr>
                <w:rFonts w:ascii="Nunito Sans ExtraBold" w:hAnsi="Nunito Sans ExtraBold"/>
                <w:b/>
                <w:color w:val="000000"/>
                <w:sz w:val="20"/>
                <w:szCs w:val="20"/>
              </w:rPr>
            </w:pPr>
          </w:p>
        </w:tc>
        <w:tc>
          <w:tcPr>
            <w:tcW w:w="10490" w:type="dxa"/>
            <w:gridSpan w:val="11"/>
            <w:shd w:val="clear" w:color="auto" w:fill="auto"/>
            <w:vAlign w:val="center"/>
          </w:tcPr>
          <w:p w14:paraId="1989BC91" w14:textId="2287C9DE" w:rsidR="00B6498D" w:rsidRPr="001D1A48" w:rsidRDefault="00B6498D" w:rsidP="00B6498D">
            <w:pPr>
              <w:spacing w:before="40" w:after="0" w:line="240" w:lineRule="auto"/>
              <w:rPr>
                <w:rFonts w:ascii="Nunito Sans SemiBold" w:hAnsi="Nunito Sans SemiBold"/>
                <w:b/>
                <w:color w:val="000000"/>
                <w:sz w:val="20"/>
                <w:szCs w:val="20"/>
              </w:rPr>
            </w:pPr>
            <w:r w:rsidRPr="001D1A48">
              <w:rPr>
                <w:rFonts w:ascii="Nunito Sans SemiBold" w:hAnsi="Nunito Sans SemiBold"/>
                <w:b/>
                <w:color w:val="000000"/>
                <w:sz w:val="20"/>
                <w:szCs w:val="20"/>
              </w:rPr>
              <w:t xml:space="preserve">Student </w:t>
            </w:r>
            <w:r>
              <w:rPr>
                <w:rFonts w:ascii="Nunito Sans SemiBold" w:hAnsi="Nunito Sans SemiBold"/>
                <w:b/>
                <w:color w:val="000000"/>
                <w:sz w:val="20"/>
                <w:szCs w:val="20"/>
              </w:rPr>
              <w:t>S</w:t>
            </w:r>
            <w:r w:rsidRPr="001D1A48">
              <w:rPr>
                <w:rFonts w:ascii="Nunito Sans SemiBold" w:hAnsi="Nunito Sans SemiBold"/>
                <w:b/>
                <w:color w:val="000000"/>
                <w:sz w:val="20"/>
                <w:szCs w:val="20"/>
              </w:rPr>
              <w:t>trengths</w:t>
            </w:r>
            <w:r>
              <w:rPr>
                <w:rFonts w:ascii="Nunito Sans SemiBold" w:hAnsi="Nunito Sans SemiBold"/>
                <w:b/>
                <w:color w:val="000000"/>
                <w:sz w:val="20"/>
                <w:szCs w:val="20"/>
              </w:rPr>
              <w:t>:</w:t>
            </w:r>
          </w:p>
          <w:p w14:paraId="5413C17E" w14:textId="1F93780C" w:rsidR="00B6498D" w:rsidRPr="00F01F85" w:rsidRDefault="00B6498D" w:rsidP="00672C7A">
            <w:pPr>
              <w:autoSpaceDE w:val="0"/>
              <w:autoSpaceDN w:val="0"/>
              <w:adjustRightInd w:val="0"/>
              <w:spacing w:after="120" w:line="240" w:lineRule="auto"/>
              <w:rPr>
                <w:rFonts w:ascii="Nunito Sans" w:eastAsiaTheme="minorHAnsi" w:hAnsi="Nunito Sans" w:cs="Times New Roman"/>
                <w:sz w:val="20"/>
                <w:szCs w:val="20"/>
              </w:rPr>
            </w:pPr>
            <w:r w:rsidRPr="00F01F85">
              <w:rPr>
                <w:rFonts w:ascii="Nunito Sans" w:hAnsi="Nunito Sans"/>
                <w:color w:val="000000" w:themeColor="text1"/>
                <w:sz w:val="20"/>
                <w:szCs w:val="20"/>
              </w:rPr>
              <w:t xml:space="preserve">Rosalind demonstrates a sophisticated understanding of the importance of </w:t>
            </w:r>
            <w:r w:rsidRPr="00F01F85">
              <w:rPr>
                <w:rFonts w:ascii="Nunito Sans" w:hAnsi="Nunito Sans" w:cs="Arial"/>
                <w:color w:val="222222"/>
                <w:sz w:val="20"/>
                <w:szCs w:val="20"/>
              </w:rPr>
              <w:t>the molecular structure of</w:t>
            </w:r>
            <w:r w:rsidRPr="00F01F85">
              <w:rPr>
                <w:rStyle w:val="apple-converted-space"/>
                <w:rFonts w:ascii="Nunito Sans" w:hAnsi="Nunito Sans" w:cs="Arial"/>
                <w:color w:val="222222"/>
                <w:sz w:val="20"/>
                <w:szCs w:val="20"/>
              </w:rPr>
              <w:t xml:space="preserve"> DNA, and it’s relation to the function of DNA. On</w:t>
            </w:r>
            <w:r w:rsidRPr="00F01F85">
              <w:rPr>
                <w:rFonts w:ascii="Nunito Sans" w:hAnsi="Nunito Sans"/>
                <w:color w:val="000000" w:themeColor="text1"/>
                <w:sz w:val="20"/>
                <w:szCs w:val="20"/>
              </w:rPr>
              <w:t xml:space="preserve"> her genetics test, she was able to clearly identify how DNA results in biodiversity.  </w:t>
            </w:r>
            <w:r w:rsidRPr="00F01F85">
              <w:rPr>
                <w:rFonts w:ascii="Nunito Sans" w:eastAsiaTheme="minorHAnsi" w:hAnsi="Nunito Sans" w:cs="Times New Roman"/>
                <w:sz w:val="20"/>
                <w:szCs w:val="20"/>
              </w:rPr>
              <w:t xml:space="preserve">Rosalind created an excellent </w:t>
            </w:r>
            <w:r w:rsidR="000A6750">
              <w:rPr>
                <w:rFonts w:ascii="Nunito Sans" w:eastAsiaTheme="minorHAnsi" w:hAnsi="Nunito Sans" w:cs="Times New Roman"/>
                <w:sz w:val="20"/>
                <w:szCs w:val="20"/>
              </w:rPr>
              <w:t>three dimensional model</w:t>
            </w:r>
            <w:r w:rsidRPr="00F01F85">
              <w:rPr>
                <w:rFonts w:ascii="Nunito Sans" w:eastAsiaTheme="minorHAnsi" w:hAnsi="Nunito Sans" w:cs="Times New Roman"/>
                <w:sz w:val="20"/>
                <w:szCs w:val="20"/>
              </w:rPr>
              <w:t xml:space="preserve"> of a chemical reaction </w:t>
            </w:r>
            <w:r>
              <w:rPr>
                <w:rFonts w:ascii="Nunito Sans" w:eastAsiaTheme="minorHAnsi" w:hAnsi="Nunito Sans" w:cs="Times New Roman"/>
                <w:sz w:val="20"/>
                <w:szCs w:val="20"/>
              </w:rPr>
              <w:t>and used it to explain</w:t>
            </w:r>
            <w:r w:rsidRPr="00F01F85">
              <w:rPr>
                <w:rFonts w:ascii="Nunito Sans" w:eastAsiaTheme="minorHAnsi" w:hAnsi="Nunito Sans" w:cs="Times New Roman"/>
                <w:sz w:val="20"/>
                <w:szCs w:val="20"/>
              </w:rPr>
              <w:t xml:space="preserve"> details</w:t>
            </w:r>
            <w:r>
              <w:rPr>
                <w:rFonts w:ascii="Nunito Sans" w:eastAsiaTheme="minorHAnsi" w:hAnsi="Nunito Sans" w:cs="Times New Roman"/>
                <w:sz w:val="20"/>
                <w:szCs w:val="20"/>
              </w:rPr>
              <w:t xml:space="preserve"> about </w:t>
            </w:r>
            <w:r w:rsidRPr="00F01F85">
              <w:rPr>
                <w:rFonts w:ascii="Nunito Sans" w:eastAsiaTheme="minorHAnsi" w:hAnsi="Nunito Sans" w:cs="Times New Roman"/>
                <w:sz w:val="20"/>
                <w:szCs w:val="20"/>
              </w:rPr>
              <w:t>the rearrangement of atoms and forces that bind protons, neutrons,</w:t>
            </w:r>
            <w:r>
              <w:rPr>
                <w:rFonts w:ascii="Nunito Sans" w:eastAsiaTheme="minorHAnsi" w:hAnsi="Nunito Sans" w:cs="Times New Roman"/>
                <w:sz w:val="20"/>
                <w:szCs w:val="20"/>
              </w:rPr>
              <w:t xml:space="preserve"> </w:t>
            </w:r>
            <w:r w:rsidRPr="00F01F85">
              <w:rPr>
                <w:rFonts w:ascii="Nunito Sans" w:eastAsiaTheme="minorHAnsi" w:hAnsi="Nunito Sans" w:cs="Times New Roman"/>
                <w:sz w:val="20"/>
                <w:szCs w:val="20"/>
              </w:rPr>
              <w:t>and electrons.  While sharing her findings about local uses of acids and bases, Rosalind referred to a variety of resources, including the knowledge of Yukon First Nations as a valuable source of information.</w:t>
            </w:r>
          </w:p>
          <w:p w14:paraId="46CE09C8" w14:textId="0CE19245" w:rsidR="00B6498D" w:rsidRPr="001D1A48" w:rsidRDefault="00B6498D" w:rsidP="00B6498D">
            <w:pPr>
              <w:spacing w:after="0" w:line="240" w:lineRule="auto"/>
              <w:rPr>
                <w:rFonts w:ascii="Nunito Sans SemiBold" w:hAnsi="Nunito Sans SemiBold"/>
                <w:b/>
                <w:color w:val="000000"/>
                <w:sz w:val="20"/>
                <w:szCs w:val="20"/>
              </w:rPr>
            </w:pPr>
            <w:r w:rsidRPr="001D1A48">
              <w:rPr>
                <w:rFonts w:ascii="Nunito Sans SemiBold" w:hAnsi="Nunito Sans SemiBold"/>
                <w:b/>
                <w:color w:val="000000"/>
                <w:sz w:val="20"/>
                <w:szCs w:val="20"/>
              </w:rPr>
              <w:t xml:space="preserve">Areas for </w:t>
            </w:r>
            <w:r>
              <w:rPr>
                <w:rFonts w:ascii="Nunito Sans SemiBold" w:hAnsi="Nunito Sans SemiBold"/>
                <w:b/>
                <w:color w:val="000000"/>
                <w:sz w:val="20"/>
                <w:szCs w:val="20"/>
              </w:rPr>
              <w:t>Further Development/W</w:t>
            </w:r>
            <w:r w:rsidRPr="001D1A48">
              <w:rPr>
                <w:rFonts w:ascii="Nunito Sans SemiBold" w:hAnsi="Nunito Sans SemiBold"/>
                <w:b/>
                <w:color w:val="000000"/>
                <w:sz w:val="20"/>
                <w:szCs w:val="20"/>
              </w:rPr>
              <w:t xml:space="preserve">ays to </w:t>
            </w:r>
            <w:r>
              <w:rPr>
                <w:rFonts w:ascii="Nunito Sans SemiBold" w:hAnsi="Nunito Sans SemiBold"/>
                <w:b/>
                <w:color w:val="000000"/>
                <w:sz w:val="20"/>
                <w:szCs w:val="20"/>
              </w:rPr>
              <w:t>S</w:t>
            </w:r>
            <w:r w:rsidRPr="001D1A48">
              <w:rPr>
                <w:rFonts w:ascii="Nunito Sans SemiBold" w:hAnsi="Nunito Sans SemiBold"/>
                <w:b/>
                <w:color w:val="000000"/>
                <w:sz w:val="20"/>
                <w:szCs w:val="20"/>
              </w:rPr>
              <w:t xml:space="preserve">upport </w:t>
            </w:r>
            <w:r>
              <w:rPr>
                <w:rFonts w:ascii="Nunito Sans SemiBold" w:hAnsi="Nunito Sans SemiBold"/>
                <w:b/>
                <w:color w:val="000000"/>
                <w:sz w:val="20"/>
                <w:szCs w:val="20"/>
              </w:rPr>
              <w:t>L</w:t>
            </w:r>
            <w:r w:rsidRPr="001D1A48">
              <w:rPr>
                <w:rFonts w:ascii="Nunito Sans SemiBold" w:hAnsi="Nunito Sans SemiBold"/>
                <w:b/>
                <w:color w:val="000000"/>
                <w:sz w:val="20"/>
                <w:szCs w:val="20"/>
              </w:rPr>
              <w:t>earning</w:t>
            </w:r>
            <w:r>
              <w:rPr>
                <w:rFonts w:ascii="Nunito Sans SemiBold" w:hAnsi="Nunito Sans SemiBold"/>
                <w:b/>
                <w:color w:val="000000"/>
                <w:sz w:val="20"/>
                <w:szCs w:val="20"/>
              </w:rPr>
              <w:t>:</w:t>
            </w:r>
          </w:p>
          <w:p w14:paraId="354BE724" w14:textId="6850DEE0" w:rsidR="00B6498D" w:rsidRPr="00A730BB" w:rsidRDefault="00B6498D" w:rsidP="00B6498D">
            <w:pPr>
              <w:spacing w:after="40" w:line="240" w:lineRule="auto"/>
              <w:rPr>
                <w:rFonts w:ascii="Nunito Sans ExtraBold" w:hAnsi="Nunito Sans ExtraBold"/>
                <w:b/>
                <w:color w:val="000000"/>
                <w:sz w:val="20"/>
                <w:szCs w:val="20"/>
              </w:rPr>
            </w:pPr>
            <w:r w:rsidRPr="00981B53">
              <w:rPr>
                <w:color w:val="000000" w:themeColor="text1"/>
                <w:sz w:val="20"/>
                <w:szCs w:val="20"/>
              </w:rPr>
              <w:t>In future research, Rosalind is encouraged to investigate reasons that influence decision-making</w:t>
            </w:r>
            <w:r>
              <w:rPr>
                <w:color w:val="000000" w:themeColor="text1"/>
                <w:sz w:val="20"/>
                <w:szCs w:val="20"/>
              </w:rPr>
              <w:t xml:space="preserve">, for example those </w:t>
            </w:r>
            <w:r w:rsidRPr="00981B53">
              <w:rPr>
                <w:color w:val="000000" w:themeColor="text1"/>
                <w:sz w:val="20"/>
                <w:szCs w:val="20"/>
              </w:rPr>
              <w:t>surrounding genomics, gene therapy, and genetic engineering.</w:t>
            </w:r>
          </w:p>
        </w:tc>
      </w:tr>
      <w:tr w:rsidR="00B6498D" w:rsidRPr="00431E34" w14:paraId="2332DEA6" w14:textId="77777777" w:rsidTr="00672C7A">
        <w:trPr>
          <w:trHeight w:hRule="exact" w:val="528"/>
        </w:trPr>
        <w:tc>
          <w:tcPr>
            <w:tcW w:w="9209" w:type="dxa"/>
            <w:gridSpan w:val="4"/>
            <w:tcBorders>
              <w:top w:val="single" w:sz="4" w:space="0" w:color="auto"/>
              <w:left w:val="nil"/>
              <w:bottom w:val="single" w:sz="4" w:space="0" w:color="auto"/>
              <w:right w:val="nil"/>
            </w:tcBorders>
            <w:shd w:val="clear" w:color="auto" w:fill="auto"/>
          </w:tcPr>
          <w:p w14:paraId="1FB56145" w14:textId="77777777" w:rsidR="00B6498D" w:rsidRDefault="00B6498D" w:rsidP="00B6498D">
            <w:pPr>
              <w:pStyle w:val="NormalWeb"/>
              <w:rPr>
                <w:rFonts w:asciiTheme="minorHAnsi" w:hAnsiTheme="minorHAnsi"/>
                <w:b/>
                <w:color w:val="000000"/>
                <w:sz w:val="20"/>
                <w:szCs w:val="20"/>
              </w:rPr>
            </w:pPr>
          </w:p>
          <w:p w14:paraId="0CF3BACC" w14:textId="77777777" w:rsidR="00EA4EDC" w:rsidRDefault="00EA4EDC" w:rsidP="00B6498D">
            <w:pPr>
              <w:pStyle w:val="NormalWeb"/>
              <w:rPr>
                <w:rFonts w:asciiTheme="minorHAnsi" w:hAnsiTheme="minorHAnsi"/>
                <w:b/>
                <w:color w:val="000000"/>
                <w:sz w:val="20"/>
                <w:szCs w:val="20"/>
              </w:rPr>
            </w:pPr>
          </w:p>
          <w:p w14:paraId="4BB4CD4B" w14:textId="0C615482" w:rsidR="00EA4EDC" w:rsidRPr="00CE4305" w:rsidRDefault="00EA4EDC" w:rsidP="00B6498D">
            <w:pPr>
              <w:pStyle w:val="NormalWeb"/>
              <w:rPr>
                <w:rFonts w:asciiTheme="minorHAnsi" w:hAnsiTheme="minorHAnsi"/>
                <w:b/>
                <w:color w:val="000000"/>
                <w:sz w:val="20"/>
                <w:szCs w:val="20"/>
              </w:rPr>
            </w:pPr>
          </w:p>
        </w:tc>
        <w:tc>
          <w:tcPr>
            <w:tcW w:w="567" w:type="dxa"/>
            <w:gridSpan w:val="2"/>
            <w:tcBorders>
              <w:top w:val="single" w:sz="4" w:space="0" w:color="auto"/>
              <w:left w:val="nil"/>
              <w:bottom w:val="single" w:sz="4" w:space="0" w:color="auto"/>
              <w:right w:val="nil"/>
            </w:tcBorders>
            <w:shd w:val="clear" w:color="auto" w:fill="auto"/>
            <w:vAlign w:val="center"/>
          </w:tcPr>
          <w:p w14:paraId="72349CF8" w14:textId="77777777" w:rsidR="00B6498D" w:rsidRPr="00CE4305" w:rsidRDefault="00B6498D" w:rsidP="00B6498D">
            <w:pPr>
              <w:pStyle w:val="NormalWeb"/>
              <w:jc w:val="center"/>
              <w:rPr>
                <w:rFonts w:asciiTheme="minorHAnsi" w:hAnsiTheme="minorHAnsi" w:cs="Arial"/>
                <w:b/>
                <w:sz w:val="20"/>
                <w:szCs w:val="20"/>
              </w:rPr>
            </w:pPr>
          </w:p>
        </w:tc>
        <w:tc>
          <w:tcPr>
            <w:tcW w:w="709" w:type="dxa"/>
            <w:gridSpan w:val="5"/>
            <w:tcBorders>
              <w:top w:val="single" w:sz="4" w:space="0" w:color="auto"/>
              <w:left w:val="nil"/>
              <w:bottom w:val="single" w:sz="4" w:space="0" w:color="auto"/>
              <w:right w:val="nil"/>
            </w:tcBorders>
            <w:shd w:val="clear" w:color="auto" w:fill="auto"/>
            <w:vAlign w:val="center"/>
          </w:tcPr>
          <w:p w14:paraId="6776D76B" w14:textId="77777777" w:rsidR="00B6498D" w:rsidRPr="00CE4305" w:rsidRDefault="00B6498D" w:rsidP="00B6498D">
            <w:pPr>
              <w:pStyle w:val="NormalWeb"/>
              <w:jc w:val="center"/>
              <w:rPr>
                <w:rFonts w:asciiTheme="minorHAnsi" w:hAnsiTheme="minorHAnsi" w:cs="Arial"/>
                <w:b/>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533117D" w14:textId="77777777" w:rsidR="00B6498D" w:rsidRPr="00CE4305" w:rsidRDefault="00B6498D" w:rsidP="00B6498D">
            <w:pPr>
              <w:pStyle w:val="NormalWeb"/>
              <w:jc w:val="center"/>
              <w:rPr>
                <w:rFonts w:asciiTheme="minorHAnsi" w:hAnsiTheme="minorHAnsi" w:cs="Arial"/>
                <w:b/>
                <w:sz w:val="20"/>
                <w:szCs w:val="20"/>
              </w:rPr>
            </w:pPr>
          </w:p>
        </w:tc>
      </w:tr>
      <w:tr w:rsidR="00B6498D" w:rsidRPr="00431E34" w14:paraId="4BABD230" w14:textId="77777777" w:rsidTr="00CE3CF9">
        <w:trPr>
          <w:trHeight w:val="397"/>
        </w:trPr>
        <w:tc>
          <w:tcPr>
            <w:tcW w:w="1105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45349" w14:textId="09DCEDBB" w:rsidR="00B6498D" w:rsidRPr="007260E6" w:rsidRDefault="00B6498D" w:rsidP="00CE3CF9">
            <w:pPr>
              <w:spacing w:after="0" w:line="240" w:lineRule="auto"/>
              <w:rPr>
                <w:rFonts w:ascii="Nunito Sans ExtraBold" w:hAnsi="Nunito Sans ExtraBold"/>
                <w:b/>
                <w:sz w:val="20"/>
                <w:szCs w:val="20"/>
              </w:rPr>
            </w:pPr>
            <w:r w:rsidRPr="007260E6">
              <w:rPr>
                <w:rFonts w:ascii="Nunito Sans ExtraBold" w:hAnsi="Nunito Sans ExtraBold"/>
                <w:b/>
                <w:sz w:val="20"/>
                <w:szCs w:val="20"/>
              </w:rPr>
              <w:t>Approaches to Learning</w:t>
            </w:r>
            <w:r w:rsidR="006B40C5">
              <w:rPr>
                <w:rFonts w:ascii="Nunito Sans ExtraBold" w:hAnsi="Nunito Sans ExtraBold"/>
                <w:b/>
                <w:sz w:val="20"/>
                <w:szCs w:val="20"/>
              </w:rPr>
              <w:t xml:space="preserve">:  </w:t>
            </w:r>
            <w:r w:rsidRPr="007260E6">
              <w:rPr>
                <w:rFonts w:ascii="Nunito Sans ExtraBold" w:hAnsi="Nunito Sans ExtraBold"/>
                <w:b/>
                <w:sz w:val="20"/>
                <w:szCs w:val="20"/>
              </w:rPr>
              <w:t>Student Learning Behaviours and Social Skills</w:t>
            </w:r>
            <w:r w:rsidR="006B40C5">
              <w:rPr>
                <w:rFonts w:ascii="Nunito Sans ExtraBold" w:hAnsi="Nunito Sans ExtraBold"/>
                <w:b/>
                <w:sz w:val="20"/>
                <w:szCs w:val="20"/>
              </w:rPr>
              <w:t xml:space="preserve"> (not included in grade</w:t>
            </w:r>
            <w:bookmarkStart w:id="0" w:name="_GoBack"/>
            <w:bookmarkEnd w:id="0"/>
            <w:r w:rsidR="006B40C5">
              <w:rPr>
                <w:rFonts w:ascii="Nunito Sans ExtraBold" w:hAnsi="Nunito Sans ExtraBold"/>
                <w:b/>
                <w:sz w:val="20"/>
                <w:szCs w:val="20"/>
              </w:rPr>
              <w:t>)</w:t>
            </w:r>
          </w:p>
        </w:tc>
      </w:tr>
      <w:tr w:rsidR="00B6498D" w:rsidRPr="00431E34" w14:paraId="3973CE57" w14:textId="77777777" w:rsidTr="00CE3CF9">
        <w:trPr>
          <w:trHeight w:val="397"/>
        </w:trPr>
        <w:tc>
          <w:tcPr>
            <w:tcW w:w="110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49E0C91" w14:textId="50F84D44" w:rsidR="00B6498D" w:rsidRPr="00FA5B94" w:rsidRDefault="00B6498D" w:rsidP="00CE3CF9">
            <w:pPr>
              <w:pStyle w:val="NormalWeb"/>
              <w:spacing w:before="0" w:beforeAutospacing="0" w:after="0" w:afterAutospacing="0"/>
              <w:rPr>
                <w:rFonts w:asciiTheme="minorHAnsi" w:hAnsiTheme="minorHAnsi"/>
                <w:b/>
                <w:color w:val="000000"/>
                <w:sz w:val="20"/>
                <w:szCs w:val="20"/>
              </w:rPr>
            </w:pPr>
            <w:r>
              <w:rPr>
                <w:rFonts w:ascii="Nunito Sans" w:hAnsi="Nunito Sans" w:cs="Arial"/>
                <w:b/>
                <w:sz w:val="18"/>
                <w:szCs w:val="18"/>
              </w:rPr>
              <w:t>C</w:t>
            </w:r>
            <w:r w:rsidRPr="00BA31BC">
              <w:rPr>
                <w:rFonts w:ascii="Nunito Sans" w:hAnsi="Nunito Sans" w:cs="Arial"/>
                <w:b/>
                <w:sz w:val="18"/>
                <w:szCs w:val="18"/>
              </w:rPr>
              <w:t xml:space="preserve"> – </w:t>
            </w:r>
            <w:r w:rsidRPr="00BA31BC">
              <w:rPr>
                <w:rFonts w:ascii="Nunito Sans" w:hAnsi="Nunito Sans" w:cs="Arial"/>
                <w:b/>
                <w:color w:val="000000"/>
                <w:sz w:val="18"/>
                <w:szCs w:val="18"/>
              </w:rPr>
              <w:t xml:space="preserve">Consistently                             </w:t>
            </w:r>
          </w:p>
          <w:p w14:paraId="1E551382" w14:textId="77777777" w:rsidR="00B6498D" w:rsidRPr="00BA31BC" w:rsidRDefault="00B6498D" w:rsidP="00CE3CF9">
            <w:pPr>
              <w:tabs>
                <w:tab w:val="left" w:pos="515"/>
              </w:tabs>
              <w:spacing w:after="0" w:line="240" w:lineRule="auto"/>
              <w:ind w:right="57"/>
              <w:rPr>
                <w:rFonts w:ascii="Nunito Sans" w:hAnsi="Nunito Sans" w:cs="Arial"/>
                <w:b/>
                <w:color w:val="000000"/>
                <w:sz w:val="18"/>
                <w:szCs w:val="18"/>
              </w:rPr>
            </w:pPr>
            <w:r w:rsidRPr="00BA31BC">
              <w:rPr>
                <w:rFonts w:ascii="Nunito Sans" w:hAnsi="Nunito Sans" w:cs="Arial"/>
                <w:b/>
                <w:color w:val="000000"/>
                <w:sz w:val="18"/>
                <w:szCs w:val="18"/>
              </w:rPr>
              <w:t>S</w:t>
            </w:r>
            <w:r w:rsidRPr="00BA31BC">
              <w:rPr>
                <w:rFonts w:ascii="Nunito Sans" w:hAnsi="Nunito Sans" w:cs="Arial"/>
                <w:b/>
                <w:sz w:val="18"/>
                <w:szCs w:val="18"/>
              </w:rPr>
              <w:t xml:space="preserve"> – </w:t>
            </w:r>
            <w:r w:rsidRPr="00BA31BC">
              <w:rPr>
                <w:rFonts w:ascii="Nunito Sans" w:hAnsi="Nunito Sans" w:cs="Arial"/>
                <w:b/>
                <w:color w:val="000000"/>
                <w:sz w:val="18"/>
                <w:szCs w:val="18"/>
              </w:rPr>
              <w:t xml:space="preserve">Sometimes                             </w:t>
            </w:r>
          </w:p>
          <w:p w14:paraId="1EA4F5BB" w14:textId="40DA2D3B" w:rsidR="00B6498D" w:rsidRPr="00640A97" w:rsidRDefault="00B6498D" w:rsidP="00CE3CF9">
            <w:pPr>
              <w:pStyle w:val="NormalWeb"/>
              <w:spacing w:before="0" w:beforeAutospacing="0" w:after="40" w:afterAutospacing="0"/>
              <w:rPr>
                <w:rFonts w:asciiTheme="minorHAnsi" w:hAnsiTheme="minorHAnsi"/>
                <w:b/>
                <w:color w:val="000000"/>
                <w:sz w:val="20"/>
                <w:szCs w:val="20"/>
              </w:rPr>
            </w:pPr>
            <w:r w:rsidRPr="00BA31BC">
              <w:rPr>
                <w:rFonts w:ascii="Nunito Sans" w:hAnsi="Nunito Sans" w:cs="Arial"/>
                <w:b/>
                <w:color w:val="000000"/>
                <w:sz w:val="18"/>
                <w:szCs w:val="18"/>
              </w:rPr>
              <w:t>N</w:t>
            </w:r>
            <w:r w:rsidRPr="00BA31BC">
              <w:rPr>
                <w:rFonts w:ascii="Nunito Sans" w:hAnsi="Nunito Sans" w:cs="Arial"/>
                <w:b/>
                <w:sz w:val="18"/>
                <w:szCs w:val="18"/>
              </w:rPr>
              <w:t xml:space="preserve"> - </w:t>
            </w:r>
            <w:r w:rsidRPr="00BA31BC">
              <w:rPr>
                <w:rFonts w:ascii="Nunito Sans" w:hAnsi="Nunito Sans" w:cs="Arial"/>
                <w:b/>
                <w:color w:val="000000"/>
                <w:sz w:val="18"/>
                <w:szCs w:val="18"/>
              </w:rPr>
              <w:t>Not at this time</w:t>
            </w:r>
            <w:r w:rsidRPr="00361113">
              <w:rPr>
                <w:rFonts w:ascii="Nunito Sans" w:hAnsi="Nunito Sans" w:cs="Arial"/>
                <w:b/>
                <w:color w:val="000000"/>
                <w:sz w:val="16"/>
                <w:szCs w:val="16"/>
              </w:rPr>
              <w:t xml:space="preserve">    </w:t>
            </w:r>
          </w:p>
        </w:tc>
      </w:tr>
      <w:tr w:rsidR="00B6498D" w:rsidRPr="00431E34" w14:paraId="7244B3E3" w14:textId="77777777" w:rsidTr="00CE3CF9">
        <w:trPr>
          <w:trHeight w:val="397"/>
        </w:trPr>
        <w:tc>
          <w:tcPr>
            <w:tcW w:w="92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2080D" w14:textId="42399058" w:rsidR="00B6498D" w:rsidRPr="00FA5B94" w:rsidRDefault="00B6498D" w:rsidP="00CE3CF9">
            <w:pPr>
              <w:pStyle w:val="NormalWeb"/>
              <w:spacing w:before="0" w:beforeAutospacing="0" w:after="0" w:afterAutospacing="0"/>
              <w:rPr>
                <w:rFonts w:asciiTheme="minorHAnsi" w:hAnsiTheme="minorHAnsi" w:cs="Arial"/>
                <w:b/>
                <w:color w:val="000000" w:themeColor="text1"/>
                <w:sz w:val="20"/>
                <w:szCs w:val="20"/>
                <w:lang w:val="en-US"/>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EBC6D8" w14:textId="3B8A629A" w:rsidR="00B6498D" w:rsidRPr="00CE4305" w:rsidRDefault="00B6498D" w:rsidP="00CE3CF9">
            <w:pPr>
              <w:pStyle w:val="NormalWeb"/>
              <w:jc w:val="center"/>
              <w:rPr>
                <w:rFonts w:asciiTheme="minorHAnsi" w:hAnsiTheme="minorHAnsi" w:cs="Arial"/>
                <w:color w:val="000000" w:themeColor="text1"/>
                <w:sz w:val="20"/>
                <w:szCs w:val="20"/>
                <w:lang w:val="en-US"/>
              </w:rPr>
            </w:pPr>
            <w:r>
              <w:rPr>
                <w:rFonts w:asciiTheme="minorHAnsi" w:hAnsiTheme="minorHAnsi" w:cs="Arial"/>
                <w:b/>
                <w:sz w:val="20"/>
                <w:szCs w:val="20"/>
              </w:rPr>
              <w:t>N</w:t>
            </w:r>
          </w:p>
        </w:tc>
        <w:tc>
          <w:tcPr>
            <w:tcW w:w="6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382A6E" w14:textId="4258ABA3" w:rsidR="00B6498D" w:rsidRPr="00CE4305" w:rsidRDefault="00B6498D" w:rsidP="00CE3CF9">
            <w:pPr>
              <w:pStyle w:val="NormalWeb"/>
              <w:jc w:val="center"/>
              <w:rPr>
                <w:rFonts w:asciiTheme="minorHAnsi" w:hAnsiTheme="minorHAnsi" w:cs="Arial"/>
                <w:color w:val="000000" w:themeColor="text1"/>
                <w:sz w:val="20"/>
                <w:szCs w:val="20"/>
                <w:lang w:val="en-US"/>
              </w:rPr>
            </w:pPr>
            <w:r>
              <w:rPr>
                <w:rFonts w:asciiTheme="minorHAnsi" w:hAnsiTheme="minorHAnsi" w:cs="Arial"/>
                <w:b/>
                <w:sz w:val="20"/>
                <w:szCs w:val="20"/>
              </w:rPr>
              <w:t>S</w:t>
            </w:r>
          </w:p>
        </w:tc>
        <w:tc>
          <w:tcPr>
            <w:tcW w:w="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08F42" w14:textId="2ED48F02" w:rsidR="00B6498D" w:rsidRPr="00CE4305" w:rsidRDefault="00B6498D" w:rsidP="00CE3CF9">
            <w:pPr>
              <w:pStyle w:val="NormalWeb"/>
              <w:jc w:val="center"/>
              <w:rPr>
                <w:rFonts w:asciiTheme="minorHAnsi" w:hAnsiTheme="minorHAnsi" w:cs="Arial"/>
                <w:color w:val="000000" w:themeColor="text1"/>
                <w:sz w:val="20"/>
                <w:szCs w:val="20"/>
                <w:lang w:val="en-US"/>
              </w:rPr>
            </w:pPr>
            <w:r>
              <w:rPr>
                <w:rFonts w:asciiTheme="minorHAnsi" w:hAnsiTheme="minorHAnsi" w:cs="Arial"/>
                <w:b/>
                <w:sz w:val="20"/>
                <w:szCs w:val="20"/>
              </w:rPr>
              <w:t>C</w:t>
            </w:r>
          </w:p>
        </w:tc>
      </w:tr>
      <w:tr w:rsidR="00B6498D" w:rsidRPr="00431E34" w14:paraId="6271DB79" w14:textId="77777777" w:rsidTr="00CE3CF9">
        <w:trPr>
          <w:trHeight w:val="397"/>
        </w:trPr>
        <w:tc>
          <w:tcPr>
            <w:tcW w:w="92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2B33AC" w14:textId="3027A62C" w:rsidR="00B6498D" w:rsidRPr="00CE4305" w:rsidRDefault="00B6498D" w:rsidP="00CE3CF9">
            <w:pPr>
              <w:pStyle w:val="NormalWeb"/>
              <w:rPr>
                <w:rFonts w:asciiTheme="minorHAnsi" w:hAnsiTheme="minorHAnsi" w:cs="Arial"/>
                <w:color w:val="000000" w:themeColor="text1"/>
                <w:sz w:val="20"/>
                <w:szCs w:val="20"/>
                <w:lang w:val="en-US"/>
              </w:rPr>
            </w:pPr>
            <w:r>
              <w:rPr>
                <w:rFonts w:asciiTheme="minorHAnsi" w:hAnsiTheme="minorHAnsi" w:cs="Arial"/>
                <w:color w:val="000000" w:themeColor="text1"/>
                <w:sz w:val="20"/>
                <w:szCs w:val="20"/>
                <w:lang w:val="en-US"/>
              </w:rPr>
              <w:t>Academic Responsibility</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A3B8F"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B89E8"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00CA6" w14:textId="5EBD6A79" w:rsidR="00B6498D" w:rsidRPr="00CE4305" w:rsidRDefault="00B6498D" w:rsidP="00CE3CF9">
            <w:pPr>
              <w:pStyle w:val="NormalWeb"/>
              <w:jc w:val="center"/>
              <w:rPr>
                <w:rFonts w:asciiTheme="minorHAnsi" w:hAnsiTheme="minorHAnsi" w:cs="Arial"/>
                <w:color w:val="000000" w:themeColor="text1"/>
                <w:sz w:val="20"/>
                <w:szCs w:val="20"/>
                <w:lang w:val="en-US"/>
              </w:rPr>
            </w:pPr>
            <w:r>
              <w:rPr>
                <w:rFonts w:asciiTheme="minorHAnsi" w:hAnsiTheme="minorHAnsi" w:cs="Arial"/>
                <w:color w:val="000000" w:themeColor="text1"/>
                <w:sz w:val="20"/>
                <w:szCs w:val="20"/>
                <w:lang w:val="en-US"/>
              </w:rPr>
              <w:t>√</w:t>
            </w:r>
          </w:p>
        </w:tc>
      </w:tr>
      <w:tr w:rsidR="00B6498D" w:rsidRPr="00431E34" w14:paraId="50FE6089" w14:textId="77777777" w:rsidTr="00CE3CF9">
        <w:trPr>
          <w:trHeight w:val="397"/>
        </w:trPr>
        <w:tc>
          <w:tcPr>
            <w:tcW w:w="92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E60F51" w14:textId="5DE1F6E0" w:rsidR="00B6498D" w:rsidRPr="00CE4305" w:rsidRDefault="00B6498D" w:rsidP="00CE3CF9">
            <w:pPr>
              <w:pStyle w:val="NormalWeb"/>
              <w:rPr>
                <w:rFonts w:asciiTheme="minorHAnsi" w:hAnsiTheme="minorHAnsi" w:cs="Arial"/>
                <w:color w:val="000000" w:themeColor="text1"/>
                <w:sz w:val="20"/>
                <w:szCs w:val="20"/>
                <w:lang w:val="en-US"/>
              </w:rPr>
            </w:pPr>
            <w:r>
              <w:rPr>
                <w:rFonts w:asciiTheme="minorHAnsi" w:hAnsiTheme="minorHAnsi" w:cs="Arial"/>
                <w:color w:val="000000" w:themeColor="text1"/>
                <w:sz w:val="20"/>
                <w:szCs w:val="20"/>
                <w:lang w:val="en-US"/>
              </w:rPr>
              <w:t>Engagement</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64374"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6BFB6"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DA060" w14:textId="0B1A41F6" w:rsidR="00B6498D" w:rsidRPr="00CE4305" w:rsidRDefault="00B6498D" w:rsidP="00CE3CF9">
            <w:pPr>
              <w:pStyle w:val="NormalWeb"/>
              <w:jc w:val="center"/>
              <w:rPr>
                <w:rFonts w:asciiTheme="minorHAnsi" w:hAnsiTheme="minorHAnsi" w:cs="Arial"/>
                <w:color w:val="000000" w:themeColor="text1"/>
                <w:sz w:val="20"/>
                <w:szCs w:val="20"/>
                <w:lang w:val="en-US"/>
              </w:rPr>
            </w:pPr>
            <w:r w:rsidRPr="00D544BA">
              <w:rPr>
                <w:rFonts w:asciiTheme="minorHAnsi" w:hAnsiTheme="minorHAnsi" w:cs="Arial"/>
                <w:color w:val="000000" w:themeColor="text1"/>
                <w:sz w:val="20"/>
                <w:szCs w:val="20"/>
                <w:lang w:val="en-US"/>
              </w:rPr>
              <w:t>√</w:t>
            </w:r>
          </w:p>
        </w:tc>
      </w:tr>
      <w:tr w:rsidR="00B6498D" w:rsidRPr="00431E34" w14:paraId="6F8E8BFB" w14:textId="77777777" w:rsidTr="00CE3CF9">
        <w:trPr>
          <w:trHeight w:val="397"/>
        </w:trPr>
        <w:tc>
          <w:tcPr>
            <w:tcW w:w="92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999453" w14:textId="4BACD082" w:rsidR="00B6498D" w:rsidRPr="00CE4305" w:rsidRDefault="00B6498D" w:rsidP="00CE3CF9">
            <w:pPr>
              <w:pStyle w:val="NormalWeb"/>
              <w:rPr>
                <w:rFonts w:asciiTheme="minorHAnsi" w:hAnsiTheme="minorHAnsi" w:cs="Arial"/>
                <w:color w:val="000000" w:themeColor="text1"/>
                <w:sz w:val="20"/>
                <w:szCs w:val="20"/>
                <w:lang w:val="en-US"/>
              </w:rPr>
            </w:pPr>
            <w:r>
              <w:rPr>
                <w:rFonts w:asciiTheme="minorHAnsi" w:hAnsiTheme="minorHAnsi" w:cs="Arial"/>
                <w:color w:val="000000" w:themeColor="text1"/>
                <w:sz w:val="20"/>
                <w:szCs w:val="20"/>
                <w:lang w:val="en-US"/>
              </w:rPr>
              <w:t>Conduct</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C1914"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B07CE"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A438E" w14:textId="0961363D" w:rsidR="00B6498D" w:rsidRPr="00CE4305" w:rsidRDefault="00B6498D" w:rsidP="00CE3CF9">
            <w:pPr>
              <w:pStyle w:val="NormalWeb"/>
              <w:jc w:val="center"/>
              <w:rPr>
                <w:rFonts w:asciiTheme="minorHAnsi" w:hAnsiTheme="minorHAnsi" w:cs="Arial"/>
                <w:color w:val="000000" w:themeColor="text1"/>
                <w:sz w:val="20"/>
                <w:szCs w:val="20"/>
                <w:lang w:val="en-US"/>
              </w:rPr>
            </w:pPr>
            <w:r w:rsidRPr="00D544BA">
              <w:rPr>
                <w:rFonts w:asciiTheme="minorHAnsi" w:hAnsiTheme="minorHAnsi" w:cs="Arial"/>
                <w:color w:val="000000" w:themeColor="text1"/>
                <w:sz w:val="20"/>
                <w:szCs w:val="20"/>
                <w:lang w:val="en-US"/>
              </w:rPr>
              <w:t>√</w:t>
            </w:r>
          </w:p>
        </w:tc>
      </w:tr>
      <w:tr w:rsidR="00B6498D" w:rsidRPr="00431E34" w14:paraId="03B688FF" w14:textId="77777777" w:rsidTr="00CE3CF9">
        <w:trPr>
          <w:trHeight w:val="397"/>
        </w:trPr>
        <w:tc>
          <w:tcPr>
            <w:tcW w:w="92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529BEE" w14:textId="18198582" w:rsidR="00B6498D" w:rsidRPr="00CE4305" w:rsidRDefault="00B6498D" w:rsidP="00CE3CF9">
            <w:pPr>
              <w:pStyle w:val="NormalWeb"/>
              <w:rPr>
                <w:rFonts w:asciiTheme="minorHAnsi" w:hAnsiTheme="minorHAnsi" w:cs="Arial"/>
                <w:color w:val="000000" w:themeColor="text1"/>
                <w:sz w:val="20"/>
                <w:szCs w:val="20"/>
                <w:lang w:val="en-US"/>
              </w:rPr>
            </w:pPr>
            <w:r>
              <w:rPr>
                <w:rFonts w:asciiTheme="minorHAnsi" w:hAnsiTheme="minorHAnsi" w:cs="Arial"/>
                <w:color w:val="000000" w:themeColor="text1"/>
                <w:sz w:val="20"/>
                <w:szCs w:val="20"/>
                <w:lang w:val="en-US"/>
              </w:rPr>
              <w:t>Preparation</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4D94C"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0F84D"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CFD84" w14:textId="716A7AA7" w:rsidR="00B6498D" w:rsidRPr="00CE4305" w:rsidRDefault="00B6498D" w:rsidP="00CE3CF9">
            <w:pPr>
              <w:pStyle w:val="NormalWeb"/>
              <w:jc w:val="center"/>
              <w:rPr>
                <w:rFonts w:asciiTheme="minorHAnsi" w:hAnsiTheme="minorHAnsi" w:cs="Arial"/>
                <w:color w:val="000000" w:themeColor="text1"/>
                <w:sz w:val="20"/>
                <w:szCs w:val="20"/>
                <w:lang w:val="en-US"/>
              </w:rPr>
            </w:pPr>
            <w:r w:rsidRPr="00D544BA">
              <w:rPr>
                <w:rFonts w:asciiTheme="minorHAnsi" w:hAnsiTheme="minorHAnsi" w:cs="Arial"/>
                <w:color w:val="000000" w:themeColor="text1"/>
                <w:sz w:val="20"/>
                <w:szCs w:val="20"/>
                <w:lang w:val="en-US"/>
              </w:rPr>
              <w:t>√</w:t>
            </w:r>
          </w:p>
        </w:tc>
      </w:tr>
      <w:tr w:rsidR="00B6498D" w:rsidRPr="00431E34" w14:paraId="327A77E3" w14:textId="77777777" w:rsidTr="00CE3CF9">
        <w:trPr>
          <w:trHeight w:val="397"/>
        </w:trPr>
        <w:tc>
          <w:tcPr>
            <w:tcW w:w="92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D3AAD0" w14:textId="72C46C03" w:rsidR="00B6498D" w:rsidRPr="00CE4305" w:rsidRDefault="00B6498D" w:rsidP="00CE3CF9">
            <w:pPr>
              <w:pStyle w:val="NormalWeb"/>
              <w:rPr>
                <w:rFonts w:asciiTheme="minorHAnsi" w:hAnsiTheme="minorHAnsi" w:cs="Arial"/>
                <w:color w:val="000000" w:themeColor="text1"/>
                <w:sz w:val="20"/>
                <w:szCs w:val="20"/>
                <w:lang w:val="en-US"/>
              </w:rPr>
            </w:pPr>
            <w:r>
              <w:rPr>
                <w:rFonts w:asciiTheme="minorHAnsi" w:hAnsiTheme="minorHAnsi" w:cs="Arial"/>
                <w:color w:val="000000" w:themeColor="text1"/>
                <w:sz w:val="20"/>
                <w:szCs w:val="20"/>
                <w:lang w:val="en-US"/>
              </w:rPr>
              <w:t>Attendance</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CE047"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4E128"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26286" w14:textId="1CF05739" w:rsidR="00B6498D" w:rsidRPr="00CE4305" w:rsidRDefault="00B6498D" w:rsidP="00CE3CF9">
            <w:pPr>
              <w:pStyle w:val="NormalWeb"/>
              <w:jc w:val="center"/>
              <w:rPr>
                <w:rFonts w:asciiTheme="minorHAnsi" w:hAnsiTheme="minorHAnsi" w:cs="Arial"/>
                <w:color w:val="000000" w:themeColor="text1"/>
                <w:sz w:val="20"/>
                <w:szCs w:val="20"/>
                <w:lang w:val="en-US"/>
              </w:rPr>
            </w:pPr>
            <w:r w:rsidRPr="00D544BA">
              <w:rPr>
                <w:rFonts w:asciiTheme="minorHAnsi" w:hAnsiTheme="minorHAnsi" w:cs="Arial"/>
                <w:color w:val="000000" w:themeColor="text1"/>
                <w:sz w:val="20"/>
                <w:szCs w:val="20"/>
                <w:lang w:val="en-US"/>
              </w:rPr>
              <w:t>√</w:t>
            </w:r>
          </w:p>
        </w:tc>
      </w:tr>
      <w:tr w:rsidR="00B6498D" w:rsidRPr="00431E34" w14:paraId="229AD310" w14:textId="77777777" w:rsidTr="00CE3CF9">
        <w:trPr>
          <w:trHeight w:val="397"/>
        </w:trPr>
        <w:tc>
          <w:tcPr>
            <w:tcW w:w="92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8DE829" w14:textId="6EF7074A" w:rsidR="00B6498D" w:rsidRDefault="00B6498D" w:rsidP="00CE3CF9">
            <w:pPr>
              <w:pStyle w:val="NormalWeb"/>
              <w:rPr>
                <w:rFonts w:asciiTheme="minorHAnsi" w:hAnsiTheme="minorHAnsi" w:cs="Arial"/>
                <w:color w:val="000000" w:themeColor="text1"/>
                <w:sz w:val="20"/>
                <w:szCs w:val="20"/>
                <w:lang w:val="en-US"/>
              </w:rPr>
            </w:pPr>
            <w:r>
              <w:rPr>
                <w:rFonts w:asciiTheme="minorHAnsi" w:hAnsiTheme="minorHAnsi" w:cs="Arial"/>
                <w:color w:val="000000" w:themeColor="text1"/>
                <w:sz w:val="20"/>
                <w:szCs w:val="20"/>
                <w:lang w:val="en-US"/>
              </w:rPr>
              <w:t>Responsibility</w:t>
            </w:r>
          </w:p>
        </w:tc>
        <w:tc>
          <w:tcPr>
            <w:tcW w:w="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02B50"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A5B4D" w14:textId="77777777" w:rsidR="00B6498D" w:rsidRPr="00CE4305" w:rsidRDefault="00B6498D" w:rsidP="00CE3CF9">
            <w:pPr>
              <w:pStyle w:val="NormalWeb"/>
              <w:jc w:val="center"/>
              <w:rPr>
                <w:rFonts w:asciiTheme="minorHAnsi" w:hAnsiTheme="minorHAnsi" w:cs="Arial"/>
                <w:color w:val="000000" w:themeColor="text1"/>
                <w:sz w:val="20"/>
                <w:szCs w:val="20"/>
                <w:lang w:val="en-US"/>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6D7E81" w14:textId="4B4EF79A" w:rsidR="00B6498D" w:rsidRPr="00CE4305" w:rsidRDefault="00B6498D" w:rsidP="00CE3CF9">
            <w:pPr>
              <w:pStyle w:val="NormalWeb"/>
              <w:jc w:val="center"/>
              <w:rPr>
                <w:rFonts w:asciiTheme="minorHAnsi" w:hAnsiTheme="minorHAnsi" w:cs="Arial"/>
                <w:color w:val="000000" w:themeColor="text1"/>
                <w:sz w:val="20"/>
                <w:szCs w:val="20"/>
                <w:lang w:val="en-US"/>
              </w:rPr>
            </w:pPr>
            <w:r w:rsidRPr="00D544BA">
              <w:rPr>
                <w:rFonts w:asciiTheme="minorHAnsi" w:hAnsiTheme="minorHAnsi" w:cs="Arial"/>
                <w:color w:val="000000" w:themeColor="text1"/>
                <w:sz w:val="20"/>
                <w:szCs w:val="20"/>
                <w:lang w:val="en-US"/>
              </w:rPr>
              <w:t>√</w:t>
            </w:r>
          </w:p>
        </w:tc>
      </w:tr>
      <w:tr w:rsidR="00B6498D" w:rsidRPr="00431E34" w14:paraId="2E4B5F31" w14:textId="77777777" w:rsidTr="00CE3CF9">
        <w:trPr>
          <w:trHeight w:val="397"/>
        </w:trPr>
        <w:tc>
          <w:tcPr>
            <w:tcW w:w="1105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01ACB4" w14:textId="0820842B" w:rsidR="00B6498D" w:rsidRPr="00CE4305" w:rsidRDefault="00B6498D" w:rsidP="00CE3CF9">
            <w:pPr>
              <w:pStyle w:val="NormalWeb"/>
              <w:spacing w:before="0" w:beforeAutospacing="0" w:after="0" w:afterAutospacing="0"/>
              <w:rPr>
                <w:rFonts w:asciiTheme="minorHAnsi" w:hAnsiTheme="minorHAnsi" w:cs="Arial"/>
                <w:color w:val="000000" w:themeColor="text1"/>
                <w:sz w:val="20"/>
                <w:szCs w:val="20"/>
                <w:lang w:val="en-US"/>
              </w:rPr>
            </w:pPr>
            <w:r>
              <w:rPr>
                <w:rFonts w:asciiTheme="minorHAnsi" w:hAnsiTheme="minorHAnsi" w:cs="Arial"/>
                <w:b/>
                <w:color w:val="000000" w:themeColor="text1"/>
                <w:sz w:val="20"/>
                <w:szCs w:val="20"/>
                <w:lang w:val="en-US"/>
              </w:rPr>
              <w:t xml:space="preserve">Comments on </w:t>
            </w:r>
            <w:r w:rsidRPr="00FA5B94">
              <w:rPr>
                <w:rFonts w:asciiTheme="minorHAnsi" w:hAnsiTheme="minorHAnsi" w:cs="Arial"/>
                <w:b/>
                <w:color w:val="000000" w:themeColor="text1"/>
                <w:sz w:val="20"/>
                <w:szCs w:val="20"/>
                <w:lang w:val="en-US"/>
              </w:rPr>
              <w:t>Approaches to Learning</w:t>
            </w:r>
          </w:p>
        </w:tc>
      </w:tr>
      <w:tr w:rsidR="00B6498D" w:rsidRPr="00431E34" w14:paraId="430FDE42" w14:textId="77777777" w:rsidTr="00DC78BF">
        <w:tc>
          <w:tcPr>
            <w:tcW w:w="11052" w:type="dxa"/>
            <w:gridSpan w:val="12"/>
            <w:tcBorders>
              <w:top w:val="single" w:sz="4" w:space="0" w:color="auto"/>
              <w:left w:val="single" w:sz="4" w:space="0" w:color="auto"/>
              <w:bottom w:val="single" w:sz="4" w:space="0" w:color="auto"/>
              <w:right w:val="single" w:sz="4" w:space="0" w:color="auto"/>
            </w:tcBorders>
            <w:shd w:val="clear" w:color="auto" w:fill="auto"/>
          </w:tcPr>
          <w:p w14:paraId="1C8FA090" w14:textId="7726B629" w:rsidR="00B6498D" w:rsidRPr="001D1A48" w:rsidRDefault="00B6498D" w:rsidP="00672C7A">
            <w:pPr>
              <w:spacing w:before="40" w:after="0" w:line="240" w:lineRule="auto"/>
              <w:rPr>
                <w:rFonts w:ascii="Nunito Sans SemiBold" w:hAnsi="Nunito Sans SemiBold"/>
                <w:b/>
                <w:color w:val="000000"/>
                <w:sz w:val="20"/>
                <w:szCs w:val="20"/>
              </w:rPr>
            </w:pPr>
            <w:r w:rsidRPr="001D1A48">
              <w:rPr>
                <w:rFonts w:ascii="Nunito Sans SemiBold" w:hAnsi="Nunito Sans SemiBold"/>
                <w:b/>
                <w:color w:val="000000"/>
                <w:sz w:val="20"/>
                <w:szCs w:val="20"/>
              </w:rPr>
              <w:t>Student</w:t>
            </w:r>
            <w:r w:rsidR="00CC5A93">
              <w:rPr>
                <w:rFonts w:ascii="Nunito Sans SemiBold" w:hAnsi="Nunito Sans SemiBold"/>
                <w:b/>
                <w:color w:val="000000"/>
                <w:sz w:val="20"/>
                <w:szCs w:val="20"/>
              </w:rPr>
              <w:t xml:space="preserve"> S</w:t>
            </w:r>
            <w:r w:rsidRPr="001D1A48">
              <w:rPr>
                <w:rFonts w:ascii="Nunito Sans SemiBold" w:hAnsi="Nunito Sans SemiBold"/>
                <w:b/>
                <w:color w:val="000000"/>
                <w:sz w:val="20"/>
                <w:szCs w:val="20"/>
              </w:rPr>
              <w:t>trengths</w:t>
            </w:r>
            <w:r>
              <w:rPr>
                <w:rFonts w:ascii="Nunito Sans SemiBold" w:hAnsi="Nunito Sans SemiBold"/>
                <w:b/>
                <w:color w:val="000000"/>
                <w:sz w:val="20"/>
                <w:szCs w:val="20"/>
              </w:rPr>
              <w:t>:</w:t>
            </w:r>
          </w:p>
          <w:p w14:paraId="5B20A2FF" w14:textId="664000D7" w:rsidR="00B6498D" w:rsidRDefault="00B6498D" w:rsidP="00672C7A">
            <w:pPr>
              <w:spacing w:after="120" w:line="240" w:lineRule="auto"/>
              <w:rPr>
                <w:color w:val="000000" w:themeColor="text1"/>
                <w:sz w:val="20"/>
                <w:szCs w:val="20"/>
              </w:rPr>
            </w:pPr>
            <w:r w:rsidRPr="00FE6E78">
              <w:rPr>
                <w:rFonts w:cs="Arial"/>
                <w:color w:val="000000" w:themeColor="text1"/>
                <w:sz w:val="20"/>
                <w:szCs w:val="20"/>
              </w:rPr>
              <w:t xml:space="preserve">Rosalind </w:t>
            </w:r>
            <w:r w:rsidRPr="00FE6E78">
              <w:rPr>
                <w:color w:val="000000" w:themeColor="text1"/>
                <w:sz w:val="20"/>
                <w:szCs w:val="20"/>
              </w:rPr>
              <w:t>consistently demonstrates responsibility by fulfilling commitments within the classroom.  She comes to class prepared and ready for learn</w:t>
            </w:r>
            <w:r>
              <w:rPr>
                <w:color w:val="000000" w:themeColor="text1"/>
                <w:sz w:val="20"/>
                <w:szCs w:val="20"/>
              </w:rPr>
              <w:t>i</w:t>
            </w:r>
            <w:r w:rsidRPr="00FE6E78">
              <w:rPr>
                <w:color w:val="000000" w:themeColor="text1"/>
                <w:sz w:val="20"/>
                <w:szCs w:val="20"/>
              </w:rPr>
              <w:t>ng.</w:t>
            </w:r>
            <w:r>
              <w:rPr>
                <w:color w:val="000000" w:themeColor="text1"/>
                <w:sz w:val="20"/>
                <w:szCs w:val="20"/>
              </w:rPr>
              <w:t xml:space="preserve">  Rosalind consistently demonstrates effective organizational skills.</w:t>
            </w:r>
          </w:p>
          <w:p w14:paraId="63AB9AF1" w14:textId="338B8ADD" w:rsidR="00B6498D" w:rsidRDefault="00B6498D" w:rsidP="00B6498D">
            <w:pPr>
              <w:spacing w:after="0" w:line="240" w:lineRule="auto"/>
              <w:rPr>
                <w:rFonts w:ascii="Nunito Sans SemiBold" w:hAnsi="Nunito Sans SemiBold"/>
                <w:b/>
                <w:color w:val="000000"/>
                <w:sz w:val="20"/>
                <w:szCs w:val="20"/>
              </w:rPr>
            </w:pPr>
            <w:r w:rsidRPr="001D1A48">
              <w:rPr>
                <w:rFonts w:ascii="Nunito Sans SemiBold" w:hAnsi="Nunito Sans SemiBold"/>
                <w:b/>
                <w:color w:val="000000"/>
                <w:sz w:val="20"/>
                <w:szCs w:val="20"/>
              </w:rPr>
              <w:t xml:space="preserve">Areas for </w:t>
            </w:r>
            <w:r w:rsidR="00CC5A93">
              <w:rPr>
                <w:rFonts w:ascii="Nunito Sans SemiBold" w:hAnsi="Nunito Sans SemiBold"/>
                <w:b/>
                <w:color w:val="000000"/>
                <w:sz w:val="20"/>
                <w:szCs w:val="20"/>
              </w:rPr>
              <w:t>F</w:t>
            </w:r>
            <w:r>
              <w:rPr>
                <w:rFonts w:ascii="Nunito Sans SemiBold" w:hAnsi="Nunito Sans SemiBold"/>
                <w:b/>
                <w:color w:val="000000"/>
                <w:sz w:val="20"/>
                <w:szCs w:val="20"/>
              </w:rPr>
              <w:t xml:space="preserve">urther development/Ways to </w:t>
            </w:r>
            <w:r w:rsidR="00CC5A93">
              <w:rPr>
                <w:rFonts w:ascii="Nunito Sans SemiBold" w:hAnsi="Nunito Sans SemiBold"/>
                <w:b/>
                <w:color w:val="000000"/>
                <w:sz w:val="20"/>
                <w:szCs w:val="20"/>
              </w:rPr>
              <w:t>S</w:t>
            </w:r>
            <w:r>
              <w:rPr>
                <w:rFonts w:ascii="Nunito Sans SemiBold" w:hAnsi="Nunito Sans SemiBold"/>
                <w:b/>
                <w:color w:val="000000"/>
                <w:sz w:val="20"/>
                <w:szCs w:val="20"/>
              </w:rPr>
              <w:t xml:space="preserve">upport </w:t>
            </w:r>
            <w:r w:rsidR="00CC5A93">
              <w:rPr>
                <w:rFonts w:ascii="Nunito Sans SemiBold" w:hAnsi="Nunito Sans SemiBold"/>
                <w:b/>
                <w:color w:val="000000"/>
                <w:sz w:val="20"/>
                <w:szCs w:val="20"/>
              </w:rPr>
              <w:t>L</w:t>
            </w:r>
            <w:r>
              <w:rPr>
                <w:rFonts w:ascii="Nunito Sans SemiBold" w:hAnsi="Nunito Sans SemiBold"/>
                <w:b/>
                <w:color w:val="000000"/>
                <w:sz w:val="20"/>
                <w:szCs w:val="20"/>
              </w:rPr>
              <w:t>earning:</w:t>
            </w:r>
          </w:p>
          <w:p w14:paraId="52DEA940" w14:textId="048D50AD" w:rsidR="00B6498D" w:rsidRPr="00470F8C" w:rsidRDefault="00B6498D" w:rsidP="00672C7A">
            <w:pPr>
              <w:pStyle w:val="NormalWeb"/>
              <w:spacing w:before="0" w:beforeAutospacing="0" w:after="40" w:afterAutospacing="0"/>
              <w:rPr>
                <w:rFonts w:ascii="Nunito Sans" w:hAnsi="Nunito Sans" w:cs="Arial"/>
                <w:color w:val="000000" w:themeColor="text1"/>
                <w:sz w:val="20"/>
                <w:szCs w:val="20"/>
              </w:rPr>
            </w:pPr>
            <w:r>
              <w:rPr>
                <w:rFonts w:asciiTheme="minorHAnsi" w:hAnsiTheme="minorHAnsi"/>
                <w:color w:val="000000" w:themeColor="text1"/>
                <w:sz w:val="20"/>
                <w:szCs w:val="20"/>
              </w:rPr>
              <w:t xml:space="preserve">While </w:t>
            </w:r>
            <w:r w:rsidRPr="00FE6E78">
              <w:rPr>
                <w:rFonts w:asciiTheme="minorHAnsi" w:hAnsiTheme="minorHAnsi"/>
                <w:color w:val="000000" w:themeColor="text1"/>
                <w:sz w:val="20"/>
                <w:szCs w:val="20"/>
              </w:rPr>
              <w:t xml:space="preserve">Rosalind </w:t>
            </w:r>
            <w:r w:rsidR="005A1ECB">
              <w:rPr>
                <w:rFonts w:asciiTheme="minorHAnsi" w:hAnsiTheme="minorHAnsi"/>
                <w:color w:val="000000" w:themeColor="text1"/>
                <w:sz w:val="20"/>
                <w:szCs w:val="20"/>
              </w:rPr>
              <w:t xml:space="preserve">always </w:t>
            </w:r>
            <w:r>
              <w:rPr>
                <w:rFonts w:asciiTheme="minorHAnsi" w:hAnsiTheme="minorHAnsi"/>
                <w:color w:val="000000" w:themeColor="text1"/>
                <w:sz w:val="20"/>
                <w:szCs w:val="20"/>
              </w:rPr>
              <w:t xml:space="preserve">respects the rights and opinions of others, she </w:t>
            </w:r>
            <w:r w:rsidR="005A1ECB">
              <w:rPr>
                <w:rFonts w:asciiTheme="minorHAnsi" w:hAnsiTheme="minorHAnsi"/>
                <w:color w:val="000000" w:themeColor="text1"/>
                <w:sz w:val="20"/>
                <w:szCs w:val="20"/>
              </w:rPr>
              <w:t xml:space="preserve">prefers to work alone and </w:t>
            </w:r>
            <w:r w:rsidRPr="00FE6E78">
              <w:rPr>
                <w:rFonts w:ascii="Nunito Sans" w:hAnsi="Nunito Sans" w:cs="Arial"/>
                <w:color w:val="000000" w:themeColor="text1"/>
                <w:sz w:val="20"/>
                <w:szCs w:val="20"/>
              </w:rPr>
              <w:t>would benefit from greater interaction with peers during group/class activities.</w:t>
            </w:r>
          </w:p>
        </w:tc>
      </w:tr>
      <w:tr w:rsidR="00B6498D" w:rsidRPr="00431E34" w14:paraId="565BAE83" w14:textId="77777777" w:rsidTr="00DC6AEC">
        <w:trPr>
          <w:trHeight w:val="369"/>
        </w:trPr>
        <w:tc>
          <w:tcPr>
            <w:tcW w:w="1105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3B7B7" w14:textId="1EA1A185" w:rsidR="006F66BB" w:rsidRPr="00DC6AEC" w:rsidRDefault="00B6498D" w:rsidP="00865911">
            <w:pPr>
              <w:spacing w:before="40" w:after="40" w:line="240" w:lineRule="auto"/>
              <w:rPr>
                <w:rFonts w:ascii="Nunito Sans ExtraBold" w:hAnsi="Nunito Sans ExtraBold"/>
                <w:b/>
                <w:color w:val="000000"/>
                <w:sz w:val="20"/>
                <w:szCs w:val="20"/>
              </w:rPr>
            </w:pPr>
            <w:r w:rsidRPr="00DC6AEC">
              <w:rPr>
                <w:rFonts w:ascii="Nunito Sans ExtraBold" w:hAnsi="Nunito Sans ExtraBold"/>
                <w:b/>
                <w:color w:val="000000"/>
                <w:sz w:val="20"/>
                <w:szCs w:val="20"/>
              </w:rPr>
              <w:lastRenderedPageBreak/>
              <w:t>Student Self-Assessment of Core Competencies</w:t>
            </w:r>
          </w:p>
        </w:tc>
      </w:tr>
      <w:tr w:rsidR="00843D65" w:rsidRPr="00431E34" w14:paraId="03B8D173" w14:textId="77777777" w:rsidTr="00843D65">
        <w:trPr>
          <w:trHeight w:val="340"/>
        </w:trPr>
        <w:tc>
          <w:tcPr>
            <w:tcW w:w="110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B93E360" w14:textId="77777777" w:rsidR="00843D65" w:rsidRDefault="00843D65" w:rsidP="00865911">
            <w:pPr>
              <w:spacing w:before="40" w:after="40" w:line="240" w:lineRule="auto"/>
              <w:rPr>
                <w:rFonts w:ascii="Nunito Sans" w:hAnsi="Nunito Sans" w:cs="Arial"/>
                <w:sz w:val="20"/>
                <w:szCs w:val="20"/>
              </w:rPr>
            </w:pPr>
            <w:r w:rsidRPr="00DC6AEC">
              <w:rPr>
                <w:rFonts w:ascii="Nunito Sans" w:hAnsi="Nunito Sans" w:cs="Arial"/>
                <w:sz w:val="20"/>
                <w:szCs w:val="20"/>
              </w:rPr>
              <w:t>The core competencies are a set of skills and abilities that are the foundation of our new curriculum. These skills are embedded in every area of learning and developed over a student’s entire education. Teachers help guide and support the development of the core competencies; they do not report on this aspect of the curriculum.  S</w:t>
            </w:r>
            <w:r w:rsidRPr="00DC6AEC">
              <w:rPr>
                <w:rFonts w:ascii="Nunito Sans" w:hAnsi="Nunito Sans" w:cs="Arial"/>
                <w:sz w:val="20"/>
                <w:szCs w:val="20"/>
                <w:lang w:val="en-CA"/>
              </w:rPr>
              <w:t>tudents take</w:t>
            </w:r>
            <w:r w:rsidRPr="00DC6AEC">
              <w:rPr>
                <w:rFonts w:ascii="Nunito Sans" w:hAnsi="Nunito Sans" w:cs="Arial"/>
                <w:sz w:val="20"/>
                <w:szCs w:val="20"/>
              </w:rPr>
              <w:t xml:space="preserve"> ownership of their learning by reflecting on and assessing their growth in the core competencies</w:t>
            </w:r>
            <w:r w:rsidR="00DC6AEC">
              <w:rPr>
                <w:rFonts w:ascii="Nunito Sans" w:hAnsi="Nunito Sans" w:cs="Arial"/>
                <w:sz w:val="20"/>
                <w:szCs w:val="20"/>
              </w:rPr>
              <w:t>.</w:t>
            </w:r>
          </w:p>
          <w:p w14:paraId="41364A53" w14:textId="77777777" w:rsidR="00DC6AEC" w:rsidRDefault="00DC6AEC" w:rsidP="00865911">
            <w:pPr>
              <w:spacing w:before="40" w:after="40" w:line="240" w:lineRule="auto"/>
              <w:rPr>
                <w:rFonts w:ascii="Nunito Sans ExtraBold" w:hAnsi="Nunito Sans ExtraBold"/>
                <w:b/>
                <w:color w:val="000000"/>
                <w:sz w:val="20"/>
                <w:szCs w:val="20"/>
              </w:rPr>
            </w:pPr>
          </w:p>
          <w:p w14:paraId="5ACE36EE" w14:textId="77777777" w:rsidR="00DC6AEC" w:rsidRDefault="00DC6AEC" w:rsidP="00DC6AEC">
            <w:pPr>
              <w:spacing w:after="0" w:line="240" w:lineRule="auto"/>
              <w:rPr>
                <w:rFonts w:ascii="Nunito Sans SemiBold" w:hAnsi="Nunito Sans SemiBold"/>
                <w:b/>
                <w:color w:val="000000"/>
                <w:sz w:val="20"/>
                <w:szCs w:val="20"/>
              </w:rPr>
            </w:pPr>
            <w:r>
              <w:rPr>
                <w:rFonts w:ascii="Nunito Sans SemiBold" w:hAnsi="Nunito Sans SemiBold"/>
                <w:b/>
                <w:color w:val="000000"/>
                <w:sz w:val="20"/>
                <w:szCs w:val="20"/>
              </w:rPr>
              <w:t>Rosalind’s most recent self-assessment of core competencies (Communication, Thinking, Personal/Social) is attached to this report.</w:t>
            </w:r>
          </w:p>
          <w:p w14:paraId="44D03CC9" w14:textId="6386B0B7" w:rsidR="00DC6AEC" w:rsidRPr="00DC6AEC" w:rsidRDefault="00DC6AEC" w:rsidP="00865911">
            <w:pPr>
              <w:spacing w:before="40" w:after="40" w:line="240" w:lineRule="auto"/>
              <w:rPr>
                <w:rFonts w:ascii="Nunito Sans ExtraBold" w:hAnsi="Nunito Sans ExtraBold"/>
                <w:b/>
                <w:color w:val="000000"/>
                <w:sz w:val="20"/>
                <w:szCs w:val="20"/>
              </w:rPr>
            </w:pPr>
          </w:p>
        </w:tc>
      </w:tr>
      <w:tr w:rsidR="00B6498D" w:rsidRPr="00431E34" w14:paraId="3BF2F8A9" w14:textId="77777777" w:rsidTr="001D1A48">
        <w:tc>
          <w:tcPr>
            <w:tcW w:w="11052" w:type="dxa"/>
            <w:gridSpan w:val="12"/>
            <w:tcBorders>
              <w:top w:val="single" w:sz="4" w:space="0" w:color="auto"/>
              <w:left w:val="nil"/>
              <w:bottom w:val="single" w:sz="4" w:space="0" w:color="auto"/>
              <w:right w:val="nil"/>
            </w:tcBorders>
            <w:shd w:val="clear" w:color="auto" w:fill="auto"/>
          </w:tcPr>
          <w:p w14:paraId="27607EF3" w14:textId="77777777" w:rsidR="00B6498D" w:rsidRPr="00FE6E78" w:rsidRDefault="00B6498D" w:rsidP="00B6498D">
            <w:pPr>
              <w:pStyle w:val="NormalWeb"/>
              <w:rPr>
                <w:rFonts w:asciiTheme="minorHAnsi" w:hAnsiTheme="minorHAnsi" w:cs="Arial"/>
                <w:color w:val="000000" w:themeColor="text1"/>
                <w:sz w:val="20"/>
                <w:szCs w:val="20"/>
                <w:lang w:val="en-US"/>
              </w:rPr>
            </w:pPr>
          </w:p>
        </w:tc>
      </w:tr>
      <w:tr w:rsidR="00B6498D" w:rsidRPr="00431E34" w14:paraId="2018DEF2" w14:textId="77777777" w:rsidTr="00DC6AEC">
        <w:trPr>
          <w:trHeight w:val="369"/>
        </w:trPr>
        <w:tc>
          <w:tcPr>
            <w:tcW w:w="55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F579C" w14:textId="2F498BF1" w:rsidR="00B6498D" w:rsidRPr="0028576E" w:rsidRDefault="00B6498D" w:rsidP="00B6498D">
            <w:pPr>
              <w:pStyle w:val="NormalWeb"/>
              <w:spacing w:before="40" w:beforeAutospacing="0" w:after="40" w:afterAutospacing="0"/>
              <w:rPr>
                <w:rFonts w:asciiTheme="minorHAnsi" w:hAnsiTheme="minorHAnsi" w:cs="Arial"/>
                <w:color w:val="000000" w:themeColor="text1"/>
                <w:sz w:val="20"/>
                <w:szCs w:val="20"/>
                <w:lang w:val="en-US"/>
              </w:rPr>
            </w:pPr>
            <w:r w:rsidRPr="0028576E">
              <w:rPr>
                <w:rFonts w:asciiTheme="minorHAnsi" w:hAnsiTheme="minorHAnsi"/>
                <w:b/>
                <w:color w:val="000000"/>
                <w:sz w:val="20"/>
                <w:szCs w:val="20"/>
              </w:rPr>
              <w:t>Teacher Signature:</w:t>
            </w:r>
          </w:p>
        </w:tc>
        <w:tc>
          <w:tcPr>
            <w:tcW w:w="552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6B43E8" w14:textId="36423A27" w:rsidR="00B6498D" w:rsidRPr="0028576E" w:rsidRDefault="00B6498D" w:rsidP="00B6498D">
            <w:pPr>
              <w:pStyle w:val="NormalWeb"/>
              <w:spacing w:before="40" w:beforeAutospacing="0" w:after="40" w:afterAutospacing="0"/>
              <w:rPr>
                <w:rFonts w:asciiTheme="minorHAnsi" w:hAnsiTheme="minorHAnsi" w:cs="Arial"/>
                <w:color w:val="000000" w:themeColor="text1"/>
                <w:sz w:val="20"/>
                <w:szCs w:val="20"/>
                <w:lang w:val="en-US"/>
              </w:rPr>
            </w:pPr>
            <w:r w:rsidRPr="0028576E">
              <w:rPr>
                <w:rFonts w:asciiTheme="minorHAnsi" w:hAnsiTheme="minorHAnsi"/>
                <w:b/>
                <w:color w:val="000000"/>
                <w:sz w:val="20"/>
                <w:szCs w:val="20"/>
              </w:rPr>
              <w:t>Principal Signature:</w:t>
            </w:r>
          </w:p>
        </w:tc>
      </w:tr>
    </w:tbl>
    <w:p w14:paraId="21538975" w14:textId="23D1CDFB" w:rsidR="006B0CE0" w:rsidRPr="00431E34" w:rsidRDefault="006B0CE0">
      <w:pPr>
        <w:rPr>
          <w:rFonts w:ascii="Nunito Sans" w:hAnsi="Nunito Sans"/>
        </w:rPr>
        <w:sectPr w:rsidR="006B0CE0" w:rsidRPr="00431E34" w:rsidSect="00EA4EDC">
          <w:footerReference w:type="even" r:id="rId8"/>
          <w:footerReference w:type="default" r:id="rId9"/>
          <w:headerReference w:type="first" r:id="rId10"/>
          <w:pgSz w:w="12240" w:h="15840"/>
          <w:pgMar w:top="567" w:right="1440" w:bottom="567" w:left="1440" w:header="284" w:footer="284" w:gutter="0"/>
          <w:cols w:space="708"/>
          <w:titlePg/>
          <w:docGrid w:linePitch="360"/>
        </w:sectPr>
      </w:pPr>
    </w:p>
    <w:tbl>
      <w:tblPr>
        <w:tblpPr w:leftFromText="180" w:rightFromText="180" w:vertAnchor="text" w:horzAnchor="margin"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409"/>
        <w:gridCol w:w="3801"/>
        <w:gridCol w:w="4139"/>
        <w:gridCol w:w="1280"/>
        <w:gridCol w:w="2405"/>
      </w:tblGrid>
      <w:tr w:rsidR="00072FB9" w:rsidRPr="00431E34" w14:paraId="074ABF1A" w14:textId="77777777" w:rsidTr="00C558F2">
        <w:trPr>
          <w:trHeight w:hRule="exact" w:val="652"/>
        </w:trPr>
        <w:tc>
          <w:tcPr>
            <w:tcW w:w="12196" w:type="dxa"/>
            <w:gridSpan w:val="5"/>
            <w:tcBorders>
              <w:right w:val="nil"/>
            </w:tcBorders>
            <w:shd w:val="clear" w:color="auto" w:fill="7F7F7F" w:themeFill="text1" w:themeFillTint="80"/>
            <w:vAlign w:val="center"/>
          </w:tcPr>
          <w:p w14:paraId="18AD439C" w14:textId="77777777" w:rsidR="00072FB9" w:rsidRDefault="00072FB9" w:rsidP="00C558F2">
            <w:pPr>
              <w:pStyle w:val="TableParagraph"/>
              <w:ind w:left="470" w:hanging="357"/>
              <w:rPr>
                <w:rFonts w:ascii="Nunito Sans" w:hAnsi="Nunito Sans" w:cs="Arial"/>
                <w:b/>
                <w:color w:val="FFFFFF" w:themeColor="background1"/>
                <w:sz w:val="24"/>
                <w:szCs w:val="24"/>
              </w:rPr>
            </w:pPr>
            <w:r w:rsidRPr="00431E34">
              <w:rPr>
                <w:rFonts w:ascii="Nunito Sans" w:hAnsi="Nunito Sans" w:cs="Arial"/>
                <w:b/>
                <w:color w:val="FFFFFF" w:themeColor="background1"/>
                <w:sz w:val="24"/>
                <w:szCs w:val="24"/>
              </w:rPr>
              <w:lastRenderedPageBreak/>
              <w:t>APPROACHES TO LEARNING:  STUDENT LEARNING BEHAVIOURS AND SOCIAL SKILLS</w:t>
            </w:r>
          </w:p>
          <w:p w14:paraId="2D49C2C6" w14:textId="20412242" w:rsidR="00380449" w:rsidRPr="00431E34" w:rsidRDefault="00380449" w:rsidP="00C558F2">
            <w:pPr>
              <w:pStyle w:val="TableParagraph"/>
              <w:ind w:left="470" w:hanging="357"/>
              <w:rPr>
                <w:rFonts w:ascii="Nunito Sans" w:hAnsi="Nunito Sans" w:cs="Arial"/>
                <w:b/>
                <w:color w:val="FFFFFF" w:themeColor="background1"/>
                <w:sz w:val="24"/>
                <w:szCs w:val="24"/>
              </w:rPr>
            </w:pPr>
            <w:r>
              <w:rPr>
                <w:rFonts w:ascii="Nunito Sans" w:hAnsi="Nunito Sans" w:cs="Arial"/>
                <w:b/>
                <w:color w:val="FFFFFF" w:themeColor="background1"/>
                <w:sz w:val="24"/>
                <w:szCs w:val="24"/>
              </w:rPr>
              <w:t>(for use during student-led conferences)</w:t>
            </w:r>
          </w:p>
        </w:tc>
        <w:tc>
          <w:tcPr>
            <w:tcW w:w="2405" w:type="dxa"/>
            <w:tcBorders>
              <w:left w:val="nil"/>
              <w:right w:val="single" w:sz="4" w:space="0" w:color="auto"/>
            </w:tcBorders>
            <w:shd w:val="clear" w:color="auto" w:fill="7F7F7F" w:themeFill="text1" w:themeFillTint="80"/>
            <w:vAlign w:val="center"/>
          </w:tcPr>
          <w:p w14:paraId="01C1EA6B" w14:textId="77777777" w:rsidR="00072FB9" w:rsidRPr="00431E34" w:rsidRDefault="00072FB9" w:rsidP="00C558F2">
            <w:pPr>
              <w:pStyle w:val="TableParagraph"/>
              <w:ind w:left="470" w:hanging="357"/>
              <w:rPr>
                <w:rFonts w:ascii="Nunito Sans" w:hAnsi="Nunito Sans" w:cs="Arial"/>
                <w:b/>
                <w:color w:val="FFFFFF" w:themeColor="background1"/>
                <w:sz w:val="20"/>
                <w:szCs w:val="20"/>
              </w:rPr>
            </w:pPr>
            <w:r w:rsidRPr="00431E34">
              <w:rPr>
                <w:rFonts w:ascii="Nunito Sans" w:hAnsi="Nunito Sans"/>
                <w:noProof/>
              </w:rPr>
              <w:drawing>
                <wp:anchor distT="0" distB="0" distL="114300" distR="114300" simplePos="0" relativeHeight="251665408" behindDoc="0" locked="0" layoutInCell="1" allowOverlap="1" wp14:anchorId="1BD47511" wp14:editId="409BD2B6">
                  <wp:simplePos x="0" y="0"/>
                  <wp:positionH relativeFrom="margin">
                    <wp:posOffset>345440</wp:posOffset>
                  </wp:positionH>
                  <wp:positionV relativeFrom="margin">
                    <wp:posOffset>1270</wp:posOffset>
                  </wp:positionV>
                  <wp:extent cx="982345"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345" cy="349250"/>
                          </a:xfrm>
                          <a:prstGeom prst="rect">
                            <a:avLst/>
                          </a:prstGeom>
                        </pic:spPr>
                      </pic:pic>
                    </a:graphicData>
                  </a:graphic>
                  <wp14:sizeRelH relativeFrom="page">
                    <wp14:pctWidth>0</wp14:pctWidth>
                  </wp14:sizeRelH>
                  <wp14:sizeRelV relativeFrom="page">
                    <wp14:pctHeight>0</wp14:pctHeight>
                  </wp14:sizeRelV>
                </wp:anchor>
              </w:drawing>
            </w:r>
          </w:p>
        </w:tc>
      </w:tr>
      <w:tr w:rsidR="00072FB9" w:rsidRPr="00431E34" w14:paraId="4E32EFA7" w14:textId="77777777" w:rsidTr="00C558F2">
        <w:trPr>
          <w:trHeight w:hRule="exact" w:val="340"/>
        </w:trPr>
        <w:tc>
          <w:tcPr>
            <w:tcW w:w="14601" w:type="dxa"/>
            <w:gridSpan w:val="6"/>
            <w:tcBorders>
              <w:right w:val="single" w:sz="4" w:space="0" w:color="auto"/>
            </w:tcBorders>
            <w:shd w:val="clear" w:color="auto" w:fill="auto"/>
            <w:vAlign w:val="center"/>
          </w:tcPr>
          <w:p w14:paraId="5991ECB6" w14:textId="77777777" w:rsidR="00072FB9" w:rsidRPr="00431E34" w:rsidRDefault="00072FB9" w:rsidP="00C558F2">
            <w:pPr>
              <w:pStyle w:val="TableParagraph"/>
              <w:ind w:left="113"/>
              <w:rPr>
                <w:rFonts w:ascii="Nunito Sans" w:hAnsi="Nunito Sans" w:cs="Arial"/>
                <w:b/>
                <w:color w:val="000000" w:themeColor="text1"/>
                <w:sz w:val="20"/>
                <w:szCs w:val="20"/>
              </w:rPr>
            </w:pPr>
            <w:r w:rsidRPr="00431E34">
              <w:rPr>
                <w:rFonts w:ascii="Nunito Sans" w:hAnsi="Nunito Sans" w:cs="Arial"/>
                <w:b/>
                <w:color w:val="000000" w:themeColor="text1"/>
                <w:sz w:val="20"/>
                <w:szCs w:val="20"/>
              </w:rPr>
              <w:t>NAME:                                                                              COURSE:                                                                              TEACHER:</w:t>
            </w:r>
          </w:p>
        </w:tc>
      </w:tr>
      <w:tr w:rsidR="00072FB9" w:rsidRPr="00431E34" w14:paraId="67052616" w14:textId="77777777" w:rsidTr="00C558F2">
        <w:trPr>
          <w:trHeight w:hRule="exact" w:val="340"/>
        </w:trPr>
        <w:tc>
          <w:tcPr>
            <w:tcW w:w="2976" w:type="dxa"/>
            <w:gridSpan w:val="2"/>
            <w:shd w:val="clear" w:color="auto" w:fill="D9D9D9"/>
            <w:vAlign w:val="center"/>
          </w:tcPr>
          <w:p w14:paraId="1320B9A7" w14:textId="77777777" w:rsidR="00072FB9" w:rsidRPr="00431E34" w:rsidRDefault="00072FB9" w:rsidP="00C558F2">
            <w:pPr>
              <w:jc w:val="center"/>
              <w:rPr>
                <w:rFonts w:ascii="Nunito Sans" w:hAnsi="Nunito Sans"/>
                <w:b/>
                <w:color w:val="000000" w:themeColor="text1"/>
                <w:sz w:val="20"/>
                <w:szCs w:val="20"/>
              </w:rPr>
            </w:pPr>
            <w:r w:rsidRPr="00431E34">
              <w:rPr>
                <w:rFonts w:ascii="Nunito Sans" w:hAnsi="Nunito Sans"/>
                <w:b/>
                <w:color w:val="000000" w:themeColor="text1"/>
                <w:sz w:val="21"/>
              </w:rPr>
              <w:t>CRITERIA</w:t>
            </w:r>
          </w:p>
        </w:tc>
        <w:tc>
          <w:tcPr>
            <w:tcW w:w="3801" w:type="dxa"/>
            <w:tcBorders>
              <w:right w:val="single" w:sz="6" w:space="0" w:color="000000"/>
            </w:tcBorders>
            <w:shd w:val="clear" w:color="auto" w:fill="D9D9D9"/>
            <w:vAlign w:val="center"/>
          </w:tcPr>
          <w:p w14:paraId="697F094B" w14:textId="77777777" w:rsidR="00072FB9" w:rsidRPr="00431E34" w:rsidRDefault="00072FB9" w:rsidP="00C558F2">
            <w:pPr>
              <w:pStyle w:val="TableParagraph"/>
              <w:jc w:val="center"/>
              <w:rPr>
                <w:rFonts w:ascii="Nunito Sans" w:hAnsi="Nunito Sans" w:cs="Arial"/>
                <w:b/>
                <w:color w:val="000000" w:themeColor="text1"/>
                <w:sz w:val="21"/>
              </w:rPr>
            </w:pPr>
            <w:r w:rsidRPr="00431E34">
              <w:rPr>
                <w:rFonts w:ascii="Nunito Sans" w:hAnsi="Nunito Sans" w:cs="Arial"/>
                <w:b/>
                <w:color w:val="000000" w:themeColor="text1"/>
                <w:sz w:val="20"/>
                <w:szCs w:val="20"/>
              </w:rPr>
              <w:t>CONSISTENTLY</w:t>
            </w:r>
            <w:r w:rsidRPr="00431E34">
              <w:rPr>
                <w:rFonts w:ascii="Nunito Sans" w:hAnsi="Nunito Sans" w:cs="Arial"/>
                <w:b/>
                <w:color w:val="000000" w:themeColor="text1"/>
                <w:sz w:val="21"/>
              </w:rPr>
              <w:t xml:space="preserve"> …</w:t>
            </w:r>
          </w:p>
        </w:tc>
        <w:tc>
          <w:tcPr>
            <w:tcW w:w="4139" w:type="dxa"/>
            <w:tcBorders>
              <w:left w:val="single" w:sz="6" w:space="0" w:color="000000"/>
            </w:tcBorders>
            <w:shd w:val="clear" w:color="auto" w:fill="D9D9D9"/>
            <w:vAlign w:val="center"/>
          </w:tcPr>
          <w:p w14:paraId="499462FA" w14:textId="77777777" w:rsidR="00072FB9" w:rsidRPr="00431E34" w:rsidRDefault="00072FB9" w:rsidP="00C558F2">
            <w:pPr>
              <w:pStyle w:val="TableParagraph"/>
              <w:jc w:val="center"/>
              <w:rPr>
                <w:rFonts w:ascii="Nunito Sans" w:hAnsi="Nunito Sans" w:cs="Arial"/>
                <w:b/>
                <w:color w:val="000000" w:themeColor="text1"/>
                <w:sz w:val="20"/>
                <w:szCs w:val="20"/>
              </w:rPr>
            </w:pPr>
            <w:r w:rsidRPr="00431E34">
              <w:rPr>
                <w:rFonts w:ascii="Nunito Sans" w:hAnsi="Nunito Sans" w:cs="Arial"/>
                <w:b/>
                <w:color w:val="000000" w:themeColor="text1"/>
                <w:sz w:val="20"/>
                <w:szCs w:val="20"/>
              </w:rPr>
              <w:t>SOMETIMES …</w:t>
            </w:r>
          </w:p>
        </w:tc>
        <w:tc>
          <w:tcPr>
            <w:tcW w:w="3685" w:type="dxa"/>
            <w:gridSpan w:val="2"/>
            <w:tcBorders>
              <w:right w:val="single" w:sz="4" w:space="0" w:color="auto"/>
            </w:tcBorders>
            <w:shd w:val="clear" w:color="auto" w:fill="D9D9D9"/>
            <w:vAlign w:val="center"/>
          </w:tcPr>
          <w:p w14:paraId="5CA5FDC4" w14:textId="77777777" w:rsidR="00072FB9" w:rsidRPr="00431E34" w:rsidRDefault="00072FB9" w:rsidP="00C558F2">
            <w:pPr>
              <w:pStyle w:val="TableParagraph"/>
              <w:jc w:val="center"/>
              <w:rPr>
                <w:rFonts w:ascii="Nunito Sans" w:hAnsi="Nunito Sans" w:cs="Arial"/>
                <w:b/>
                <w:color w:val="000000" w:themeColor="text1"/>
                <w:sz w:val="20"/>
                <w:szCs w:val="20"/>
              </w:rPr>
            </w:pPr>
            <w:r w:rsidRPr="00431E34">
              <w:rPr>
                <w:rFonts w:ascii="Nunito Sans" w:hAnsi="Nunito Sans" w:cs="Arial"/>
                <w:b/>
                <w:color w:val="000000" w:themeColor="text1"/>
                <w:sz w:val="20"/>
                <w:szCs w:val="20"/>
              </w:rPr>
              <w:t>NOT AT THIS TIME …</w:t>
            </w:r>
          </w:p>
        </w:tc>
      </w:tr>
      <w:tr w:rsidR="00072FB9" w:rsidRPr="00431E34" w14:paraId="5113D3A9" w14:textId="77777777" w:rsidTr="00C558F2">
        <w:trPr>
          <w:trHeight w:hRule="exact" w:val="550"/>
        </w:trPr>
        <w:tc>
          <w:tcPr>
            <w:tcW w:w="567" w:type="dxa"/>
            <w:vMerge w:val="restart"/>
            <w:shd w:val="clear" w:color="auto" w:fill="D9D9D9" w:themeFill="background1" w:themeFillShade="D9"/>
            <w:textDirection w:val="btLr"/>
            <w:vAlign w:val="center"/>
          </w:tcPr>
          <w:p w14:paraId="4B930AAF"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ACADEMIC RESPONSIBILITY</w:t>
            </w:r>
          </w:p>
        </w:tc>
        <w:tc>
          <w:tcPr>
            <w:tcW w:w="2409" w:type="dxa"/>
            <w:shd w:val="clear" w:color="auto" w:fill="F2F2F2" w:themeFill="background1" w:themeFillShade="F2"/>
            <w:vAlign w:val="center"/>
          </w:tcPr>
          <w:p w14:paraId="630DBC9B"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Seeking help</w:t>
            </w:r>
          </w:p>
        </w:tc>
        <w:tc>
          <w:tcPr>
            <w:tcW w:w="3801" w:type="dxa"/>
            <w:tcBorders>
              <w:right w:val="single" w:sz="6" w:space="0" w:color="000000"/>
            </w:tcBorders>
          </w:tcPr>
          <w:p w14:paraId="210968C4"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Seeks extra help when needed.</w:t>
            </w:r>
          </w:p>
        </w:tc>
        <w:tc>
          <w:tcPr>
            <w:tcW w:w="4139" w:type="dxa"/>
            <w:tcBorders>
              <w:left w:val="single" w:sz="6" w:space="0" w:color="000000"/>
            </w:tcBorders>
          </w:tcPr>
          <w:p w14:paraId="0104F49C"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Seeks extra help when needed.</w:t>
            </w:r>
          </w:p>
        </w:tc>
        <w:tc>
          <w:tcPr>
            <w:tcW w:w="3685" w:type="dxa"/>
            <w:gridSpan w:val="2"/>
            <w:tcBorders>
              <w:right w:val="single" w:sz="4" w:space="0" w:color="auto"/>
            </w:tcBorders>
          </w:tcPr>
          <w:p w14:paraId="3628AA23"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Does not seek extra help when needed.</w:t>
            </w:r>
          </w:p>
        </w:tc>
      </w:tr>
      <w:tr w:rsidR="00072FB9" w:rsidRPr="00431E34" w14:paraId="22A9F8AD" w14:textId="77777777" w:rsidTr="00C558F2">
        <w:trPr>
          <w:trHeight w:hRule="exact" w:val="794"/>
        </w:trPr>
        <w:tc>
          <w:tcPr>
            <w:tcW w:w="567" w:type="dxa"/>
            <w:vMerge/>
            <w:tcBorders>
              <w:top w:val="single" w:sz="4" w:space="0" w:color="000000"/>
            </w:tcBorders>
            <w:shd w:val="clear" w:color="auto" w:fill="D9D9D9" w:themeFill="background1" w:themeFillShade="D9"/>
            <w:textDirection w:val="btLr"/>
          </w:tcPr>
          <w:p w14:paraId="00ABE2A0"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5D21BAA3"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Completing assignments</w:t>
            </w:r>
          </w:p>
        </w:tc>
        <w:tc>
          <w:tcPr>
            <w:tcW w:w="3801" w:type="dxa"/>
            <w:tcBorders>
              <w:top w:val="single" w:sz="4" w:space="0" w:color="000000"/>
              <w:right w:val="single" w:sz="6" w:space="0" w:color="000000"/>
            </w:tcBorders>
          </w:tcPr>
          <w:p w14:paraId="7201E6F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Completes assignments on time to the best of their ability.</w:t>
            </w:r>
          </w:p>
        </w:tc>
        <w:tc>
          <w:tcPr>
            <w:tcW w:w="4139" w:type="dxa"/>
            <w:tcBorders>
              <w:top w:val="single" w:sz="4" w:space="0" w:color="000000"/>
              <w:left w:val="single" w:sz="6" w:space="0" w:color="000000"/>
            </w:tcBorders>
          </w:tcPr>
          <w:p w14:paraId="4E07732B"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Completes assignments on time to the best of their ability.</w:t>
            </w:r>
          </w:p>
        </w:tc>
        <w:tc>
          <w:tcPr>
            <w:tcW w:w="3685" w:type="dxa"/>
            <w:gridSpan w:val="2"/>
            <w:tcBorders>
              <w:top w:val="single" w:sz="4" w:space="0" w:color="000000"/>
              <w:right w:val="single" w:sz="4" w:space="0" w:color="auto"/>
            </w:tcBorders>
          </w:tcPr>
          <w:p w14:paraId="0EDA0AD2"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Incomplete assignments and inconsistent effort are affecting academic</w:t>
            </w:r>
          </w:p>
          <w:p w14:paraId="5DDDD7BB" w14:textId="77777777" w:rsidR="00072FB9" w:rsidRPr="00431E34" w:rsidRDefault="00072FB9" w:rsidP="00C558F2">
            <w:pPr>
              <w:ind w:left="113"/>
              <w:rPr>
                <w:rFonts w:ascii="Nunito Sans" w:hAnsi="Nunito Sans" w:cs="Arial"/>
                <w:color w:val="000000" w:themeColor="text1"/>
                <w:sz w:val="16"/>
                <w:szCs w:val="16"/>
              </w:rPr>
            </w:pPr>
            <w:r w:rsidRPr="00431E34">
              <w:rPr>
                <w:rFonts w:ascii="Nunito Sans" w:hAnsi="Nunito Sans" w:cs="Arial"/>
                <w:color w:val="000000" w:themeColor="text1"/>
                <w:sz w:val="16"/>
                <w:szCs w:val="16"/>
              </w:rPr>
              <w:t>progress.</w:t>
            </w:r>
          </w:p>
        </w:tc>
      </w:tr>
      <w:tr w:rsidR="00072FB9" w:rsidRPr="00431E34" w14:paraId="365BFB39" w14:textId="77777777" w:rsidTr="00C558F2">
        <w:trPr>
          <w:trHeight w:hRule="exact" w:val="794"/>
        </w:trPr>
        <w:tc>
          <w:tcPr>
            <w:tcW w:w="567" w:type="dxa"/>
            <w:vMerge/>
            <w:tcBorders>
              <w:top w:val="single" w:sz="4" w:space="0" w:color="000000"/>
            </w:tcBorders>
            <w:shd w:val="clear" w:color="auto" w:fill="D9D9D9" w:themeFill="background1" w:themeFillShade="D9"/>
            <w:textDirection w:val="btLr"/>
          </w:tcPr>
          <w:p w14:paraId="6DB5D338"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73750B65"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Goals and self-assessing</w:t>
            </w:r>
          </w:p>
        </w:tc>
        <w:tc>
          <w:tcPr>
            <w:tcW w:w="3801" w:type="dxa"/>
            <w:tcBorders>
              <w:top w:val="single" w:sz="4" w:space="0" w:color="000000"/>
              <w:right w:val="single" w:sz="6" w:space="0" w:color="000000"/>
            </w:tcBorders>
          </w:tcPr>
          <w:p w14:paraId="6C430BD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Sets goals and self-assesses using criteria.</w:t>
            </w:r>
          </w:p>
        </w:tc>
        <w:tc>
          <w:tcPr>
            <w:tcW w:w="4139" w:type="dxa"/>
            <w:tcBorders>
              <w:top w:val="single" w:sz="4" w:space="0" w:color="000000"/>
              <w:left w:val="single" w:sz="6" w:space="0" w:color="000000"/>
            </w:tcBorders>
          </w:tcPr>
          <w:p w14:paraId="632B05F5"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Needs reminders to set goals and self- assess using criteria.</w:t>
            </w:r>
          </w:p>
        </w:tc>
        <w:tc>
          <w:tcPr>
            <w:tcW w:w="3685" w:type="dxa"/>
            <w:gridSpan w:val="2"/>
            <w:tcBorders>
              <w:top w:val="single" w:sz="4" w:space="0" w:color="000000"/>
              <w:right w:val="single" w:sz="4" w:space="0" w:color="auto"/>
            </w:tcBorders>
          </w:tcPr>
          <w:p w14:paraId="04907EC5"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Needs reminders to set goals and assess own work; may not be goal- setting or self-assessing.</w:t>
            </w:r>
          </w:p>
        </w:tc>
      </w:tr>
      <w:tr w:rsidR="00072FB9" w:rsidRPr="00431E34" w14:paraId="380D94E0" w14:textId="77777777" w:rsidTr="00C558F2">
        <w:trPr>
          <w:trHeight w:hRule="exact" w:val="550"/>
        </w:trPr>
        <w:tc>
          <w:tcPr>
            <w:tcW w:w="567" w:type="dxa"/>
            <w:vMerge/>
            <w:tcBorders>
              <w:top w:val="single" w:sz="4" w:space="0" w:color="000000"/>
            </w:tcBorders>
            <w:shd w:val="clear" w:color="auto" w:fill="D9D9D9" w:themeFill="background1" w:themeFillShade="D9"/>
            <w:textDirection w:val="btLr"/>
          </w:tcPr>
          <w:p w14:paraId="01C18145"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7788D315"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Accepting feedback</w:t>
            </w:r>
          </w:p>
        </w:tc>
        <w:tc>
          <w:tcPr>
            <w:tcW w:w="3801" w:type="dxa"/>
            <w:tcBorders>
              <w:top w:val="single" w:sz="4" w:space="0" w:color="000000"/>
              <w:right w:val="single" w:sz="6" w:space="0" w:color="000000"/>
            </w:tcBorders>
          </w:tcPr>
          <w:p w14:paraId="5716D47A"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Accepts feedback and makes corrections.</w:t>
            </w:r>
          </w:p>
        </w:tc>
        <w:tc>
          <w:tcPr>
            <w:tcW w:w="4139" w:type="dxa"/>
            <w:tcBorders>
              <w:top w:val="single" w:sz="4" w:space="0" w:color="000000"/>
              <w:left w:val="single" w:sz="6" w:space="0" w:color="000000"/>
            </w:tcBorders>
          </w:tcPr>
          <w:p w14:paraId="21E222D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Tries to use feedback to improve work; not sure how to respond.</w:t>
            </w:r>
          </w:p>
        </w:tc>
        <w:tc>
          <w:tcPr>
            <w:tcW w:w="3685" w:type="dxa"/>
            <w:gridSpan w:val="2"/>
            <w:tcBorders>
              <w:top w:val="single" w:sz="4" w:space="0" w:color="000000"/>
              <w:right w:val="single" w:sz="4" w:space="0" w:color="auto"/>
            </w:tcBorders>
          </w:tcPr>
          <w:p w14:paraId="7B604A41"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Rarely uses feedback to improve work.</w:t>
            </w:r>
          </w:p>
        </w:tc>
      </w:tr>
      <w:tr w:rsidR="00072FB9" w:rsidRPr="00431E34" w14:paraId="72323D4E" w14:textId="77777777" w:rsidTr="00C558F2">
        <w:trPr>
          <w:trHeight w:hRule="exact" w:val="794"/>
        </w:trPr>
        <w:tc>
          <w:tcPr>
            <w:tcW w:w="567" w:type="dxa"/>
            <w:vMerge/>
            <w:tcBorders>
              <w:top w:val="single" w:sz="4" w:space="0" w:color="000000"/>
            </w:tcBorders>
            <w:shd w:val="clear" w:color="auto" w:fill="D9D9D9" w:themeFill="background1" w:themeFillShade="D9"/>
            <w:textDirection w:val="btLr"/>
          </w:tcPr>
          <w:p w14:paraId="7C15398D"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554DD0CE"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Ownership</w:t>
            </w:r>
          </w:p>
        </w:tc>
        <w:tc>
          <w:tcPr>
            <w:tcW w:w="3801" w:type="dxa"/>
            <w:tcBorders>
              <w:top w:val="single" w:sz="4" w:space="0" w:color="000000"/>
              <w:right w:val="single" w:sz="6" w:space="0" w:color="000000"/>
            </w:tcBorders>
          </w:tcPr>
          <w:p w14:paraId="25504EF9"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Hands in work featuring their own thoughts and ideas and giving others</w:t>
            </w:r>
          </w:p>
          <w:p w14:paraId="14F25BA9" w14:textId="77777777" w:rsidR="00072FB9" w:rsidRPr="00431E34" w:rsidRDefault="00072FB9" w:rsidP="00C558F2">
            <w:pPr>
              <w:ind w:left="113"/>
              <w:rPr>
                <w:rFonts w:ascii="Nunito Sans" w:hAnsi="Nunito Sans" w:cs="Arial"/>
                <w:color w:val="000000" w:themeColor="text1"/>
                <w:sz w:val="16"/>
                <w:szCs w:val="16"/>
              </w:rPr>
            </w:pPr>
            <w:r w:rsidRPr="00431E34">
              <w:rPr>
                <w:rFonts w:ascii="Nunito Sans" w:hAnsi="Nunito Sans" w:cs="Arial"/>
                <w:color w:val="000000" w:themeColor="text1"/>
                <w:sz w:val="16"/>
                <w:szCs w:val="16"/>
              </w:rPr>
              <w:t>credit for theirs.</w:t>
            </w:r>
          </w:p>
        </w:tc>
        <w:tc>
          <w:tcPr>
            <w:tcW w:w="4139" w:type="dxa"/>
            <w:tcBorders>
              <w:top w:val="single" w:sz="4" w:space="0" w:color="000000"/>
              <w:left w:val="single" w:sz="6" w:space="0" w:color="000000"/>
            </w:tcBorders>
          </w:tcPr>
          <w:p w14:paraId="61272002" w14:textId="0B4CC143" w:rsidR="00072FB9" w:rsidRPr="00431E34" w:rsidRDefault="00072FB9" w:rsidP="00FE6E78">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Hands in work featuring their own thoughts and ideas and giving others credit fo</w:t>
            </w:r>
            <w:r w:rsidR="00FE6E78">
              <w:rPr>
                <w:rFonts w:ascii="Nunito Sans" w:hAnsi="Nunito Sans" w:cs="Arial"/>
                <w:color w:val="000000" w:themeColor="text1"/>
                <w:sz w:val="16"/>
                <w:szCs w:val="16"/>
              </w:rPr>
              <w:t>r theirs.</w:t>
            </w:r>
          </w:p>
        </w:tc>
        <w:tc>
          <w:tcPr>
            <w:tcW w:w="3685" w:type="dxa"/>
            <w:gridSpan w:val="2"/>
            <w:tcBorders>
              <w:top w:val="single" w:sz="4" w:space="0" w:color="000000"/>
              <w:right w:val="single" w:sz="4" w:space="0" w:color="auto"/>
            </w:tcBorders>
          </w:tcPr>
          <w:p w14:paraId="3503E9EF"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Does not always hand in work featuring their own thoughts and ideas.</w:t>
            </w:r>
          </w:p>
        </w:tc>
      </w:tr>
      <w:tr w:rsidR="00072FB9" w:rsidRPr="00431E34" w14:paraId="4A8DE160" w14:textId="77777777" w:rsidTr="00C558F2">
        <w:trPr>
          <w:trHeight w:hRule="exact" w:val="607"/>
        </w:trPr>
        <w:tc>
          <w:tcPr>
            <w:tcW w:w="567" w:type="dxa"/>
            <w:vMerge w:val="restart"/>
            <w:shd w:val="clear" w:color="auto" w:fill="D9D9D9" w:themeFill="background1" w:themeFillShade="D9"/>
            <w:textDirection w:val="btLr"/>
            <w:vAlign w:val="center"/>
          </w:tcPr>
          <w:p w14:paraId="0C66BE1E"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ENGAGEMENT</w:t>
            </w:r>
          </w:p>
        </w:tc>
        <w:tc>
          <w:tcPr>
            <w:tcW w:w="2409" w:type="dxa"/>
            <w:shd w:val="clear" w:color="auto" w:fill="F2F2F2" w:themeFill="background1" w:themeFillShade="F2"/>
            <w:vAlign w:val="center"/>
          </w:tcPr>
          <w:p w14:paraId="5C984436"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Contributions</w:t>
            </w:r>
          </w:p>
        </w:tc>
        <w:tc>
          <w:tcPr>
            <w:tcW w:w="3801" w:type="dxa"/>
            <w:tcBorders>
              <w:right w:val="single" w:sz="6" w:space="0" w:color="000000"/>
            </w:tcBorders>
          </w:tcPr>
          <w:p w14:paraId="587DB81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Contributes ideas and thoughts.</w:t>
            </w:r>
          </w:p>
        </w:tc>
        <w:tc>
          <w:tcPr>
            <w:tcW w:w="4139" w:type="dxa"/>
            <w:tcBorders>
              <w:left w:val="single" w:sz="6" w:space="0" w:color="000000"/>
            </w:tcBorders>
          </w:tcPr>
          <w:p w14:paraId="6A0D0AF9"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Contributes ideas, but only when required or prompted to by the teacher.</w:t>
            </w:r>
          </w:p>
        </w:tc>
        <w:tc>
          <w:tcPr>
            <w:tcW w:w="3685" w:type="dxa"/>
            <w:gridSpan w:val="2"/>
            <w:tcBorders>
              <w:right w:val="single" w:sz="4" w:space="0" w:color="auto"/>
            </w:tcBorders>
          </w:tcPr>
          <w:p w14:paraId="116AD584"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Unwilling and unprepared to contribute ideas.</w:t>
            </w:r>
          </w:p>
        </w:tc>
      </w:tr>
      <w:tr w:rsidR="00072FB9" w:rsidRPr="00431E34" w14:paraId="6DA3C96D" w14:textId="77777777" w:rsidTr="00C558F2">
        <w:trPr>
          <w:trHeight w:hRule="exact" w:val="836"/>
        </w:trPr>
        <w:tc>
          <w:tcPr>
            <w:tcW w:w="567" w:type="dxa"/>
            <w:vMerge/>
            <w:tcBorders>
              <w:top w:val="single" w:sz="4" w:space="0" w:color="000000"/>
            </w:tcBorders>
            <w:shd w:val="clear" w:color="auto" w:fill="D9D9D9" w:themeFill="background1" w:themeFillShade="D9"/>
            <w:textDirection w:val="btLr"/>
          </w:tcPr>
          <w:p w14:paraId="400BF119"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252D2207"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Helpfulness</w:t>
            </w:r>
          </w:p>
        </w:tc>
        <w:tc>
          <w:tcPr>
            <w:tcW w:w="3801" w:type="dxa"/>
            <w:tcBorders>
              <w:top w:val="single" w:sz="4" w:space="0" w:color="000000"/>
              <w:right w:val="single" w:sz="6" w:space="0" w:color="000000"/>
            </w:tcBorders>
          </w:tcPr>
          <w:p w14:paraId="5C0D0CDB" w14:textId="7E287FE0" w:rsidR="00072FB9" w:rsidRPr="00FE6E78" w:rsidRDefault="00072FB9" w:rsidP="00FE6E78">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Helpful to other students and in creating a positive and supportive</w:t>
            </w:r>
            <w:r w:rsidR="00FE6E78">
              <w:rPr>
                <w:rFonts w:ascii="Nunito Sans" w:hAnsi="Nunito Sans" w:cs="Arial"/>
                <w:color w:val="000000" w:themeColor="text1"/>
                <w:sz w:val="16"/>
                <w:szCs w:val="16"/>
              </w:rPr>
              <w:t xml:space="preserve"> learning community.</w:t>
            </w:r>
          </w:p>
        </w:tc>
        <w:tc>
          <w:tcPr>
            <w:tcW w:w="4139" w:type="dxa"/>
            <w:tcBorders>
              <w:top w:val="single" w:sz="4" w:space="0" w:color="000000"/>
              <w:left w:val="single" w:sz="6" w:space="0" w:color="000000"/>
            </w:tcBorders>
          </w:tcPr>
          <w:p w14:paraId="7BB30EAA"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Helps others be positive but may slip up</w:t>
            </w:r>
          </w:p>
        </w:tc>
        <w:tc>
          <w:tcPr>
            <w:tcW w:w="3685" w:type="dxa"/>
            <w:gridSpan w:val="2"/>
            <w:tcBorders>
              <w:top w:val="single" w:sz="4" w:space="0" w:color="000000"/>
              <w:right w:val="single" w:sz="4" w:space="0" w:color="auto"/>
            </w:tcBorders>
          </w:tcPr>
          <w:p w14:paraId="1F46792F" w14:textId="5310C065"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Rarely</w:t>
            </w:r>
            <w:r w:rsidR="00FE6E78">
              <w:rPr>
                <w:rFonts w:ascii="Nunito Sans" w:hAnsi="Nunito Sans" w:cs="Arial"/>
                <w:color w:val="000000" w:themeColor="text1"/>
                <w:sz w:val="16"/>
                <w:szCs w:val="16"/>
              </w:rPr>
              <w:softHyphen/>
            </w:r>
            <w:r w:rsidRPr="00431E34">
              <w:rPr>
                <w:rFonts w:ascii="Nunito Sans" w:hAnsi="Nunito Sans" w:cs="Arial"/>
                <w:color w:val="000000" w:themeColor="text1"/>
                <w:sz w:val="16"/>
                <w:szCs w:val="16"/>
              </w:rPr>
              <w:t xml:space="preserve"> interacts with peers during group/class activities; may be negative towards others.</w:t>
            </w:r>
          </w:p>
        </w:tc>
      </w:tr>
      <w:tr w:rsidR="00072FB9" w:rsidRPr="00431E34" w14:paraId="77DFFCDA" w14:textId="77777777" w:rsidTr="00C558F2">
        <w:trPr>
          <w:trHeight w:hRule="exact" w:val="794"/>
        </w:trPr>
        <w:tc>
          <w:tcPr>
            <w:tcW w:w="567" w:type="dxa"/>
            <w:vMerge w:val="restart"/>
            <w:shd w:val="clear" w:color="auto" w:fill="D9D9D9" w:themeFill="background1" w:themeFillShade="D9"/>
            <w:textDirection w:val="btLr"/>
            <w:vAlign w:val="center"/>
          </w:tcPr>
          <w:p w14:paraId="3F735422"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CONDUCT</w:t>
            </w:r>
          </w:p>
        </w:tc>
        <w:tc>
          <w:tcPr>
            <w:tcW w:w="2409" w:type="dxa"/>
            <w:shd w:val="clear" w:color="auto" w:fill="F2F2F2" w:themeFill="background1" w:themeFillShade="F2"/>
            <w:vAlign w:val="center"/>
          </w:tcPr>
          <w:p w14:paraId="466F67CE"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Respect</w:t>
            </w:r>
          </w:p>
        </w:tc>
        <w:tc>
          <w:tcPr>
            <w:tcW w:w="3801" w:type="dxa"/>
            <w:tcBorders>
              <w:right w:val="single" w:sz="6" w:space="0" w:color="000000"/>
            </w:tcBorders>
          </w:tcPr>
          <w:p w14:paraId="3AEE204E"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Respects the rights and opinions of others; always listens when others are speaking.</w:t>
            </w:r>
          </w:p>
        </w:tc>
        <w:tc>
          <w:tcPr>
            <w:tcW w:w="4139" w:type="dxa"/>
            <w:tcBorders>
              <w:left w:val="single" w:sz="6" w:space="0" w:color="000000"/>
            </w:tcBorders>
          </w:tcPr>
          <w:p w14:paraId="5C5A1B56"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Respects the rights and opinions of others; usually listens when others are speaking.</w:t>
            </w:r>
          </w:p>
        </w:tc>
        <w:tc>
          <w:tcPr>
            <w:tcW w:w="3685" w:type="dxa"/>
            <w:gridSpan w:val="2"/>
            <w:tcBorders>
              <w:right w:val="single" w:sz="4" w:space="0" w:color="auto"/>
            </w:tcBorders>
          </w:tcPr>
          <w:p w14:paraId="07D7ABA1"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Does not respect the rights and opinions of others. Frequently disruptive or does not listen to others.</w:t>
            </w:r>
          </w:p>
        </w:tc>
      </w:tr>
      <w:tr w:rsidR="00072FB9" w:rsidRPr="00431E34" w14:paraId="6862357E" w14:textId="77777777" w:rsidTr="00C558F2">
        <w:trPr>
          <w:trHeight w:hRule="exact" w:val="567"/>
        </w:trPr>
        <w:tc>
          <w:tcPr>
            <w:tcW w:w="567" w:type="dxa"/>
            <w:vMerge/>
            <w:tcBorders>
              <w:top w:val="single" w:sz="4" w:space="0" w:color="000000"/>
            </w:tcBorders>
            <w:shd w:val="clear" w:color="auto" w:fill="D9D9D9" w:themeFill="background1" w:themeFillShade="D9"/>
            <w:textDirection w:val="btLr"/>
          </w:tcPr>
          <w:p w14:paraId="66F42E54" w14:textId="77777777" w:rsidR="00072FB9" w:rsidRPr="00431E34" w:rsidRDefault="00072FB9" w:rsidP="00C558F2">
            <w:pPr>
              <w:rPr>
                <w:rFonts w:ascii="Nunito Sans" w:hAnsi="Nunito Sans" w:cs="Arial"/>
                <w:color w:val="000000" w:themeColor="text1"/>
                <w:sz w:val="18"/>
                <w:szCs w:val="18"/>
              </w:rPr>
            </w:pPr>
          </w:p>
        </w:tc>
        <w:tc>
          <w:tcPr>
            <w:tcW w:w="2409" w:type="dxa"/>
            <w:tcBorders>
              <w:top w:val="single" w:sz="4" w:space="0" w:color="000000"/>
            </w:tcBorders>
            <w:shd w:val="clear" w:color="auto" w:fill="F2F2F2" w:themeFill="background1" w:themeFillShade="F2"/>
            <w:vAlign w:val="center"/>
          </w:tcPr>
          <w:p w14:paraId="40A24586" w14:textId="77777777" w:rsidR="00072FB9" w:rsidRPr="00431E34" w:rsidRDefault="00072FB9" w:rsidP="00C558F2">
            <w:pPr>
              <w:pStyle w:val="TableParagraph"/>
              <w:jc w:val="center"/>
              <w:rPr>
                <w:rFonts w:ascii="Nunito Sans" w:hAnsi="Nunito Sans" w:cs="Arial"/>
                <w:i/>
                <w:color w:val="000000" w:themeColor="text1"/>
                <w:sz w:val="18"/>
                <w:szCs w:val="18"/>
              </w:rPr>
            </w:pPr>
            <w:r w:rsidRPr="00431E34">
              <w:rPr>
                <w:rFonts w:ascii="Nunito Sans" w:hAnsi="Nunito Sans" w:cs="Arial"/>
                <w:i/>
                <w:color w:val="000000" w:themeColor="text1"/>
                <w:sz w:val="18"/>
                <w:szCs w:val="18"/>
              </w:rPr>
              <w:t>Focus</w:t>
            </w:r>
          </w:p>
        </w:tc>
        <w:tc>
          <w:tcPr>
            <w:tcW w:w="3801" w:type="dxa"/>
            <w:tcBorders>
              <w:top w:val="single" w:sz="4" w:space="0" w:color="000000"/>
              <w:right w:val="single" w:sz="6" w:space="0" w:color="000000"/>
            </w:tcBorders>
          </w:tcPr>
          <w:p w14:paraId="2C520CEF"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Focused on task at hand.</w:t>
            </w:r>
          </w:p>
        </w:tc>
        <w:tc>
          <w:tcPr>
            <w:tcW w:w="4139" w:type="dxa"/>
            <w:tcBorders>
              <w:top w:val="single" w:sz="4" w:space="0" w:color="000000"/>
              <w:left w:val="single" w:sz="6" w:space="0" w:color="000000"/>
            </w:tcBorders>
          </w:tcPr>
          <w:p w14:paraId="62C6EBD6"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Focused on task but may need reminders.</w:t>
            </w:r>
          </w:p>
        </w:tc>
        <w:tc>
          <w:tcPr>
            <w:tcW w:w="3685" w:type="dxa"/>
            <w:gridSpan w:val="2"/>
            <w:tcBorders>
              <w:top w:val="single" w:sz="4" w:space="0" w:color="000000"/>
              <w:right w:val="single" w:sz="4" w:space="0" w:color="auto"/>
            </w:tcBorders>
          </w:tcPr>
          <w:p w14:paraId="045267BB"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Off task; needs frequent reminders to focus.</w:t>
            </w:r>
          </w:p>
        </w:tc>
      </w:tr>
      <w:tr w:rsidR="00072FB9" w:rsidRPr="00431E34" w14:paraId="76665CF4" w14:textId="77777777" w:rsidTr="00C558F2">
        <w:trPr>
          <w:trHeight w:hRule="exact" w:val="567"/>
        </w:trPr>
        <w:tc>
          <w:tcPr>
            <w:tcW w:w="2976" w:type="dxa"/>
            <w:gridSpan w:val="2"/>
            <w:shd w:val="clear" w:color="auto" w:fill="D9D9D9"/>
            <w:vAlign w:val="center"/>
          </w:tcPr>
          <w:p w14:paraId="1AAB0455"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PREPARATION</w:t>
            </w:r>
          </w:p>
        </w:tc>
        <w:tc>
          <w:tcPr>
            <w:tcW w:w="3801" w:type="dxa"/>
            <w:tcBorders>
              <w:right w:val="single" w:sz="6" w:space="0" w:color="000000"/>
            </w:tcBorders>
          </w:tcPr>
          <w:p w14:paraId="2DD1F763"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Comes to class with all materials and prepared to learn.</w:t>
            </w:r>
          </w:p>
        </w:tc>
        <w:tc>
          <w:tcPr>
            <w:tcW w:w="4139" w:type="dxa"/>
            <w:tcBorders>
              <w:left w:val="single" w:sz="6" w:space="0" w:color="000000"/>
            </w:tcBorders>
          </w:tcPr>
          <w:p w14:paraId="6B0C67E1"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Comes to class without materials and unprepared to learn.</w:t>
            </w:r>
          </w:p>
        </w:tc>
        <w:tc>
          <w:tcPr>
            <w:tcW w:w="3685" w:type="dxa"/>
            <w:gridSpan w:val="2"/>
            <w:tcBorders>
              <w:right w:val="single" w:sz="4" w:space="0" w:color="auto"/>
            </w:tcBorders>
          </w:tcPr>
          <w:p w14:paraId="55FA178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Frequently comes to class without materials and unprepared to learn.</w:t>
            </w:r>
          </w:p>
        </w:tc>
      </w:tr>
      <w:tr w:rsidR="00072FB9" w:rsidRPr="00431E34" w14:paraId="0BF7D462" w14:textId="77777777" w:rsidTr="00C558F2">
        <w:trPr>
          <w:trHeight w:hRule="exact" w:val="794"/>
        </w:trPr>
        <w:tc>
          <w:tcPr>
            <w:tcW w:w="2976" w:type="dxa"/>
            <w:gridSpan w:val="2"/>
            <w:shd w:val="clear" w:color="auto" w:fill="D9D9D9"/>
            <w:vAlign w:val="center"/>
          </w:tcPr>
          <w:p w14:paraId="5008E996"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b/>
                <w:color w:val="000000" w:themeColor="text1"/>
                <w:sz w:val="18"/>
                <w:szCs w:val="18"/>
              </w:rPr>
              <w:t>ATTENDANCE</w:t>
            </w:r>
          </w:p>
        </w:tc>
        <w:tc>
          <w:tcPr>
            <w:tcW w:w="3801" w:type="dxa"/>
            <w:tcBorders>
              <w:right w:val="single" w:sz="6" w:space="0" w:color="000000"/>
            </w:tcBorders>
          </w:tcPr>
          <w:p w14:paraId="780BFC4E" w14:textId="79CE4671" w:rsidR="00072FB9" w:rsidRPr="00FE6E78" w:rsidRDefault="00072FB9" w:rsidP="00FE6E78">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Present (excluding rare excused absences).  Communicates with</w:t>
            </w:r>
            <w:r w:rsidR="00FE6E78">
              <w:rPr>
                <w:rFonts w:ascii="Nunito Sans" w:eastAsiaTheme="minorEastAsia" w:hAnsi="Nunito Sans" w:cs="Arial"/>
                <w:color w:val="000000" w:themeColor="text1"/>
                <w:sz w:val="16"/>
                <w:szCs w:val="16"/>
              </w:rPr>
              <w:t xml:space="preserve"> t</w:t>
            </w:r>
            <w:r w:rsidRPr="00FE6E78">
              <w:rPr>
                <w:rFonts w:ascii="Nunito Sans" w:hAnsi="Nunito Sans" w:cs="Arial"/>
                <w:color w:val="000000" w:themeColor="text1"/>
                <w:sz w:val="16"/>
                <w:szCs w:val="16"/>
              </w:rPr>
              <w:t>eacher and completes missed work.</w:t>
            </w:r>
          </w:p>
        </w:tc>
        <w:tc>
          <w:tcPr>
            <w:tcW w:w="4139" w:type="dxa"/>
            <w:tcBorders>
              <w:left w:val="single" w:sz="6" w:space="0" w:color="000000"/>
            </w:tcBorders>
          </w:tcPr>
          <w:p w14:paraId="7EDB3B7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Misses class.</w:t>
            </w:r>
          </w:p>
        </w:tc>
        <w:tc>
          <w:tcPr>
            <w:tcW w:w="3685" w:type="dxa"/>
            <w:gridSpan w:val="2"/>
            <w:tcBorders>
              <w:right w:val="single" w:sz="4" w:space="0" w:color="auto"/>
            </w:tcBorders>
          </w:tcPr>
          <w:p w14:paraId="3B86193B" w14:textId="7253D84A"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Frequently misses class without permission; academic </w:t>
            </w:r>
            <w:r w:rsidR="009B3394">
              <w:rPr>
                <w:rFonts w:ascii="Nunito Sans" w:hAnsi="Nunito Sans" w:cs="Arial"/>
                <w:color w:val="000000" w:themeColor="text1"/>
                <w:sz w:val="16"/>
                <w:szCs w:val="16"/>
              </w:rPr>
              <w:t xml:space="preserve">achievement </w:t>
            </w:r>
            <w:r w:rsidRPr="00431E34">
              <w:rPr>
                <w:rFonts w:ascii="Nunito Sans" w:hAnsi="Nunito Sans" w:cs="Arial"/>
                <w:color w:val="000000" w:themeColor="text1"/>
                <w:sz w:val="16"/>
                <w:szCs w:val="16"/>
              </w:rPr>
              <w:t>has been</w:t>
            </w:r>
          </w:p>
          <w:p w14:paraId="2282B8CA" w14:textId="77777777" w:rsidR="00072FB9" w:rsidRPr="00431E34" w:rsidRDefault="00072FB9" w:rsidP="00C558F2">
            <w:pPr>
              <w:ind w:left="113"/>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affected.  Total absences = </w:t>
            </w:r>
          </w:p>
        </w:tc>
      </w:tr>
      <w:tr w:rsidR="00072FB9" w:rsidRPr="00431E34" w14:paraId="0B782948" w14:textId="77777777" w:rsidTr="00C558F2">
        <w:trPr>
          <w:trHeight w:hRule="exact" w:val="794"/>
        </w:trPr>
        <w:tc>
          <w:tcPr>
            <w:tcW w:w="2976" w:type="dxa"/>
            <w:gridSpan w:val="2"/>
            <w:shd w:val="clear" w:color="auto" w:fill="D9D9D9"/>
            <w:vAlign w:val="center"/>
          </w:tcPr>
          <w:p w14:paraId="3D9B7384" w14:textId="77777777" w:rsidR="00072FB9" w:rsidRPr="00431E34" w:rsidRDefault="00072FB9" w:rsidP="00C558F2">
            <w:pPr>
              <w:pStyle w:val="TableParagraph"/>
              <w:jc w:val="center"/>
              <w:rPr>
                <w:rFonts w:ascii="Nunito Sans" w:hAnsi="Nunito Sans" w:cs="Arial"/>
                <w:b/>
                <w:color w:val="000000" w:themeColor="text1"/>
                <w:sz w:val="18"/>
                <w:szCs w:val="18"/>
              </w:rPr>
            </w:pPr>
            <w:r w:rsidRPr="00431E34">
              <w:rPr>
                <w:rFonts w:ascii="Nunito Sans" w:hAnsi="Nunito Sans" w:cs="Arial"/>
                <w:color w:val="000000" w:themeColor="text1"/>
                <w:sz w:val="18"/>
                <w:szCs w:val="18"/>
              </w:rPr>
              <w:t>P</w:t>
            </w:r>
            <w:r w:rsidRPr="00431E34">
              <w:rPr>
                <w:rFonts w:ascii="Nunito Sans" w:hAnsi="Nunito Sans" w:cs="Arial"/>
                <w:b/>
                <w:color w:val="000000" w:themeColor="text1"/>
                <w:sz w:val="18"/>
                <w:szCs w:val="18"/>
              </w:rPr>
              <w:t>UNCTUALITY</w:t>
            </w:r>
          </w:p>
        </w:tc>
        <w:tc>
          <w:tcPr>
            <w:tcW w:w="3801" w:type="dxa"/>
            <w:tcBorders>
              <w:right w:val="single" w:sz="6" w:space="0" w:color="000000"/>
            </w:tcBorders>
          </w:tcPr>
          <w:p w14:paraId="0FAB6679"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On time and ready to learn at the bell. </w:t>
            </w:r>
          </w:p>
        </w:tc>
        <w:tc>
          <w:tcPr>
            <w:tcW w:w="4139" w:type="dxa"/>
            <w:tcBorders>
              <w:left w:val="single" w:sz="6" w:space="0" w:color="000000"/>
            </w:tcBorders>
          </w:tcPr>
          <w:p w14:paraId="3D86E96D"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Late for class.</w:t>
            </w:r>
          </w:p>
        </w:tc>
        <w:tc>
          <w:tcPr>
            <w:tcW w:w="3685" w:type="dxa"/>
            <w:gridSpan w:val="2"/>
            <w:tcBorders>
              <w:bottom w:val="single" w:sz="4" w:space="0" w:color="000000"/>
              <w:right w:val="single" w:sz="4" w:space="0" w:color="auto"/>
            </w:tcBorders>
          </w:tcPr>
          <w:p w14:paraId="7BB5E0A6" w14:textId="77777777" w:rsidR="00072FB9" w:rsidRPr="00431E34" w:rsidRDefault="00072FB9" w:rsidP="00072FB9">
            <w:pPr>
              <w:pStyle w:val="ListParagraph"/>
              <w:numPr>
                <w:ilvl w:val="0"/>
                <w:numId w:val="4"/>
              </w:numPr>
              <w:ind w:left="113" w:firstLine="0"/>
              <w:rPr>
                <w:rFonts w:ascii="Nunito Sans" w:hAnsi="Nunito Sans" w:cs="Arial"/>
                <w:color w:val="000000" w:themeColor="text1"/>
                <w:sz w:val="16"/>
                <w:szCs w:val="16"/>
              </w:rPr>
            </w:pPr>
            <w:r w:rsidRPr="00431E34">
              <w:rPr>
                <w:rFonts w:ascii="Nunito Sans" w:hAnsi="Nunito Sans" w:cs="Arial"/>
                <w:color w:val="000000" w:themeColor="text1"/>
                <w:sz w:val="16"/>
                <w:szCs w:val="16"/>
              </w:rPr>
              <w:t xml:space="preserve">Frequently late; punctuality is affecting academic progress.  Total lates = </w:t>
            </w:r>
          </w:p>
        </w:tc>
      </w:tr>
    </w:tbl>
    <w:p w14:paraId="2F8237EF" w14:textId="5CFAE9BD" w:rsidR="00FE0974" w:rsidRPr="00431E34" w:rsidRDefault="00FE0974" w:rsidP="006B0CE0">
      <w:pPr>
        <w:rPr>
          <w:rFonts w:ascii="Nunito Sans" w:hAnsi="Nunito Sans"/>
        </w:rPr>
      </w:pPr>
    </w:p>
    <w:sectPr w:rsidR="00FE0974" w:rsidRPr="00431E34" w:rsidSect="00BB5EB5">
      <w:pgSz w:w="15840" w:h="12240" w:orient="landscape"/>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6EB4" w14:textId="77777777" w:rsidR="006B621F" w:rsidRDefault="006B621F" w:rsidP="00F01A6F">
      <w:pPr>
        <w:spacing w:after="0" w:line="240" w:lineRule="auto"/>
      </w:pPr>
      <w:r>
        <w:separator/>
      </w:r>
    </w:p>
  </w:endnote>
  <w:endnote w:type="continuationSeparator" w:id="0">
    <w:p w14:paraId="639AF6B2" w14:textId="77777777" w:rsidR="006B621F" w:rsidRDefault="006B621F"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1002AFF" w:usb1="C000ACFF"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Nunito Sans SemiBold">
    <w:panose1 w:val="00000700000000000000"/>
    <w:charset w:val="4D"/>
    <w:family w:val="auto"/>
    <w:pitch w:val="variable"/>
    <w:sig w:usb0="20000007" w:usb1="00000001" w:usb2="00000000" w:usb3="00000000" w:csb0="00000193"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651539"/>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57571"/>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DF4B" w14:textId="77777777" w:rsidR="006B621F" w:rsidRDefault="006B621F" w:rsidP="00F01A6F">
      <w:pPr>
        <w:spacing w:after="0" w:line="240" w:lineRule="auto"/>
      </w:pPr>
      <w:r>
        <w:separator/>
      </w:r>
    </w:p>
  </w:footnote>
  <w:footnote w:type="continuationSeparator" w:id="0">
    <w:p w14:paraId="5B95D863" w14:textId="77777777" w:rsidR="006B621F" w:rsidRDefault="006B621F"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1726" w14:textId="6DC9B0E6" w:rsidR="00D47E15" w:rsidRDefault="00D47E15" w:rsidP="003863D8">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3169C"/>
    <w:rsid w:val="00052331"/>
    <w:rsid w:val="000553D4"/>
    <w:rsid w:val="000560B0"/>
    <w:rsid w:val="00056BEE"/>
    <w:rsid w:val="00071BFC"/>
    <w:rsid w:val="00072FB9"/>
    <w:rsid w:val="00074520"/>
    <w:rsid w:val="00085400"/>
    <w:rsid w:val="000868F9"/>
    <w:rsid w:val="00096016"/>
    <w:rsid w:val="000A6750"/>
    <w:rsid w:val="000D6C92"/>
    <w:rsid w:val="000E2709"/>
    <w:rsid w:val="00121A35"/>
    <w:rsid w:val="00141D78"/>
    <w:rsid w:val="001530D7"/>
    <w:rsid w:val="00155C5A"/>
    <w:rsid w:val="001714C2"/>
    <w:rsid w:val="00181C16"/>
    <w:rsid w:val="00182177"/>
    <w:rsid w:val="0018525D"/>
    <w:rsid w:val="001933D2"/>
    <w:rsid w:val="00195C01"/>
    <w:rsid w:val="00196D4D"/>
    <w:rsid w:val="001C4192"/>
    <w:rsid w:val="001C5675"/>
    <w:rsid w:val="001D1A48"/>
    <w:rsid w:val="001D3033"/>
    <w:rsid w:val="001D5B41"/>
    <w:rsid w:val="001E3FF8"/>
    <w:rsid w:val="001E684F"/>
    <w:rsid w:val="001F0FE2"/>
    <w:rsid w:val="00200398"/>
    <w:rsid w:val="00204CAA"/>
    <w:rsid w:val="0024743E"/>
    <w:rsid w:val="00261412"/>
    <w:rsid w:val="00262B49"/>
    <w:rsid w:val="00263324"/>
    <w:rsid w:val="00266CD9"/>
    <w:rsid w:val="0028576E"/>
    <w:rsid w:val="002871AA"/>
    <w:rsid w:val="002A3F3E"/>
    <w:rsid w:val="002A5471"/>
    <w:rsid w:val="002C13F0"/>
    <w:rsid w:val="002E2028"/>
    <w:rsid w:val="00314937"/>
    <w:rsid w:val="00330F17"/>
    <w:rsid w:val="0034529E"/>
    <w:rsid w:val="00354936"/>
    <w:rsid w:val="00363561"/>
    <w:rsid w:val="00370844"/>
    <w:rsid w:val="00380449"/>
    <w:rsid w:val="003863D8"/>
    <w:rsid w:val="0039009B"/>
    <w:rsid w:val="0039148F"/>
    <w:rsid w:val="00396F8F"/>
    <w:rsid w:val="003A07A6"/>
    <w:rsid w:val="003A1EB5"/>
    <w:rsid w:val="003A4830"/>
    <w:rsid w:val="003A7A80"/>
    <w:rsid w:val="003C6709"/>
    <w:rsid w:val="003E0003"/>
    <w:rsid w:val="003E07FF"/>
    <w:rsid w:val="003E5D99"/>
    <w:rsid w:val="004116EC"/>
    <w:rsid w:val="00427951"/>
    <w:rsid w:val="00431E34"/>
    <w:rsid w:val="00454A10"/>
    <w:rsid w:val="004655C6"/>
    <w:rsid w:val="00470F8C"/>
    <w:rsid w:val="0047626A"/>
    <w:rsid w:val="0047727F"/>
    <w:rsid w:val="004823C5"/>
    <w:rsid w:val="00482F80"/>
    <w:rsid w:val="00495C3E"/>
    <w:rsid w:val="004977E2"/>
    <w:rsid w:val="004A1DCD"/>
    <w:rsid w:val="004A33D7"/>
    <w:rsid w:val="004C1396"/>
    <w:rsid w:val="004E0222"/>
    <w:rsid w:val="004E07EB"/>
    <w:rsid w:val="004E322C"/>
    <w:rsid w:val="004E6E8D"/>
    <w:rsid w:val="00501085"/>
    <w:rsid w:val="00501673"/>
    <w:rsid w:val="00510449"/>
    <w:rsid w:val="005121C5"/>
    <w:rsid w:val="005361D8"/>
    <w:rsid w:val="00542B70"/>
    <w:rsid w:val="00561A6E"/>
    <w:rsid w:val="00564D19"/>
    <w:rsid w:val="00587D11"/>
    <w:rsid w:val="005A1ECB"/>
    <w:rsid w:val="005B04C5"/>
    <w:rsid w:val="005B5F29"/>
    <w:rsid w:val="005C5560"/>
    <w:rsid w:val="005D4BB0"/>
    <w:rsid w:val="005D71CD"/>
    <w:rsid w:val="00607C06"/>
    <w:rsid w:val="00611BC2"/>
    <w:rsid w:val="00620ED3"/>
    <w:rsid w:val="0063292C"/>
    <w:rsid w:val="00640A97"/>
    <w:rsid w:val="00672C7A"/>
    <w:rsid w:val="006748CD"/>
    <w:rsid w:val="00677A4C"/>
    <w:rsid w:val="006803F6"/>
    <w:rsid w:val="006869DD"/>
    <w:rsid w:val="00691B5B"/>
    <w:rsid w:val="00694DD1"/>
    <w:rsid w:val="006B0CE0"/>
    <w:rsid w:val="006B376D"/>
    <w:rsid w:val="006B40C5"/>
    <w:rsid w:val="006B621F"/>
    <w:rsid w:val="006E7D41"/>
    <w:rsid w:val="006F1DE1"/>
    <w:rsid w:val="006F343B"/>
    <w:rsid w:val="006F66BB"/>
    <w:rsid w:val="00707C52"/>
    <w:rsid w:val="007260E6"/>
    <w:rsid w:val="00743CBB"/>
    <w:rsid w:val="007464F8"/>
    <w:rsid w:val="00762ECF"/>
    <w:rsid w:val="007753C6"/>
    <w:rsid w:val="007762F8"/>
    <w:rsid w:val="007901DD"/>
    <w:rsid w:val="00790D9B"/>
    <w:rsid w:val="00795CD5"/>
    <w:rsid w:val="007D134F"/>
    <w:rsid w:val="007F72F3"/>
    <w:rsid w:val="00813566"/>
    <w:rsid w:val="008228A5"/>
    <w:rsid w:val="00843D65"/>
    <w:rsid w:val="00854DDA"/>
    <w:rsid w:val="00855C2A"/>
    <w:rsid w:val="00865911"/>
    <w:rsid w:val="00871D87"/>
    <w:rsid w:val="0089113E"/>
    <w:rsid w:val="008B042A"/>
    <w:rsid w:val="008B5857"/>
    <w:rsid w:val="008B7480"/>
    <w:rsid w:val="008C1289"/>
    <w:rsid w:val="008D5129"/>
    <w:rsid w:val="008F5A36"/>
    <w:rsid w:val="008F754F"/>
    <w:rsid w:val="00901EA0"/>
    <w:rsid w:val="0090762C"/>
    <w:rsid w:val="0092093E"/>
    <w:rsid w:val="00933F71"/>
    <w:rsid w:val="00941B45"/>
    <w:rsid w:val="009620CA"/>
    <w:rsid w:val="00981B53"/>
    <w:rsid w:val="00985AB4"/>
    <w:rsid w:val="009B1133"/>
    <w:rsid w:val="009B3394"/>
    <w:rsid w:val="009B384A"/>
    <w:rsid w:val="009C3DA4"/>
    <w:rsid w:val="009C6A3F"/>
    <w:rsid w:val="009E1515"/>
    <w:rsid w:val="009F2228"/>
    <w:rsid w:val="00A040C2"/>
    <w:rsid w:val="00A10D0E"/>
    <w:rsid w:val="00A15598"/>
    <w:rsid w:val="00A300F3"/>
    <w:rsid w:val="00A526BC"/>
    <w:rsid w:val="00A730BB"/>
    <w:rsid w:val="00AB6D1C"/>
    <w:rsid w:val="00AD619D"/>
    <w:rsid w:val="00AF6096"/>
    <w:rsid w:val="00B247D9"/>
    <w:rsid w:val="00B6498D"/>
    <w:rsid w:val="00B72E51"/>
    <w:rsid w:val="00B74442"/>
    <w:rsid w:val="00BA31BC"/>
    <w:rsid w:val="00BA7E21"/>
    <w:rsid w:val="00BB1688"/>
    <w:rsid w:val="00BB5EB5"/>
    <w:rsid w:val="00C129F1"/>
    <w:rsid w:val="00C132F2"/>
    <w:rsid w:val="00C147AF"/>
    <w:rsid w:val="00C52C4F"/>
    <w:rsid w:val="00C9626A"/>
    <w:rsid w:val="00CA1994"/>
    <w:rsid w:val="00CA79FA"/>
    <w:rsid w:val="00CC5A93"/>
    <w:rsid w:val="00CE3CF9"/>
    <w:rsid w:val="00CE4305"/>
    <w:rsid w:val="00D22017"/>
    <w:rsid w:val="00D227E5"/>
    <w:rsid w:val="00D30530"/>
    <w:rsid w:val="00D36911"/>
    <w:rsid w:val="00D46CEC"/>
    <w:rsid w:val="00D47E15"/>
    <w:rsid w:val="00D517BD"/>
    <w:rsid w:val="00D706A1"/>
    <w:rsid w:val="00D84B8F"/>
    <w:rsid w:val="00DA5AE8"/>
    <w:rsid w:val="00DB5A45"/>
    <w:rsid w:val="00DC2013"/>
    <w:rsid w:val="00DC27CA"/>
    <w:rsid w:val="00DC6AEC"/>
    <w:rsid w:val="00DC78BF"/>
    <w:rsid w:val="00DC7D3B"/>
    <w:rsid w:val="00DD3A7F"/>
    <w:rsid w:val="00DD6918"/>
    <w:rsid w:val="00DE7AB7"/>
    <w:rsid w:val="00E0591A"/>
    <w:rsid w:val="00E1437C"/>
    <w:rsid w:val="00E56E3E"/>
    <w:rsid w:val="00E658A2"/>
    <w:rsid w:val="00E75B0B"/>
    <w:rsid w:val="00E75F3B"/>
    <w:rsid w:val="00EA4B19"/>
    <w:rsid w:val="00EA4EDC"/>
    <w:rsid w:val="00EC626F"/>
    <w:rsid w:val="00ED09B7"/>
    <w:rsid w:val="00F01A6F"/>
    <w:rsid w:val="00F01F85"/>
    <w:rsid w:val="00F05F84"/>
    <w:rsid w:val="00F0649A"/>
    <w:rsid w:val="00F070AA"/>
    <w:rsid w:val="00F34432"/>
    <w:rsid w:val="00F40805"/>
    <w:rsid w:val="00F64B9B"/>
    <w:rsid w:val="00F71CDA"/>
    <w:rsid w:val="00F92200"/>
    <w:rsid w:val="00FA5B94"/>
    <w:rsid w:val="00FA733C"/>
    <w:rsid w:val="00FB4A61"/>
    <w:rsid w:val="00FC0CE7"/>
    <w:rsid w:val="00FC4C6B"/>
    <w:rsid w:val="00FE0974"/>
    <w:rsid w:val="00FE6E78"/>
    <w:rsid w:val="00FE7BDC"/>
    <w:rsid w:val="00FF3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semiHidden/>
    <w:unhideWhenUsed/>
    <w:rsid w:val="008F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549</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156</cp:revision>
  <cp:lastPrinted>2018-10-29T02:47:00Z</cp:lastPrinted>
  <dcterms:created xsi:type="dcterms:W3CDTF">2018-08-10T08:51:00Z</dcterms:created>
  <dcterms:modified xsi:type="dcterms:W3CDTF">2018-11-05T17:20:00Z</dcterms:modified>
</cp:coreProperties>
</file>