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page" w:tblpXSpec="center" w:tblpYSpec="center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3"/>
        <w:gridCol w:w="1912"/>
        <w:gridCol w:w="1770"/>
        <w:gridCol w:w="849"/>
        <w:gridCol w:w="567"/>
        <w:gridCol w:w="652"/>
        <w:gridCol w:w="57"/>
        <w:gridCol w:w="481"/>
        <w:gridCol w:w="86"/>
        <w:gridCol w:w="453"/>
        <w:gridCol w:w="114"/>
        <w:gridCol w:w="570"/>
      </w:tblGrid>
      <w:tr w:rsidR="00FE7BDC" w:rsidRPr="00431E34" w14:paraId="56189A4C" w14:textId="77777777" w:rsidTr="003E11B9">
        <w:tc>
          <w:tcPr>
            <w:tcW w:w="368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4784E" w14:textId="6D64D569" w:rsidR="00FE7BDC" w:rsidRPr="00AB745C" w:rsidRDefault="00FE7BDC" w:rsidP="002E3EE8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  <w:lang w:val="en-CA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Student: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  <w:r w:rsidR="001C2B92" w:rsidRPr="00431E34">
              <w:rPr>
                <w:rFonts w:ascii="Nunito Sans" w:eastAsia="Times New Roman" w:hAnsi="Nunito Sans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511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83DD3" w14:textId="505C19E6" w:rsidR="00FE7BDC" w:rsidRPr="00431E34" w:rsidRDefault="00FE7BDC" w:rsidP="002E3EE8">
            <w:pPr>
              <w:widowControl w:val="0"/>
              <w:spacing w:before="20" w:after="20" w:line="240" w:lineRule="auto"/>
              <w:rPr>
                <w:rFonts w:ascii="Nunito Sans" w:hAnsi="Nunito Sans" w:cs="Arial"/>
                <w:b/>
                <w:sz w:val="18"/>
                <w:szCs w:val="18"/>
              </w:rPr>
            </w:pPr>
            <w:r w:rsidRPr="00052331">
              <w:rPr>
                <w:rFonts w:ascii="Nunito Sans ExtraBold" w:eastAsia="Times New Roman" w:hAnsi="Nunito Sans ExtraBold" w:cs="Arial"/>
                <w:b/>
                <w:sz w:val="20"/>
                <w:szCs w:val="20"/>
                <w:lang w:val="en-CA"/>
              </w:rPr>
              <w:t>Teacher:</w:t>
            </w:r>
            <w:r w:rsidR="00052331">
              <w:rPr>
                <w:rFonts w:ascii="Nunito Sans" w:eastAsia="Times New Roman" w:hAnsi="Nunito Sans" w:cs="Arial"/>
                <w:b/>
                <w:sz w:val="20"/>
                <w:szCs w:val="20"/>
                <w:lang w:val="en-CA"/>
              </w:rPr>
              <w:t xml:space="preserve">  </w:t>
            </w:r>
          </w:p>
        </w:tc>
      </w:tr>
      <w:tr w:rsidR="00FE7BDC" w:rsidRPr="00431E34" w14:paraId="36FFA94D" w14:textId="77777777" w:rsidTr="00796861">
        <w:tc>
          <w:tcPr>
            <w:tcW w:w="11194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43CDD" w14:textId="2DEEA0C6" w:rsidR="00FE7BDC" w:rsidRPr="00431E34" w:rsidRDefault="00FE7BDC" w:rsidP="002E3EE8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</w:pP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Absen</w:t>
            </w:r>
            <w:r w:rsidR="00DC42F2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ces from class</w:t>
            </w:r>
            <w:r w:rsidR="00F55510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 xml:space="preserve">: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 w:rsidR="00DC42F2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</w:t>
            </w:r>
            <w:r w:rsidR="00F55510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</w:t>
            </w:r>
            <w:r w:rsidR="00DC42F2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       </w:t>
            </w:r>
            <w:r w:rsidRPr="00052331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  <w:lang w:val="en-CA"/>
              </w:rPr>
              <w:t>Times Late:</w:t>
            </w:r>
            <w:r w:rsidRPr="00431E34">
              <w:rPr>
                <w:rFonts w:ascii="Nunito Sans" w:hAnsi="Nunito Sans" w:cs="Arial"/>
                <w:color w:val="000000" w:themeColor="text1"/>
                <w:sz w:val="20"/>
                <w:szCs w:val="20"/>
                <w:lang w:val="en-CA"/>
              </w:rPr>
              <w:t xml:space="preserve"> </w:t>
            </w:r>
          </w:p>
        </w:tc>
      </w:tr>
      <w:tr w:rsidR="0003169C" w:rsidRPr="00431E34" w14:paraId="4CF00BC9" w14:textId="77777777" w:rsidTr="003E11B9">
        <w:tc>
          <w:tcPr>
            <w:tcW w:w="36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AD87BB" w14:textId="6516422C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Individual Education Plan: 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03CC8E8" w14:textId="6B2634D6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Student Behavior Plan:           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F7E3EE" w14:textId="12E3CD24" w:rsidR="0003169C" w:rsidRPr="00052331" w:rsidRDefault="0003169C" w:rsidP="0003169C">
            <w:pPr>
              <w:tabs>
                <w:tab w:val="right" w:pos="8806"/>
              </w:tabs>
              <w:spacing w:before="20" w:after="20" w:line="240" w:lineRule="auto"/>
              <w:outlineLvl w:val="3"/>
              <w:rPr>
                <w:rFonts w:ascii="Nunito Sans ExtraBold" w:hAnsi="Nunito Sans ExtraBold" w:cs="Arial"/>
                <w:b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Other</w:t>
            </w:r>
            <w:r w:rsidR="008A7221"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 xml:space="preserve"> Support</w:t>
            </w:r>
            <w:r>
              <w:rPr>
                <w:rFonts w:ascii="Nunito Sans ExtraBold" w:hAnsi="Nunito Sans ExtraBold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03169C" w:rsidRPr="00431E34" w14:paraId="15D91525" w14:textId="77777777" w:rsidTr="00796861">
        <w:tc>
          <w:tcPr>
            <w:tcW w:w="11194" w:type="dxa"/>
            <w:gridSpan w:val="1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90EBF99" w14:textId="5E410653" w:rsidR="0003169C" w:rsidRPr="00AF6862" w:rsidRDefault="008A7221" w:rsidP="0003169C">
            <w:pPr>
              <w:tabs>
                <w:tab w:val="right" w:pos="8806"/>
              </w:tabs>
              <w:spacing w:before="40" w:after="40" w:line="240" w:lineRule="auto"/>
              <w:outlineLvl w:val="3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  <w:lang w:val="en-CA"/>
              </w:rPr>
            </w:pPr>
            <w:r w:rsidRPr="00AF6862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*  </w:t>
            </w:r>
            <w:r w:rsidRPr="00AF6862">
              <w:rPr>
                <w:rFonts w:ascii="Nunito Sans" w:hAnsi="Nunito Sans"/>
                <w:b/>
                <w:color w:val="FF0000"/>
                <w:sz w:val="18"/>
                <w:szCs w:val="18"/>
              </w:rPr>
              <w:t xml:space="preserve"> Teachers could delete the row above when n/a</w:t>
            </w:r>
          </w:p>
        </w:tc>
      </w:tr>
      <w:tr w:rsidR="00D11189" w:rsidRPr="00431E34" w14:paraId="6BB25690" w14:textId="77777777" w:rsidTr="003E11B9">
        <w:trPr>
          <w:trHeight w:val="397"/>
        </w:trPr>
        <w:tc>
          <w:tcPr>
            <w:tcW w:w="821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B4634" w14:textId="58299319" w:rsidR="00D11189" w:rsidRPr="00D11189" w:rsidRDefault="00D11189" w:rsidP="00D11189">
            <w:pPr>
              <w:widowControl w:val="0"/>
              <w:spacing w:before="20" w:after="20" w:line="240" w:lineRule="auto"/>
              <w:rPr>
                <w:rFonts w:ascii="Nunito Sans ExtraBold" w:hAnsi="Nunito Sans ExtraBold" w:cs="Arial"/>
                <w:b/>
                <w:sz w:val="20"/>
                <w:szCs w:val="20"/>
              </w:rPr>
            </w:pPr>
            <w:r w:rsidRPr="0024743E">
              <w:rPr>
                <w:rFonts w:ascii="Nunito Sans ExtraBold" w:hAnsi="Nunito Sans ExtraBold" w:cs="Arial"/>
                <w:b/>
                <w:sz w:val="20"/>
                <w:szCs w:val="20"/>
              </w:rPr>
              <w:t>Academic Achievement</w:t>
            </w:r>
            <w:r>
              <w:rPr>
                <w:rFonts w:ascii="Nunito Sans ExtraBold" w:hAnsi="Nunito Sans ExtraBold" w:cs="Arial"/>
                <w:b/>
                <w:sz w:val="20"/>
                <w:szCs w:val="20"/>
              </w:rPr>
              <w:t xml:space="preserve"> of Curricular Competencies - </w:t>
            </w:r>
            <w:r>
              <w:rPr>
                <w:rFonts w:cs="Arial"/>
                <w:sz w:val="20"/>
                <w:szCs w:val="20"/>
                <w:lang w:val="en-CA"/>
              </w:rPr>
              <w:t>subject specific skills, processes, behaviours, and habits of mind that students develop over time.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DA208" w14:textId="70B1F55A" w:rsidR="00D11189" w:rsidRPr="00467D95" w:rsidRDefault="00D11189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0E7C2" w14:textId="18592E3A" w:rsidR="00D11189" w:rsidRPr="00467D95" w:rsidRDefault="00D11189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7DBC5" w14:textId="31D48C3B" w:rsidR="00D11189" w:rsidRPr="00467D95" w:rsidRDefault="00D11189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1871" w14:textId="42147E83" w:rsidR="00D11189" w:rsidRPr="00467D95" w:rsidRDefault="00D11189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ED371" w14:textId="27464195" w:rsidR="00D11189" w:rsidRPr="00467D95" w:rsidRDefault="00D11189" w:rsidP="006F343B">
            <w:pPr>
              <w:spacing w:after="0" w:line="240" w:lineRule="auto"/>
              <w:jc w:val="center"/>
              <w:rPr>
                <w:rFonts w:ascii="Nunito Sans ExtraBold" w:hAnsi="Nunito Sans ExtraBold" w:cs="Arial"/>
                <w:b/>
                <w:color w:val="000000" w:themeColor="text1"/>
                <w:sz w:val="16"/>
                <w:szCs w:val="16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D11189" w:rsidRPr="00431E34" w14:paraId="35EA7829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  <w:vAlign w:val="center"/>
          </w:tcPr>
          <w:p w14:paraId="7CDD9131" w14:textId="0FD114F1" w:rsidR="00AB745C" w:rsidRDefault="003E11B9" w:rsidP="00AB745C">
            <w:pPr>
              <w:spacing w:before="40" w:after="40" w:line="240" w:lineRule="auto"/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</w:pP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>Boxes to</w:t>
            </w:r>
            <w:r w:rsidR="00AB745C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 include </w:t>
            </w:r>
            <w:r w:rsidR="00AB745C" w:rsidRPr="00AF6862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a </w:t>
            </w:r>
            <w:r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curricular competency heading and either a </w:t>
            </w:r>
            <w:r w:rsidR="00AB745C" w:rsidRPr="00AF6862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personal comment OR </w:t>
            </w:r>
            <w:r w:rsidR="00AB745C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a </w:t>
            </w:r>
            <w:r w:rsidR="00AB745C" w:rsidRPr="00AF6862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description </w:t>
            </w:r>
            <w:r w:rsidR="002433D9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 xml:space="preserve">under </w:t>
            </w:r>
            <w:r w:rsidR="00AB745C">
              <w:rPr>
                <w:rFonts w:ascii="Nunito Sans" w:hAnsi="Nunito Sans" w:cs="Arial"/>
                <w:b/>
                <w:color w:val="FF0000"/>
                <w:sz w:val="18"/>
                <w:szCs w:val="18"/>
                <w:lang w:val="en-CA"/>
              </w:rPr>
              <w:t>each heading – see two samples, one with comments, one with descriptions</w:t>
            </w:r>
          </w:p>
          <w:p w14:paraId="70363597" w14:textId="57DDB30A" w:rsidR="00AB745C" w:rsidRDefault="00A2661A" w:rsidP="00AB745C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>&lt;insert Curricular Competency Heading&gt;</w:t>
            </w:r>
            <w:r w:rsidR="00D11189" w:rsidRPr="000A3093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 </w:t>
            </w:r>
          </w:p>
          <w:p w14:paraId="2C2AA1BF" w14:textId="6DB9E69D" w:rsidR="00AB745C" w:rsidRPr="00AB745C" w:rsidRDefault="00AB745C" w:rsidP="00AB745C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&lt;insert</w:t>
            </w:r>
            <w:r w:rsidR="002433D9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  <w:r w:rsidR="00D0737C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personalized </w:t>
            </w:r>
            <w:r w:rsidR="002433D9">
              <w:rPr>
                <w:rFonts w:ascii="Nunito Sans" w:eastAsiaTheme="minorHAnsi" w:hAnsi="Nunito Sans" w:cs="Times New Roman"/>
                <w:sz w:val="20"/>
                <w:szCs w:val="20"/>
              </w:rPr>
              <w:t>comment</w:t>
            </w:r>
            <w:r w:rsidR="00D0737C">
              <w:rPr>
                <w:rFonts w:ascii="Nunito Sans" w:eastAsiaTheme="minorHAnsi" w:hAnsi="Nunito Sans" w:cs="Times New Roman"/>
                <w:sz w:val="20"/>
                <w:szCs w:val="20"/>
              </w:rPr>
              <w:t>s about student’s proficiency with this competency</w:t>
            </w:r>
            <w:r w:rsidR="002433D9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OR description</w:t>
            </w:r>
            <w:r w:rsidR="00D0737C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of what meeting the competency means</w:t>
            </w:r>
            <w:r w:rsidR="002433D9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; be consistent in the </w:t>
            </w:r>
            <w:r w:rsidR="00D0737C">
              <w:rPr>
                <w:rFonts w:ascii="Nunito Sans" w:eastAsiaTheme="minorHAnsi" w:hAnsi="Nunito Sans" w:cs="Times New Roman"/>
                <w:sz w:val="20"/>
                <w:szCs w:val="20"/>
              </w:rPr>
              <w:t>remaining</w:t>
            </w:r>
            <w:r w:rsidR="002433D9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boxes</w:t>
            </w: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7857D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A8BDC13" w14:textId="39C09C8E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6ADE0" w14:textId="23E8C2BC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C956A5" w14:textId="75C50F4C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DE3D7" w14:textId="49E43E14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6471507B" w14:textId="77777777" w:rsidTr="003E11B9">
        <w:trPr>
          <w:cantSplit/>
          <w:trHeight w:val="620"/>
        </w:trPr>
        <w:tc>
          <w:tcPr>
            <w:tcW w:w="8214" w:type="dxa"/>
            <w:gridSpan w:val="4"/>
            <w:shd w:val="clear" w:color="auto" w:fill="auto"/>
            <w:vAlign w:val="center"/>
          </w:tcPr>
          <w:p w14:paraId="620DCD18" w14:textId="77777777" w:rsidR="00A2661A" w:rsidRPr="00A2661A" w:rsidRDefault="00A2661A" w:rsidP="00D1118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A2661A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&lt;insert&gt;</w:t>
            </w:r>
          </w:p>
          <w:p w14:paraId="3A5C7FB9" w14:textId="145860E0" w:rsidR="00D11189" w:rsidRPr="00FF30E4" w:rsidRDefault="00AB745C" w:rsidP="00D1118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  <w:r w:rsidR="00D11189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DE6B2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9CAEB5" w14:textId="20C4A6C0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708B4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5CF02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375F7" w14:textId="542E5A99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2E58C778" w14:textId="77777777" w:rsidTr="003E11B9">
        <w:trPr>
          <w:cantSplit/>
          <w:trHeight w:val="641"/>
        </w:trPr>
        <w:tc>
          <w:tcPr>
            <w:tcW w:w="8214" w:type="dxa"/>
            <w:gridSpan w:val="4"/>
            <w:shd w:val="clear" w:color="auto" w:fill="auto"/>
            <w:vAlign w:val="center"/>
          </w:tcPr>
          <w:p w14:paraId="20E19B37" w14:textId="77777777" w:rsidR="00A2661A" w:rsidRPr="00A2661A" w:rsidRDefault="00A2661A" w:rsidP="00A266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A2661A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&lt;insert&gt;</w:t>
            </w:r>
          </w:p>
          <w:p w14:paraId="6A297106" w14:textId="0A0204B2" w:rsidR="00D11189" w:rsidRPr="00FF30E4" w:rsidRDefault="00AB745C" w:rsidP="00D1118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44EEC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E1D410" w14:textId="6C32FD82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3E55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11886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697C2" w14:textId="1156753A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403BA33F" w14:textId="77777777" w:rsidTr="003E11B9">
        <w:trPr>
          <w:cantSplit/>
          <w:trHeight w:val="542"/>
        </w:trPr>
        <w:tc>
          <w:tcPr>
            <w:tcW w:w="8214" w:type="dxa"/>
            <w:gridSpan w:val="4"/>
            <w:shd w:val="clear" w:color="auto" w:fill="auto"/>
            <w:vAlign w:val="center"/>
          </w:tcPr>
          <w:p w14:paraId="0A0C43C2" w14:textId="77777777" w:rsidR="00A2661A" w:rsidRPr="00A2661A" w:rsidRDefault="00A2661A" w:rsidP="00A266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A2661A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&lt;insert&gt;</w:t>
            </w:r>
          </w:p>
          <w:p w14:paraId="1EE8FFD7" w14:textId="286235A3" w:rsidR="00D11189" w:rsidRPr="00FF30E4" w:rsidRDefault="00AB745C" w:rsidP="00D1118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E1972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ABAC40" w14:textId="34B29014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C0897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24DB6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C3C8D" w14:textId="3CDBFD26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59B785B3" w14:textId="77777777" w:rsidTr="003E11B9">
        <w:trPr>
          <w:cantSplit/>
          <w:trHeight w:val="569"/>
        </w:trPr>
        <w:tc>
          <w:tcPr>
            <w:tcW w:w="8214" w:type="dxa"/>
            <w:gridSpan w:val="4"/>
            <w:shd w:val="clear" w:color="auto" w:fill="auto"/>
            <w:vAlign w:val="center"/>
          </w:tcPr>
          <w:p w14:paraId="16274BB7" w14:textId="4852AECF" w:rsidR="00D11189" w:rsidRPr="00A2661A" w:rsidRDefault="00A2661A" w:rsidP="00A266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A2661A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&lt;insert&gt;</w:t>
            </w:r>
            <w:r w:rsidR="00D11189" w:rsidRPr="00B5272B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 </w:t>
            </w:r>
          </w:p>
          <w:p w14:paraId="23D31A1F" w14:textId="3C896A7F" w:rsidR="00D11189" w:rsidRPr="00FF30E4" w:rsidRDefault="00AB745C" w:rsidP="00D1118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F407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9DDB25" w14:textId="7901ABB3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D0A02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5DA66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85592" w14:textId="5E8B74CB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189B33B4" w14:textId="77777777" w:rsidTr="003E11B9">
        <w:trPr>
          <w:cantSplit/>
          <w:trHeight w:val="598"/>
        </w:trPr>
        <w:tc>
          <w:tcPr>
            <w:tcW w:w="821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90574" w14:textId="77777777" w:rsidR="00A2661A" w:rsidRPr="00A2661A" w:rsidRDefault="00A2661A" w:rsidP="00A2661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A2661A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&lt;insert&gt;</w:t>
            </w:r>
          </w:p>
          <w:p w14:paraId="7090FEB0" w14:textId="43F9CC7B" w:rsidR="00D11189" w:rsidRPr="002A5471" w:rsidRDefault="00AB745C" w:rsidP="00D1118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7FCDAA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79DE7" w14:textId="33E2EBE0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C1530D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9BF30A" w14:textId="270C6F5B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EC78DE5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207C96AE" w14:textId="77777777" w:rsidTr="00D11189">
        <w:trPr>
          <w:trHeight w:val="397"/>
        </w:trPr>
        <w:tc>
          <w:tcPr>
            <w:tcW w:w="11194" w:type="dxa"/>
            <w:gridSpan w:val="12"/>
            <w:shd w:val="clear" w:color="auto" w:fill="F2F2F2" w:themeFill="background1" w:themeFillShade="F2"/>
            <w:vAlign w:val="center"/>
          </w:tcPr>
          <w:p w14:paraId="5803AFD0" w14:textId="66ED6A88" w:rsidR="00D11189" w:rsidRPr="0047626A" w:rsidRDefault="00D11189" w:rsidP="000E554E">
            <w:pPr>
              <w:spacing w:after="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Academic Achievement of </w:t>
            </w:r>
            <w:r w:rsidRPr="000923C0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Content </w:t>
            </w:r>
            <w:r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  <w:t>subject specific knowledge that students gain over time, connected to the Big Ideas of the curriculum.</w:t>
            </w:r>
          </w:p>
        </w:tc>
      </w:tr>
      <w:tr w:rsidR="00D11189" w:rsidRPr="00431E34" w14:paraId="60ADFD0B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F2F2F2" w:themeFill="background1" w:themeFillShade="F2"/>
            <w:vAlign w:val="center"/>
          </w:tcPr>
          <w:p w14:paraId="4173DFDA" w14:textId="1E671029" w:rsidR="00D11189" w:rsidRPr="00D11189" w:rsidRDefault="00D11189" w:rsidP="004A120C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11189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Big Idea:  </w:t>
            </w:r>
            <w:r w:rsidR="00AB745C" w:rsidRPr="00AB745C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&lt;insert&gt;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F5AE1D" w14:textId="4C6CCC3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155F880A" w14:textId="1964E6B1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292F2" w14:textId="531AACA3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00F1" w14:textId="45613E23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EBC6" w14:textId="2647C08E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D11189" w:rsidRPr="00431E34" w14:paraId="40DC2661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  <w:vAlign w:val="center"/>
          </w:tcPr>
          <w:p w14:paraId="3CEA42B1" w14:textId="1E421075" w:rsidR="00D11189" w:rsidRPr="002A5471" w:rsidRDefault="00AB745C" w:rsidP="004A120C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>
              <w:rPr>
                <w:rFonts w:ascii="Nunito Sans" w:eastAsiaTheme="minorHAnsi" w:hAnsi="Nunito Sans" w:cs="Times New Roman"/>
                <w:sz w:val="20"/>
                <w:szCs w:val="20"/>
              </w:rPr>
              <w:t>&lt;insert content standard&gt;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D55A6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549B7082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15B3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56925" w14:textId="77777777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F603F" w14:textId="48CB9371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AB745C" w:rsidRPr="00431E34" w14:paraId="7330F4BA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</w:tcPr>
          <w:p w14:paraId="56208978" w14:textId="7C92E87C" w:rsidR="00AB745C" w:rsidRPr="002A5471" w:rsidRDefault="00AB745C" w:rsidP="00AB745C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787EDD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698DC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308B6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21152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F6382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96192" w14:textId="44E42B18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AB745C" w:rsidRPr="00431E34" w14:paraId="7DFEADDD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</w:tcPr>
          <w:p w14:paraId="6C3111AD" w14:textId="01C3B835" w:rsidR="00AB745C" w:rsidRPr="002A5471" w:rsidRDefault="00AB745C" w:rsidP="00AB745C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787EDD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01794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A155AD1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9B36E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562F1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1AB8A" w14:textId="005617C8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AB745C" w:rsidRPr="00431E34" w14:paraId="0BA4A522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</w:tcPr>
          <w:p w14:paraId="1BD1A3F3" w14:textId="2D63EE03" w:rsidR="00AB745C" w:rsidRPr="002A5471" w:rsidRDefault="00AB745C" w:rsidP="00AB745C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787EDD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B5AF9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012DD70E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FEA55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AC33" w14:textId="01DB01E4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4065A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D11189" w:rsidRPr="00431E34" w14:paraId="36F08A7D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F2F2F2" w:themeFill="background1" w:themeFillShade="F2"/>
            <w:vAlign w:val="center"/>
          </w:tcPr>
          <w:p w14:paraId="60BC6F9E" w14:textId="22BF1630" w:rsidR="00D11189" w:rsidRPr="00D11189" w:rsidRDefault="00D11189" w:rsidP="004A120C">
            <w:pPr>
              <w:spacing w:before="40" w:after="40" w:line="240" w:lineRule="auto"/>
              <w:rPr>
                <w:rFonts w:ascii="Nunito Sans" w:hAnsi="Nunito Sans" w:cs="Arial"/>
                <w:b/>
                <w:sz w:val="20"/>
                <w:szCs w:val="20"/>
                <w:lang w:val="en-CA"/>
              </w:rPr>
            </w:pPr>
            <w:r w:rsidRPr="00D11189">
              <w:rPr>
                <w:rFonts w:ascii="Nunito Sans" w:hAnsi="Nunito Sans" w:cs="Arial"/>
                <w:b/>
                <w:sz w:val="20"/>
                <w:szCs w:val="20"/>
                <w:lang w:val="en-CA"/>
              </w:rPr>
              <w:t xml:space="preserve">Big Idea:  </w:t>
            </w:r>
            <w:r w:rsidR="00AB745C" w:rsidRPr="00AB745C">
              <w:rPr>
                <w:rFonts w:ascii="Nunito Sans" w:eastAsiaTheme="minorHAnsi" w:hAnsi="Nunito Sans" w:cs="Times New Roman"/>
                <w:b/>
                <w:sz w:val="20"/>
                <w:szCs w:val="20"/>
              </w:rPr>
              <w:t>&lt;insert&gt;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2F643" w14:textId="5C8F9735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IEA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14:paraId="4A7E3777" w14:textId="62D4FF76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NY</w:t>
            </w:r>
            <w:r>
              <w:rPr>
                <w:rFonts w:ascii="Nunito Sans ExtraBold" w:hAnsi="Nunito Sans ExtraBold" w:cs="Arial"/>
                <w:b/>
                <w:sz w:val="16"/>
                <w:szCs w:val="16"/>
              </w:rPr>
              <w:t>M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2A2E0" w14:textId="1BC5A433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AE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F52A1" w14:textId="0C32A37C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ME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1A981" w14:textId="2EA5B993" w:rsidR="00D11189" w:rsidRPr="0047626A" w:rsidRDefault="00D11189" w:rsidP="009E709A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467D95">
              <w:rPr>
                <w:rFonts w:ascii="Nunito Sans ExtraBold" w:hAnsi="Nunito Sans ExtraBold" w:cs="Arial"/>
                <w:b/>
                <w:sz w:val="16"/>
                <w:szCs w:val="16"/>
              </w:rPr>
              <w:t>EE</w:t>
            </w:r>
          </w:p>
        </w:tc>
      </w:tr>
      <w:tr w:rsidR="00AB745C" w:rsidRPr="00431E34" w14:paraId="68E91F7E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</w:tcPr>
          <w:p w14:paraId="513B88A6" w14:textId="22690667" w:rsidR="00AB745C" w:rsidRPr="002A5471" w:rsidRDefault="00AB745C" w:rsidP="00AB745C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40368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352C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62D644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BD27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F61D4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8C1A1" w14:textId="38280198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AB745C" w:rsidRPr="00431E34" w14:paraId="6846036D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</w:tcPr>
          <w:p w14:paraId="46906992" w14:textId="2E02FD11" w:rsidR="00AB745C" w:rsidRPr="002A5471" w:rsidRDefault="00AB745C" w:rsidP="00AB745C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40368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EEEDD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C8E728B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D2BAA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10B9F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7BE23" w14:textId="71D1EFE5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AB745C" w:rsidRPr="00431E34" w14:paraId="5F6D125F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</w:tcPr>
          <w:p w14:paraId="6F9F77E9" w14:textId="4CE60C6C" w:rsidR="00AB745C" w:rsidRPr="002A5471" w:rsidRDefault="00AB745C" w:rsidP="00AB745C">
            <w:pPr>
              <w:spacing w:before="40" w:after="40" w:line="240" w:lineRule="auto"/>
              <w:rPr>
                <w:rFonts w:ascii="Nunito Sans SemiBold" w:hAnsi="Nunito Sans SemiBold" w:cs="Arial"/>
                <w:b/>
                <w:sz w:val="20"/>
                <w:szCs w:val="20"/>
                <w:lang w:val="en-CA"/>
              </w:rPr>
            </w:pPr>
            <w:r w:rsidRPr="00040368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81F41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F63D2F6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0F2BE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D58E4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7CBAA" w14:textId="1DED0F91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AB745C" w:rsidRPr="00431E34" w14:paraId="53337965" w14:textId="77777777" w:rsidTr="003E11B9">
        <w:trPr>
          <w:trHeight w:val="397"/>
        </w:trPr>
        <w:tc>
          <w:tcPr>
            <w:tcW w:w="8214" w:type="dxa"/>
            <w:gridSpan w:val="4"/>
            <w:shd w:val="clear" w:color="auto" w:fill="auto"/>
          </w:tcPr>
          <w:p w14:paraId="5D3EAA8B" w14:textId="409E580B" w:rsidR="003E11B9" w:rsidRPr="003E11B9" w:rsidRDefault="00AB745C" w:rsidP="00AB745C">
            <w:pPr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040368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17954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47385565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0E147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F359E" w14:textId="77777777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89330" w14:textId="2A7AEC64" w:rsidR="00AB745C" w:rsidRPr="0047626A" w:rsidRDefault="00AB745C" w:rsidP="00AB745C">
            <w:pPr>
              <w:spacing w:after="0" w:line="240" w:lineRule="auto"/>
              <w:jc w:val="center"/>
              <w:rPr>
                <w:rFonts w:ascii="Nunito Sans" w:hAnsi="Nunito Sans" w:cs="Arial"/>
                <w:sz w:val="20"/>
                <w:szCs w:val="20"/>
                <w:lang w:val="en-CA"/>
              </w:rPr>
            </w:pPr>
          </w:p>
        </w:tc>
      </w:tr>
      <w:tr w:rsidR="00C439CA" w:rsidRPr="00431E34" w14:paraId="55F57A9A" w14:textId="77777777" w:rsidTr="00E77817">
        <w:trPr>
          <w:trHeight w:val="397"/>
        </w:trPr>
        <w:tc>
          <w:tcPr>
            <w:tcW w:w="11194" w:type="dxa"/>
            <w:gridSpan w:val="12"/>
            <w:shd w:val="clear" w:color="auto" w:fill="F2F2F2" w:themeFill="background1" w:themeFillShade="F2"/>
            <w:vAlign w:val="center"/>
          </w:tcPr>
          <w:p w14:paraId="1885896B" w14:textId="1013588C" w:rsidR="00C439CA" w:rsidRDefault="00C439CA" w:rsidP="004A120C">
            <w:pPr>
              <w:spacing w:before="40" w:after="40" w:line="240" w:lineRule="auto"/>
              <w:rPr>
                <w:rFonts w:ascii="Nunito Sans" w:hAnsi="Nunito Sans" w:cs="Arial"/>
                <w:sz w:val="20"/>
                <w:szCs w:val="20"/>
                <w:lang w:val="en-CA"/>
              </w:rPr>
            </w:pP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t xml:space="preserve">Comments on </w:t>
            </w:r>
            <w:r w:rsidR="00EE4319">
              <w:rPr>
                <w:rFonts w:ascii="Nunito Sans ExtraBold" w:hAnsi="Nunito Sans ExtraBold" w:cs="Arial"/>
                <w:b/>
                <w:color w:val="000000" w:themeColor="text1"/>
              </w:rPr>
              <w:t xml:space="preserve">Academic </w:t>
            </w:r>
            <w:r>
              <w:rPr>
                <w:rFonts w:ascii="Nunito Sans ExtraBold" w:hAnsi="Nunito Sans ExtraBold" w:cs="Arial"/>
                <w:b/>
                <w:color w:val="000000" w:themeColor="text1"/>
              </w:rPr>
              <w:t xml:space="preserve">Achievement </w:t>
            </w:r>
          </w:p>
        </w:tc>
      </w:tr>
      <w:tr w:rsidR="00C439CA" w:rsidRPr="00431E34" w14:paraId="5C4882ED" w14:textId="77777777" w:rsidTr="00565354">
        <w:trPr>
          <w:trHeight w:val="397"/>
        </w:trPr>
        <w:tc>
          <w:tcPr>
            <w:tcW w:w="11194" w:type="dxa"/>
            <w:gridSpan w:val="1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B3446" w14:textId="74B5710B" w:rsidR="00C439CA" w:rsidRPr="00B241FA" w:rsidRDefault="00C439CA" w:rsidP="004A120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 </w:t>
            </w:r>
            <w:r w:rsidRPr="00F01F85">
              <w:rPr>
                <w:rFonts w:ascii="Nunito Sans" w:hAnsi="Nunito Sans"/>
                <w:color w:val="000000" w:themeColor="text1"/>
                <w:sz w:val="20"/>
                <w:szCs w:val="20"/>
              </w:rPr>
              <w:t xml:space="preserve"> </w:t>
            </w:r>
            <w:r w:rsidR="00AB745C">
              <w:rPr>
                <w:rFonts w:ascii="Nunito Sans" w:eastAsiaTheme="minorHAnsi" w:hAnsi="Nunito Sans" w:cs="Times New Roman"/>
                <w:sz w:val="20"/>
                <w:szCs w:val="20"/>
              </w:rPr>
              <w:t xml:space="preserve">&lt;insert&gt; </w:t>
            </w:r>
            <w:r w:rsidRPr="00F01F85">
              <w:rPr>
                <w:rFonts w:ascii="Nunito Sans" w:eastAsiaTheme="minorHAnsi" w:hAnsi="Nunito Sans" w:cs="Times New Roman"/>
                <w:sz w:val="20"/>
                <w:szCs w:val="20"/>
              </w:rPr>
              <w:t>.</w:t>
            </w:r>
          </w:p>
          <w:p w14:paraId="7D666548" w14:textId="67C5838C" w:rsidR="00C439CA" w:rsidRPr="00AB745C" w:rsidRDefault="00C439CA" w:rsidP="00AB745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b/>
                <w:sz w:val="20"/>
                <w:szCs w:val="20"/>
              </w:rPr>
            </w:pPr>
            <w:r w:rsidRPr="00B5272B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Development/Ways to Support Learning:</w:t>
            </w:r>
            <w:r w:rsidR="00AB745C"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   </w:t>
            </w:r>
            <w:r w:rsidR="00AB745C"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</w:p>
        </w:tc>
      </w:tr>
      <w:tr w:rsidR="00C439CA" w:rsidRPr="00431E34" w14:paraId="2EC1D543" w14:textId="77777777" w:rsidTr="00CE455E">
        <w:trPr>
          <w:trHeight w:val="397"/>
        </w:trPr>
        <w:tc>
          <w:tcPr>
            <w:tcW w:w="11194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2E716B" w14:textId="77777777" w:rsidR="00C439CA" w:rsidRPr="00B5272B" w:rsidRDefault="00C439CA" w:rsidP="00C439CA">
            <w:pPr>
              <w:autoSpaceDE w:val="0"/>
              <w:autoSpaceDN w:val="0"/>
              <w:adjustRightInd w:val="0"/>
              <w:spacing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</w:tc>
      </w:tr>
      <w:tr w:rsidR="00CE455E" w:rsidRPr="00431E34" w14:paraId="06002BEC" w14:textId="77777777" w:rsidTr="00CE455E">
        <w:trPr>
          <w:trHeight w:val="397"/>
        </w:trPr>
        <w:tc>
          <w:tcPr>
            <w:tcW w:w="1119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D750C" w14:textId="31DC8496" w:rsidR="00CE455E" w:rsidRPr="00B5272B" w:rsidRDefault="00CE455E" w:rsidP="004A120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Interim Grade:  </w:t>
            </w:r>
            <w:r w:rsidR="00AB745C">
              <w:rPr>
                <w:rFonts w:ascii="Nunito Sans" w:eastAsiaTheme="minorHAnsi" w:hAnsi="Nunito Sans" w:cs="Times New Roman"/>
                <w:sz w:val="20"/>
                <w:szCs w:val="20"/>
              </w:rPr>
              <w:t>&lt;insert proficiency level&gt;</w:t>
            </w:r>
          </w:p>
        </w:tc>
      </w:tr>
      <w:tr w:rsidR="00CE455E" w:rsidRPr="00431E34" w14:paraId="159E9460" w14:textId="77777777" w:rsidTr="00D0737C">
        <w:trPr>
          <w:trHeight w:val="397"/>
        </w:trPr>
        <w:tc>
          <w:tcPr>
            <w:tcW w:w="11194" w:type="dxa"/>
            <w:gridSpan w:val="1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50A08" w14:textId="2670298D" w:rsidR="003E11B9" w:rsidRPr="003E11B9" w:rsidRDefault="00CE455E" w:rsidP="004A120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>
              <w:rPr>
                <w:rFonts w:ascii="Nunito Sans" w:hAnsi="Nunito Sans"/>
                <w:b/>
                <w:color w:val="000000"/>
                <w:sz w:val="20"/>
                <w:szCs w:val="20"/>
              </w:rPr>
              <w:t xml:space="preserve">Predicted Final Percentage Grade:   </w:t>
            </w:r>
            <w:r w:rsidR="00AB745C">
              <w:rPr>
                <w:rFonts w:ascii="Nunito Sans" w:eastAsiaTheme="minorHAnsi" w:hAnsi="Nunito Sans" w:cs="Times New Roman"/>
                <w:sz w:val="20"/>
                <w:szCs w:val="20"/>
              </w:rPr>
              <w:t>&lt;insert %</w:t>
            </w:r>
          </w:p>
        </w:tc>
      </w:tr>
      <w:tr w:rsidR="00CE455E" w:rsidRPr="00431E34" w14:paraId="52048294" w14:textId="77777777" w:rsidTr="007F2539">
        <w:trPr>
          <w:trHeight w:val="397"/>
        </w:trPr>
        <w:tc>
          <w:tcPr>
            <w:tcW w:w="11194" w:type="dxa"/>
            <w:gridSpan w:val="1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51D5F" w14:textId="0D982CFC" w:rsidR="00CE455E" w:rsidRPr="00B5272B" w:rsidRDefault="00CE455E" w:rsidP="004A120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rFonts w:ascii="Nunito Sans ExtraBold" w:hAnsi="Nunito Sans ExtraBold"/>
                <w:b/>
              </w:rPr>
              <w:lastRenderedPageBreak/>
              <w:t>Approaches to Learning:  Student Learning Behaviours and Social Skills (not included in grade)</w:t>
            </w:r>
          </w:p>
        </w:tc>
      </w:tr>
      <w:tr w:rsidR="00CE455E" w:rsidRPr="00431E34" w14:paraId="29785A7F" w14:textId="77777777" w:rsidTr="00C439CA">
        <w:trPr>
          <w:trHeight w:val="397"/>
        </w:trPr>
        <w:tc>
          <w:tcPr>
            <w:tcW w:w="11194" w:type="dxa"/>
            <w:gridSpan w:val="12"/>
            <w:shd w:val="clear" w:color="auto" w:fill="auto"/>
            <w:vAlign w:val="center"/>
          </w:tcPr>
          <w:p w14:paraId="61A24686" w14:textId="7B759F06" w:rsidR="00CE455E" w:rsidRPr="00B5272B" w:rsidRDefault="007021F1" w:rsidP="004A120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R</w:t>
            </w:r>
            <w:r w:rsidR="00CE455E">
              <w:rPr>
                <w:rFonts w:ascii="Nunito Sans" w:hAnsi="Nunito Sans" w:cs="Arial"/>
                <w:b/>
                <w:sz w:val="18"/>
                <w:szCs w:val="18"/>
              </w:rPr>
              <w:t xml:space="preserve"> - </w:t>
            </w:r>
            <w:r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Rarely</w:t>
            </w:r>
            <w:r w:rsidR="00CE455E"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                             </w:t>
            </w:r>
            <w:r w:rsidR="00CE455E"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S</w:t>
            </w:r>
            <w:r w:rsidR="00CE455E">
              <w:rPr>
                <w:rFonts w:ascii="Nunito Sans" w:hAnsi="Nunito Sans" w:cs="Arial"/>
                <w:b/>
                <w:sz w:val="18"/>
                <w:szCs w:val="18"/>
              </w:rPr>
              <w:t xml:space="preserve"> – </w:t>
            </w:r>
            <w:r w:rsidR="00CE455E"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>Sometimes</w:t>
            </w:r>
            <w:r w:rsidR="00CE455E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  <w:r w:rsidR="00CE455E">
              <w:rPr>
                <w:rFonts w:ascii="Nunito Sans" w:hAnsi="Nunito Sans" w:cs="Arial"/>
                <w:b/>
                <w:sz w:val="18"/>
                <w:szCs w:val="18"/>
              </w:rPr>
              <w:t xml:space="preserve"> C - </w:t>
            </w:r>
            <w:r w:rsidR="00CE455E" w:rsidRPr="00BA31BC">
              <w:rPr>
                <w:rFonts w:ascii="Nunito Sans" w:hAnsi="Nunito Sans" w:cs="Arial"/>
                <w:b/>
                <w:color w:val="000000"/>
                <w:sz w:val="18"/>
                <w:szCs w:val="18"/>
              </w:rPr>
              <w:t xml:space="preserve">Consistently                             </w:t>
            </w:r>
            <w:r w:rsidR="00CE455E" w:rsidRPr="00361113">
              <w:rPr>
                <w:rFonts w:ascii="Nunito Sans" w:hAnsi="Nunito Sans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CE455E" w:rsidRPr="00431E34" w14:paraId="52617CB9" w14:textId="77777777" w:rsidTr="003E11B9">
        <w:trPr>
          <w:trHeight w:val="397"/>
        </w:trPr>
        <w:tc>
          <w:tcPr>
            <w:tcW w:w="9490" w:type="dxa"/>
            <w:gridSpan w:val="7"/>
            <w:shd w:val="clear" w:color="auto" w:fill="F2F2F2" w:themeFill="background1" w:themeFillShade="F2"/>
            <w:vAlign w:val="center"/>
          </w:tcPr>
          <w:p w14:paraId="6532E125" w14:textId="77777777" w:rsidR="00CE455E" w:rsidRPr="00B5272B" w:rsidRDefault="00CE455E" w:rsidP="004A120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BF4317D" w14:textId="1EC59DDD" w:rsidR="00CE455E" w:rsidRPr="00B5272B" w:rsidRDefault="007021F1" w:rsidP="007021F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21B7B94" w14:textId="3F16913D" w:rsidR="00CE455E" w:rsidRPr="00B5272B" w:rsidRDefault="00CE455E" w:rsidP="007021F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</w:p>
        </w:tc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40713741" w14:textId="5FCEACA5" w:rsidR="00CE455E" w:rsidRPr="00B5272B" w:rsidRDefault="00CE455E" w:rsidP="007021F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</w:t>
            </w:r>
          </w:p>
        </w:tc>
      </w:tr>
      <w:tr w:rsidR="003E11B9" w:rsidRPr="00431E34" w14:paraId="59736635" w14:textId="77777777" w:rsidTr="003E11B9">
        <w:trPr>
          <w:trHeight w:val="397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480E03F2" w14:textId="12C47C2B" w:rsidR="003E11B9" w:rsidRPr="00B5272B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>Academic Responsibility:  S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eeks help, completes assignments, sets goals, self-assesses, accepts feedback, take ownership for their learning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BA3EA4" w14:textId="555E331D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0210B6" w14:textId="2F75CDA0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A480EFB" w14:textId="20B42B1A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E11B9" w:rsidRPr="00431E34" w14:paraId="1248026C" w14:textId="77777777" w:rsidTr="003E11B9">
        <w:trPr>
          <w:trHeight w:val="397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6A0E8A05" w14:textId="192ED3EE" w:rsidR="003E11B9" w:rsidRPr="00B5272B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 xml:space="preserve">Engagement  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 xml:space="preserve"> Active in learning, contributes to the classroom, works with others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D1DDD3" w14:textId="1E15A188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37B2BA" w14:textId="19DBBE06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D089ED" w14:textId="3AE64376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E11B9" w:rsidRPr="00431E34" w14:paraId="7F1D84BF" w14:textId="77777777" w:rsidTr="003E11B9">
        <w:trPr>
          <w:trHeight w:val="397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23D589B1" w14:textId="6D18887F" w:rsidR="003E11B9" w:rsidRPr="00B5272B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cs="Arial"/>
                <w:color w:val="000000" w:themeColor="text1"/>
                <w:sz w:val="20"/>
                <w:szCs w:val="20"/>
              </w:rPr>
              <w:t xml:space="preserve">Conduct:  </w:t>
            </w: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Respectful, focused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100A5A" w14:textId="16E6470D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6A05FC" w14:textId="3EE29E78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A746A44" w14:textId="2EB6D67E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E11B9" w:rsidRPr="00431E34" w14:paraId="3BAF7C44" w14:textId="77777777" w:rsidTr="003E11B9">
        <w:trPr>
          <w:trHeight w:val="397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2D7497E6" w14:textId="719DA21C" w:rsidR="003E11B9" w:rsidRPr="00B5272B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Preparation: Prepared for class, ready to learn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CF4305D" w14:textId="11ED4715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EF04982" w14:textId="1B406EF4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340E575" w14:textId="374F6455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E11B9" w:rsidRPr="00431E34" w14:paraId="4AF1EE1C" w14:textId="77777777" w:rsidTr="003E11B9">
        <w:trPr>
          <w:trHeight w:val="397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71E37E49" w14:textId="7194ABA6" w:rsidR="003E11B9" w:rsidRPr="00B5272B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Attendance:  Attends class regularly and punctually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F70BC44" w14:textId="04F6E384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F35F62" w14:textId="56CCAC32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D9F14E9" w14:textId="7BC8F26F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E11B9" w:rsidRPr="00431E34" w14:paraId="41E1EE50" w14:textId="77777777" w:rsidTr="003E11B9">
        <w:trPr>
          <w:trHeight w:val="397"/>
        </w:trPr>
        <w:tc>
          <w:tcPr>
            <w:tcW w:w="9490" w:type="dxa"/>
            <w:gridSpan w:val="7"/>
            <w:shd w:val="clear" w:color="auto" w:fill="auto"/>
            <w:vAlign w:val="center"/>
          </w:tcPr>
          <w:p w14:paraId="3154E0BC" w14:textId="1D0A8551" w:rsidR="003E11B9" w:rsidRPr="00B5272B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A922C9">
              <w:rPr>
                <w:rFonts w:ascii="Nunito Sans" w:hAnsi="Nunito Sans" w:cs="Arial"/>
                <w:color w:val="000000" w:themeColor="text1"/>
                <w:sz w:val="20"/>
                <w:szCs w:val="20"/>
              </w:rPr>
              <w:t>Responsibility: Takes responsibility for own behaviour, fulfills commitments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3E65FE" w14:textId="52D45E07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DB75A7" w14:textId="0E830145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23D39DF" w14:textId="67097931" w:rsid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E11B9" w:rsidRPr="00431E34" w14:paraId="7ECE8BDE" w14:textId="77777777" w:rsidTr="00565354">
        <w:trPr>
          <w:trHeight w:val="397"/>
        </w:trPr>
        <w:tc>
          <w:tcPr>
            <w:tcW w:w="11194" w:type="dxa"/>
            <w:gridSpan w:val="12"/>
            <w:shd w:val="clear" w:color="auto" w:fill="F2F2F2" w:themeFill="background1" w:themeFillShade="F2"/>
            <w:vAlign w:val="center"/>
          </w:tcPr>
          <w:p w14:paraId="4B7C68D5" w14:textId="0669C24B" w:rsidR="003E11B9" w:rsidRPr="00B5272B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2A21DF">
              <w:rPr>
                <w:rFonts w:ascii="Nunito Sans ExtraBold" w:hAnsi="Nunito Sans ExtraBold" w:cs="Arial"/>
                <w:b/>
                <w:color w:val="000000" w:themeColor="text1"/>
              </w:rPr>
              <w:t>Comments on Approaches to Learning</w:t>
            </w:r>
          </w:p>
        </w:tc>
      </w:tr>
      <w:tr w:rsidR="003E11B9" w:rsidRPr="00431E34" w14:paraId="181853D0" w14:textId="77777777" w:rsidTr="00565354">
        <w:trPr>
          <w:trHeight w:val="397"/>
        </w:trPr>
        <w:tc>
          <w:tcPr>
            <w:tcW w:w="11194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224F70A5" w14:textId="77777777" w:rsidR="003E11B9" w:rsidRPr="000923C0" w:rsidRDefault="003E11B9" w:rsidP="003E11B9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rFonts w:ascii="Nunito Sans" w:hAnsi="Nunito Sans"/>
                <w:b/>
                <w:color w:val="000000"/>
                <w:sz w:val="20"/>
                <w:szCs w:val="20"/>
              </w:rPr>
              <w:t>Student Strengths:</w:t>
            </w:r>
          </w:p>
          <w:p w14:paraId="0EA34D98" w14:textId="77777777" w:rsidR="003E11B9" w:rsidRP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3E11B9"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</w:p>
          <w:p w14:paraId="2CBB9A7E" w14:textId="77777777" w:rsidR="003E11B9" w:rsidRDefault="003E11B9" w:rsidP="003E11B9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rFonts w:ascii="Nunito Sans" w:hAnsi="Nunito Sans"/>
                <w:b/>
                <w:color w:val="000000"/>
                <w:sz w:val="20"/>
                <w:szCs w:val="20"/>
              </w:rPr>
              <w:t>Areas for Further Development/Ways to Support Learning:</w:t>
            </w:r>
          </w:p>
          <w:p w14:paraId="54D8B158" w14:textId="2B9E0581" w:rsidR="003E11B9" w:rsidRPr="003E11B9" w:rsidRDefault="003E11B9" w:rsidP="003E11B9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Nunito Sans" w:eastAsiaTheme="minorHAnsi" w:hAnsi="Nunito Sans" w:cs="Times New Roman"/>
                <w:sz w:val="20"/>
                <w:szCs w:val="20"/>
              </w:rPr>
            </w:pPr>
            <w:r w:rsidRPr="003E11B9">
              <w:rPr>
                <w:rFonts w:ascii="Nunito Sans" w:eastAsiaTheme="minorHAnsi" w:hAnsi="Nunito Sans" w:cs="Times New Roman"/>
                <w:sz w:val="20"/>
                <w:szCs w:val="20"/>
              </w:rPr>
              <w:t>&lt;insert&gt;</w:t>
            </w:r>
          </w:p>
        </w:tc>
      </w:tr>
      <w:tr w:rsidR="003E11B9" w:rsidRPr="00431E34" w14:paraId="5B4605B2" w14:textId="77777777" w:rsidTr="00915827">
        <w:trPr>
          <w:trHeight w:val="397"/>
        </w:trPr>
        <w:tc>
          <w:tcPr>
            <w:tcW w:w="11194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C9AD764" w14:textId="77777777" w:rsidR="003E11B9" w:rsidRPr="000923C0" w:rsidRDefault="003E11B9" w:rsidP="003E11B9">
            <w:pPr>
              <w:spacing w:before="40" w:after="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</w:p>
        </w:tc>
      </w:tr>
      <w:tr w:rsidR="003E11B9" w:rsidRPr="00431E34" w14:paraId="65CF1083" w14:textId="77777777" w:rsidTr="003E11B9">
        <w:trPr>
          <w:trHeight w:val="397"/>
        </w:trPr>
        <w:tc>
          <w:tcPr>
            <w:tcW w:w="5595" w:type="dxa"/>
            <w:gridSpan w:val="2"/>
            <w:shd w:val="clear" w:color="auto" w:fill="F2F2F2" w:themeFill="background1" w:themeFillShade="F2"/>
            <w:vAlign w:val="center"/>
          </w:tcPr>
          <w:p w14:paraId="452ECC44" w14:textId="7CE2E893" w:rsidR="003E11B9" w:rsidRPr="000923C0" w:rsidRDefault="003E11B9" w:rsidP="003E11B9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b/>
                <w:color w:val="000000"/>
              </w:rPr>
              <w:t>Teacher Signature:</w:t>
            </w:r>
          </w:p>
        </w:tc>
        <w:tc>
          <w:tcPr>
            <w:tcW w:w="5599" w:type="dxa"/>
            <w:gridSpan w:val="10"/>
            <w:shd w:val="clear" w:color="auto" w:fill="F2F2F2" w:themeFill="background1" w:themeFillShade="F2"/>
            <w:vAlign w:val="center"/>
          </w:tcPr>
          <w:p w14:paraId="4D8E43E2" w14:textId="28014E55" w:rsidR="003E11B9" w:rsidRPr="000923C0" w:rsidRDefault="003E11B9" w:rsidP="003E11B9">
            <w:pPr>
              <w:spacing w:before="40" w:after="40" w:line="240" w:lineRule="auto"/>
              <w:rPr>
                <w:rFonts w:ascii="Nunito Sans" w:hAnsi="Nunito Sans"/>
                <w:b/>
                <w:color w:val="000000"/>
                <w:sz w:val="20"/>
                <w:szCs w:val="20"/>
              </w:rPr>
            </w:pPr>
            <w:r w:rsidRPr="000923C0">
              <w:rPr>
                <w:b/>
                <w:color w:val="000000"/>
              </w:rPr>
              <w:t>Principal Signature:</w:t>
            </w:r>
          </w:p>
        </w:tc>
      </w:tr>
    </w:tbl>
    <w:p w14:paraId="491B2258" w14:textId="44FE12F0" w:rsidR="009E709A" w:rsidRDefault="009E709A"/>
    <w:p w14:paraId="2F8237EF" w14:textId="0A7C3BAA" w:rsidR="00D0737C" w:rsidRDefault="00D0737C">
      <w:pPr>
        <w:spacing w:after="0" w:line="240" w:lineRule="auto"/>
        <w:rPr>
          <w:rFonts w:ascii="Nunito Sans" w:hAnsi="Nunito Sans"/>
        </w:rPr>
      </w:pPr>
      <w:r>
        <w:rPr>
          <w:rFonts w:ascii="Nunito Sans" w:hAnsi="Nunito Sans"/>
        </w:rPr>
        <w:br w:type="page"/>
      </w: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09"/>
        <w:gridCol w:w="3801"/>
        <w:gridCol w:w="4139"/>
        <w:gridCol w:w="1280"/>
        <w:gridCol w:w="2405"/>
      </w:tblGrid>
      <w:tr w:rsidR="00D0737C" w:rsidRPr="00431E34" w14:paraId="0CF68DAD" w14:textId="77777777" w:rsidTr="007E3C75">
        <w:trPr>
          <w:trHeight w:hRule="exact" w:val="652"/>
        </w:trPr>
        <w:tc>
          <w:tcPr>
            <w:tcW w:w="12196" w:type="dxa"/>
            <w:gridSpan w:val="5"/>
            <w:tcBorders>
              <w:right w:val="nil"/>
            </w:tcBorders>
            <w:shd w:val="clear" w:color="auto" w:fill="7F7F7F" w:themeFill="text1" w:themeFillTint="80"/>
            <w:vAlign w:val="center"/>
          </w:tcPr>
          <w:p w14:paraId="19A1C825" w14:textId="77777777" w:rsidR="00D0737C" w:rsidRDefault="00D0737C" w:rsidP="007E3C75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 w:rsidRPr="00431E34"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lastRenderedPageBreak/>
              <w:t>APPROACHES TO LEARNING:  STUDENT LEARNING BEHAVIOURS AND SOCIAL SKILLS</w:t>
            </w:r>
          </w:p>
          <w:p w14:paraId="6E87FAB2" w14:textId="77777777" w:rsidR="00D0737C" w:rsidRPr="00431E34" w:rsidRDefault="00D0737C" w:rsidP="007E3C75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Nunito Sans" w:hAnsi="Nunito Sans" w:cs="Arial"/>
                <w:b/>
                <w:color w:val="FFFFFF" w:themeColor="background1"/>
                <w:sz w:val="24"/>
                <w:szCs w:val="24"/>
              </w:rPr>
              <w:t>(for use during student-led conferences)</w:t>
            </w:r>
          </w:p>
        </w:tc>
        <w:tc>
          <w:tcPr>
            <w:tcW w:w="2405" w:type="dxa"/>
            <w:tcBorders>
              <w:left w:val="nil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1A974E6" w14:textId="77777777" w:rsidR="00D0737C" w:rsidRPr="00431E34" w:rsidRDefault="00D0737C" w:rsidP="007E3C75">
            <w:pPr>
              <w:pStyle w:val="TableParagraph"/>
              <w:ind w:left="470" w:hanging="357"/>
              <w:rPr>
                <w:rFonts w:ascii="Nunito Sans" w:hAnsi="Nunito Sans" w:cs="Arial"/>
                <w:b/>
                <w:color w:val="FFFFFF" w:themeColor="background1"/>
                <w:sz w:val="20"/>
                <w:szCs w:val="20"/>
              </w:rPr>
            </w:pPr>
            <w:r w:rsidRPr="00431E34">
              <w:rPr>
                <w:rFonts w:ascii="Nunito Sans" w:hAnsi="Nunito Sans"/>
                <w:noProof/>
              </w:rPr>
              <w:drawing>
                <wp:anchor distT="0" distB="0" distL="114300" distR="114300" simplePos="0" relativeHeight="251659264" behindDoc="0" locked="0" layoutInCell="1" allowOverlap="1" wp14:anchorId="38446871" wp14:editId="3367807B">
                  <wp:simplePos x="0" y="0"/>
                  <wp:positionH relativeFrom="margin">
                    <wp:posOffset>345440</wp:posOffset>
                  </wp:positionH>
                  <wp:positionV relativeFrom="margin">
                    <wp:posOffset>1270</wp:posOffset>
                  </wp:positionV>
                  <wp:extent cx="982345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37C" w:rsidRPr="00431E34" w14:paraId="187E2E9F" w14:textId="77777777" w:rsidTr="007E3C75">
        <w:trPr>
          <w:trHeight w:hRule="exact" w:val="340"/>
        </w:trPr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5CB89" w14:textId="77777777" w:rsidR="00D0737C" w:rsidRPr="00431E34" w:rsidRDefault="00D0737C" w:rsidP="007E3C75">
            <w:pPr>
              <w:pStyle w:val="TableParagraph"/>
              <w:ind w:left="113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NAME:                                                                              COURSE:                                                                              TEACHER:</w:t>
            </w:r>
          </w:p>
        </w:tc>
      </w:tr>
      <w:tr w:rsidR="00D0737C" w:rsidRPr="00431E34" w14:paraId="52CD9514" w14:textId="77777777" w:rsidTr="007E3C75">
        <w:trPr>
          <w:trHeight w:hRule="exact" w:val="340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3BCF5A29" w14:textId="77777777" w:rsidR="00D0737C" w:rsidRPr="00431E34" w:rsidRDefault="00D0737C" w:rsidP="007E3C75">
            <w:pPr>
              <w:jc w:val="center"/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</w:pPr>
            <w:r w:rsidRPr="00431E34">
              <w:rPr>
                <w:rFonts w:ascii="Nunito Sans" w:hAnsi="Nunito Sans"/>
                <w:b/>
                <w:color w:val="000000" w:themeColor="text1"/>
                <w:sz w:val="21"/>
              </w:rPr>
              <w:t>CRITERIA</w:t>
            </w:r>
          </w:p>
        </w:tc>
        <w:tc>
          <w:tcPr>
            <w:tcW w:w="3801" w:type="dxa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1CC2ACEA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1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CONSISTENTLY</w:t>
            </w:r>
            <w:r w:rsidRPr="00431E34">
              <w:rPr>
                <w:rFonts w:ascii="Nunito Sans" w:hAnsi="Nunito Sans" w:cs="Arial"/>
                <w:b/>
                <w:color w:val="000000" w:themeColor="text1"/>
                <w:sz w:val="21"/>
              </w:rPr>
              <w:t xml:space="preserve"> …</w:t>
            </w:r>
          </w:p>
        </w:tc>
        <w:tc>
          <w:tcPr>
            <w:tcW w:w="4139" w:type="dxa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73705490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SOMETIMES …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69040F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20"/>
                <w:szCs w:val="20"/>
              </w:rPr>
              <w:t>NOT AT THIS TIME …</w:t>
            </w:r>
          </w:p>
        </w:tc>
      </w:tr>
      <w:tr w:rsidR="00D0737C" w:rsidRPr="00431E34" w14:paraId="2492048A" w14:textId="77777777" w:rsidTr="007E3C75">
        <w:trPr>
          <w:trHeight w:hRule="exact" w:val="550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3DD141B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ACADEMIC RESPONSIBILITY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359229B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Seeking help</w:t>
            </w:r>
          </w:p>
        </w:tc>
        <w:tc>
          <w:tcPr>
            <w:tcW w:w="3801" w:type="dxa"/>
            <w:tcBorders>
              <w:right w:val="single" w:sz="6" w:space="0" w:color="000000"/>
            </w:tcBorders>
          </w:tcPr>
          <w:p w14:paraId="4D916322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4139" w:type="dxa"/>
            <w:tcBorders>
              <w:left w:val="single" w:sz="6" w:space="0" w:color="000000"/>
            </w:tcBorders>
          </w:tcPr>
          <w:p w14:paraId="5D94EC7C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Seeks extra help when needed.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354148C9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seek extra help when needed.</w:t>
            </w:r>
          </w:p>
        </w:tc>
      </w:tr>
      <w:tr w:rsidR="00D0737C" w:rsidRPr="00431E34" w14:paraId="4D840EED" w14:textId="77777777" w:rsidTr="007E3C75">
        <w:trPr>
          <w:trHeight w:hRule="exact" w:val="794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10C4DA7B" w14:textId="77777777" w:rsidR="00D0737C" w:rsidRPr="00431E34" w:rsidRDefault="00D0737C" w:rsidP="007E3C75">
            <w:pPr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FE6AEF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Completing assignments</w:t>
            </w:r>
          </w:p>
        </w:tc>
        <w:tc>
          <w:tcPr>
            <w:tcW w:w="3801" w:type="dxa"/>
            <w:tcBorders>
              <w:top w:val="single" w:sz="4" w:space="0" w:color="000000"/>
              <w:right w:val="single" w:sz="6" w:space="0" w:color="000000"/>
            </w:tcBorders>
          </w:tcPr>
          <w:p w14:paraId="3D595340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6" w:space="0" w:color="000000"/>
            </w:tcBorders>
          </w:tcPr>
          <w:p w14:paraId="26DBA4FB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Completes assignments on time to the best of their ability.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5354E5C8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Incomplete assignments and inconsistent effort are affecting academic</w:t>
            </w:r>
          </w:p>
          <w:p w14:paraId="7B001720" w14:textId="77777777" w:rsidR="00D0737C" w:rsidRPr="00431E34" w:rsidRDefault="00D0737C" w:rsidP="007E3C75">
            <w:pPr>
              <w:ind w:left="113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progress.</w:t>
            </w:r>
          </w:p>
        </w:tc>
      </w:tr>
      <w:tr w:rsidR="00D0737C" w:rsidRPr="00431E34" w14:paraId="48D8EB83" w14:textId="77777777" w:rsidTr="007E3C75">
        <w:trPr>
          <w:trHeight w:hRule="exact" w:val="794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5E3D6DF1" w14:textId="77777777" w:rsidR="00D0737C" w:rsidRPr="00431E34" w:rsidRDefault="00D0737C" w:rsidP="007E3C75">
            <w:pPr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AF9A34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Goals and self-assessing</w:t>
            </w:r>
          </w:p>
        </w:tc>
        <w:tc>
          <w:tcPr>
            <w:tcW w:w="3801" w:type="dxa"/>
            <w:tcBorders>
              <w:top w:val="single" w:sz="4" w:space="0" w:color="000000"/>
              <w:right w:val="single" w:sz="6" w:space="0" w:color="000000"/>
            </w:tcBorders>
          </w:tcPr>
          <w:p w14:paraId="6CBBAD0E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Sets goals and self-assesses using criteria.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6" w:space="0" w:color="000000"/>
            </w:tcBorders>
          </w:tcPr>
          <w:p w14:paraId="76EAEF23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self- assess using criteria.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2DE51810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Needs reminders to set goals and assess own work; may not be goal- setting or self-assessing.</w:t>
            </w:r>
          </w:p>
        </w:tc>
      </w:tr>
      <w:tr w:rsidR="00D0737C" w:rsidRPr="00431E34" w14:paraId="49692250" w14:textId="77777777" w:rsidTr="007E3C75">
        <w:trPr>
          <w:trHeight w:hRule="exact" w:val="550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44CFE84A" w14:textId="77777777" w:rsidR="00D0737C" w:rsidRPr="00431E34" w:rsidRDefault="00D0737C" w:rsidP="007E3C75">
            <w:pPr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F47B4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Accepting feedback</w:t>
            </w:r>
          </w:p>
        </w:tc>
        <w:tc>
          <w:tcPr>
            <w:tcW w:w="3801" w:type="dxa"/>
            <w:tcBorders>
              <w:top w:val="single" w:sz="4" w:space="0" w:color="000000"/>
              <w:right w:val="single" w:sz="6" w:space="0" w:color="000000"/>
            </w:tcBorders>
          </w:tcPr>
          <w:p w14:paraId="203EC904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Accepts feedback and makes corrections.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6" w:space="0" w:color="000000"/>
            </w:tcBorders>
          </w:tcPr>
          <w:p w14:paraId="23B2656A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Tries to use feedback to improve work; not sure how to respond.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0DE94783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 uses feedback to improve work.</w:t>
            </w:r>
          </w:p>
        </w:tc>
      </w:tr>
      <w:tr w:rsidR="00D0737C" w:rsidRPr="00431E34" w14:paraId="613DC9CA" w14:textId="77777777" w:rsidTr="007E3C75">
        <w:trPr>
          <w:trHeight w:hRule="exact" w:val="794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615639F7" w14:textId="77777777" w:rsidR="00D0737C" w:rsidRPr="00431E34" w:rsidRDefault="00D0737C" w:rsidP="007E3C75">
            <w:pPr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FAAFF1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Ownership</w:t>
            </w:r>
          </w:p>
        </w:tc>
        <w:tc>
          <w:tcPr>
            <w:tcW w:w="3801" w:type="dxa"/>
            <w:tcBorders>
              <w:top w:val="single" w:sz="4" w:space="0" w:color="000000"/>
              <w:right w:val="single" w:sz="6" w:space="0" w:color="000000"/>
            </w:tcBorders>
          </w:tcPr>
          <w:p w14:paraId="033C8A05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</w:t>
            </w:r>
          </w:p>
          <w:p w14:paraId="448790A6" w14:textId="77777777" w:rsidR="00D0737C" w:rsidRPr="00431E34" w:rsidRDefault="00D0737C" w:rsidP="007E3C75">
            <w:pPr>
              <w:ind w:left="113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credit for theirs.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6" w:space="0" w:color="000000"/>
            </w:tcBorders>
          </w:tcPr>
          <w:p w14:paraId="1FC4F7F1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Hands in work featuring their own thoughts and ideas and giving others credit fo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 theirs.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6268958A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always hand in work featuring their own thoughts and ideas.</w:t>
            </w:r>
          </w:p>
        </w:tc>
      </w:tr>
      <w:tr w:rsidR="00D0737C" w:rsidRPr="00431E34" w14:paraId="0F037C17" w14:textId="77777777" w:rsidTr="007E3C75">
        <w:trPr>
          <w:trHeight w:hRule="exact" w:val="60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A73317D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ENGAGEMENT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03E397D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Contributions</w:t>
            </w:r>
          </w:p>
        </w:tc>
        <w:tc>
          <w:tcPr>
            <w:tcW w:w="3801" w:type="dxa"/>
            <w:tcBorders>
              <w:right w:val="single" w:sz="6" w:space="0" w:color="000000"/>
            </w:tcBorders>
          </w:tcPr>
          <w:p w14:paraId="7E304946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 and thoughts.</w:t>
            </w:r>
          </w:p>
        </w:tc>
        <w:tc>
          <w:tcPr>
            <w:tcW w:w="4139" w:type="dxa"/>
            <w:tcBorders>
              <w:left w:val="single" w:sz="6" w:space="0" w:color="000000"/>
            </w:tcBorders>
          </w:tcPr>
          <w:p w14:paraId="1D77EC9B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Contributes ideas, but only when required or prompted to by the teacher.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1CBCB89F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Unwilling and unprepared to contribute ideas.</w:t>
            </w:r>
          </w:p>
        </w:tc>
      </w:tr>
      <w:tr w:rsidR="00D0737C" w:rsidRPr="00431E34" w14:paraId="116EE0BF" w14:textId="77777777" w:rsidTr="007E3C75">
        <w:trPr>
          <w:trHeight w:hRule="exact" w:val="836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13BC270B" w14:textId="77777777" w:rsidR="00D0737C" w:rsidRPr="00431E34" w:rsidRDefault="00D0737C" w:rsidP="007E3C75">
            <w:pPr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329CAD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Helpfulness</w:t>
            </w:r>
          </w:p>
        </w:tc>
        <w:tc>
          <w:tcPr>
            <w:tcW w:w="3801" w:type="dxa"/>
            <w:tcBorders>
              <w:top w:val="single" w:sz="4" w:space="0" w:color="000000"/>
              <w:right w:val="single" w:sz="6" w:space="0" w:color="000000"/>
            </w:tcBorders>
          </w:tcPr>
          <w:p w14:paraId="14B15DDC" w14:textId="77777777" w:rsidR="00D0737C" w:rsidRPr="00FE6E78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Helpful to other students and in creating a positive and supportive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learning community.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6" w:space="0" w:color="000000"/>
            </w:tcBorders>
          </w:tcPr>
          <w:p w14:paraId="736A7F8F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Helps others be positive but may slip up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57AC8B75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Rarely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softHyphen/>
            </w: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interacts with peers during group/class activities; may be negative towards others.</w:t>
            </w:r>
          </w:p>
        </w:tc>
      </w:tr>
      <w:tr w:rsidR="00D0737C" w:rsidRPr="00431E34" w14:paraId="50D0889A" w14:textId="77777777" w:rsidTr="007E3C75">
        <w:trPr>
          <w:trHeight w:hRule="exact" w:val="794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B0BFAC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CONDUCT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48B623D8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Respect</w:t>
            </w:r>
          </w:p>
        </w:tc>
        <w:tc>
          <w:tcPr>
            <w:tcW w:w="3801" w:type="dxa"/>
            <w:tcBorders>
              <w:right w:val="single" w:sz="6" w:space="0" w:color="000000"/>
            </w:tcBorders>
          </w:tcPr>
          <w:p w14:paraId="0E89E0B3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always listens when others are speaking.</w:t>
            </w:r>
          </w:p>
        </w:tc>
        <w:tc>
          <w:tcPr>
            <w:tcW w:w="4139" w:type="dxa"/>
            <w:tcBorders>
              <w:left w:val="single" w:sz="6" w:space="0" w:color="000000"/>
            </w:tcBorders>
          </w:tcPr>
          <w:p w14:paraId="5A7DF497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Respects the rights and opinions of others; usually listens when others are speaking.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2D1D1C39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Does not respect the rights and opinions of others. Frequently disruptive or does not listen to others.</w:t>
            </w:r>
          </w:p>
        </w:tc>
      </w:tr>
      <w:tr w:rsidR="00D0737C" w:rsidRPr="00431E34" w14:paraId="3B13A5C0" w14:textId="77777777" w:rsidTr="007E3C75">
        <w:trPr>
          <w:trHeight w:hRule="exact" w:val="56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D9D9D9" w:themeFill="background1" w:themeFillShade="D9"/>
            <w:textDirection w:val="btLr"/>
          </w:tcPr>
          <w:p w14:paraId="6B156A3D" w14:textId="77777777" w:rsidR="00D0737C" w:rsidRPr="00431E34" w:rsidRDefault="00D0737C" w:rsidP="007E3C75">
            <w:pPr>
              <w:rPr>
                <w:rFonts w:ascii="Nunito Sans" w:hAnsi="Nunito San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998E63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i/>
                <w:color w:val="000000" w:themeColor="text1"/>
                <w:sz w:val="18"/>
                <w:szCs w:val="18"/>
              </w:rPr>
              <w:t>Focus</w:t>
            </w:r>
          </w:p>
        </w:tc>
        <w:tc>
          <w:tcPr>
            <w:tcW w:w="3801" w:type="dxa"/>
            <w:tcBorders>
              <w:top w:val="single" w:sz="4" w:space="0" w:color="000000"/>
              <w:right w:val="single" w:sz="6" w:space="0" w:color="000000"/>
            </w:tcBorders>
          </w:tcPr>
          <w:p w14:paraId="30F838EB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Focused on task at hand.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6" w:space="0" w:color="000000"/>
            </w:tcBorders>
          </w:tcPr>
          <w:p w14:paraId="3DAC57C1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Focused on task but may need reminders.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14:paraId="17AF4C6D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Off task; needs frequent reminders to focus.</w:t>
            </w:r>
          </w:p>
        </w:tc>
      </w:tr>
      <w:tr w:rsidR="00D0737C" w:rsidRPr="00431E34" w14:paraId="69D4E988" w14:textId="77777777" w:rsidTr="007E3C75">
        <w:trPr>
          <w:trHeight w:hRule="exact" w:val="567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7BCA7A68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PREPARATION</w:t>
            </w:r>
          </w:p>
        </w:tc>
        <w:tc>
          <w:tcPr>
            <w:tcW w:w="3801" w:type="dxa"/>
            <w:tcBorders>
              <w:right w:val="single" w:sz="6" w:space="0" w:color="000000"/>
            </w:tcBorders>
          </w:tcPr>
          <w:p w14:paraId="21C6E8CF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 all materials and prepared to learn.</w:t>
            </w:r>
          </w:p>
        </w:tc>
        <w:tc>
          <w:tcPr>
            <w:tcW w:w="4139" w:type="dxa"/>
            <w:tcBorders>
              <w:left w:val="single" w:sz="6" w:space="0" w:color="000000"/>
            </w:tcBorders>
          </w:tcPr>
          <w:p w14:paraId="66DE1EF2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Comes to class without materials and unprepared to learn.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72560A45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Frequently comes to class without materials and unprepared to learn.</w:t>
            </w:r>
          </w:p>
        </w:tc>
      </w:tr>
      <w:tr w:rsidR="00D0737C" w:rsidRPr="00431E34" w14:paraId="5A611274" w14:textId="77777777" w:rsidTr="007E3C75">
        <w:trPr>
          <w:trHeight w:hRule="exact" w:val="794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280FF8F9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ATTENDANCE</w:t>
            </w:r>
          </w:p>
        </w:tc>
        <w:tc>
          <w:tcPr>
            <w:tcW w:w="3801" w:type="dxa"/>
            <w:tcBorders>
              <w:right w:val="single" w:sz="6" w:space="0" w:color="000000"/>
            </w:tcBorders>
          </w:tcPr>
          <w:p w14:paraId="07CF37E3" w14:textId="77777777" w:rsidR="00D0737C" w:rsidRPr="00FE6E78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Present (excluding rare excused absences).  Communicates with</w:t>
            </w:r>
            <w:r>
              <w:rPr>
                <w:rFonts w:ascii="Nunito Sans" w:eastAsiaTheme="minorEastAsia" w:hAnsi="Nunito Sans" w:cs="Arial"/>
                <w:color w:val="000000" w:themeColor="text1"/>
                <w:sz w:val="16"/>
                <w:szCs w:val="16"/>
              </w:rPr>
              <w:t xml:space="preserve"> t</w:t>
            </w:r>
            <w:r w:rsidRPr="00FE6E78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eacher and completes missed work.</w:t>
            </w:r>
          </w:p>
        </w:tc>
        <w:tc>
          <w:tcPr>
            <w:tcW w:w="4139" w:type="dxa"/>
            <w:tcBorders>
              <w:left w:val="single" w:sz="6" w:space="0" w:color="000000"/>
            </w:tcBorders>
          </w:tcPr>
          <w:p w14:paraId="339FA142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Misses class.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14:paraId="0DFA37BF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Frequently misses class without permission; academic </w:t>
            </w:r>
            <w:r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achievement </w:t>
            </w: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has been</w:t>
            </w:r>
          </w:p>
          <w:p w14:paraId="53395AE6" w14:textId="77777777" w:rsidR="00D0737C" w:rsidRPr="00431E34" w:rsidRDefault="00D0737C" w:rsidP="007E3C75">
            <w:pPr>
              <w:ind w:left="113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affected.  Total absences = </w:t>
            </w:r>
          </w:p>
        </w:tc>
      </w:tr>
      <w:tr w:rsidR="00D0737C" w:rsidRPr="00431E34" w14:paraId="139AE4B3" w14:textId="77777777" w:rsidTr="007E3C75">
        <w:trPr>
          <w:trHeight w:hRule="exact" w:val="794"/>
        </w:trPr>
        <w:tc>
          <w:tcPr>
            <w:tcW w:w="2976" w:type="dxa"/>
            <w:gridSpan w:val="2"/>
            <w:shd w:val="clear" w:color="auto" w:fill="D9D9D9"/>
            <w:vAlign w:val="center"/>
          </w:tcPr>
          <w:p w14:paraId="590DD15E" w14:textId="77777777" w:rsidR="00D0737C" w:rsidRPr="00431E34" w:rsidRDefault="00D0737C" w:rsidP="007E3C75">
            <w:pPr>
              <w:pStyle w:val="TableParagraph"/>
              <w:jc w:val="center"/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8"/>
                <w:szCs w:val="18"/>
              </w:rPr>
              <w:t>P</w:t>
            </w:r>
            <w:r w:rsidRPr="00431E34">
              <w:rPr>
                <w:rFonts w:ascii="Nunito Sans" w:hAnsi="Nunito Sans" w:cs="Arial"/>
                <w:b/>
                <w:color w:val="000000" w:themeColor="text1"/>
                <w:sz w:val="18"/>
                <w:szCs w:val="18"/>
              </w:rPr>
              <w:t>UNCTUALITY</w:t>
            </w:r>
          </w:p>
        </w:tc>
        <w:tc>
          <w:tcPr>
            <w:tcW w:w="3801" w:type="dxa"/>
            <w:tcBorders>
              <w:right w:val="single" w:sz="6" w:space="0" w:color="000000"/>
            </w:tcBorders>
          </w:tcPr>
          <w:p w14:paraId="0225EC34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On time and ready to learn at the bell. </w:t>
            </w:r>
          </w:p>
        </w:tc>
        <w:tc>
          <w:tcPr>
            <w:tcW w:w="4139" w:type="dxa"/>
            <w:tcBorders>
              <w:left w:val="single" w:sz="6" w:space="0" w:color="000000"/>
            </w:tcBorders>
          </w:tcPr>
          <w:p w14:paraId="03E32D55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 for class.</w:t>
            </w:r>
          </w:p>
        </w:tc>
        <w:tc>
          <w:tcPr>
            <w:tcW w:w="368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D4ED053" w14:textId="77777777" w:rsidR="00D0737C" w:rsidRPr="00431E34" w:rsidRDefault="00D0737C" w:rsidP="00D0737C">
            <w:pPr>
              <w:pStyle w:val="ListParagraph"/>
              <w:numPr>
                <w:ilvl w:val="0"/>
                <w:numId w:val="4"/>
              </w:numPr>
              <w:ind w:left="113" w:firstLine="0"/>
              <w:rPr>
                <w:rFonts w:ascii="Nunito Sans" w:hAnsi="Nunito Sans" w:cs="Arial"/>
                <w:color w:val="000000" w:themeColor="text1"/>
                <w:sz w:val="16"/>
                <w:szCs w:val="16"/>
              </w:rPr>
            </w:pPr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Frequently late; punctuality is affecting academic progress.  Total </w:t>
            </w:r>
            <w:proofErr w:type="spellStart"/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>lates</w:t>
            </w:r>
            <w:proofErr w:type="spellEnd"/>
            <w:r w:rsidRPr="00431E34">
              <w:rPr>
                <w:rFonts w:ascii="Nunito Sans" w:hAnsi="Nunito Sans" w:cs="Arial"/>
                <w:color w:val="000000" w:themeColor="text1"/>
                <w:sz w:val="16"/>
                <w:szCs w:val="16"/>
              </w:rPr>
              <w:t xml:space="preserve"> = </w:t>
            </w:r>
          </w:p>
        </w:tc>
      </w:tr>
    </w:tbl>
    <w:p w14:paraId="5B0994E4" w14:textId="77777777" w:rsidR="00FE0974" w:rsidRPr="00431E34" w:rsidRDefault="00FE0974" w:rsidP="006B0CE0">
      <w:pPr>
        <w:rPr>
          <w:rFonts w:ascii="Nunito Sans" w:hAnsi="Nunito Sans"/>
        </w:rPr>
      </w:pPr>
    </w:p>
    <w:sectPr w:rsidR="00FE0974" w:rsidRPr="00431E34" w:rsidSect="00DC4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CFF40" w14:textId="77777777" w:rsidR="00B61BFB" w:rsidRDefault="00B61BFB" w:rsidP="00F01A6F">
      <w:pPr>
        <w:spacing w:after="0" w:line="240" w:lineRule="auto"/>
      </w:pPr>
      <w:r>
        <w:separator/>
      </w:r>
    </w:p>
  </w:endnote>
  <w:endnote w:type="continuationSeparator" w:id="0">
    <w:p w14:paraId="59A26F67" w14:textId="77777777" w:rsidR="00B61BFB" w:rsidRDefault="00B61BFB" w:rsidP="00F0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khumvitSet-Light">
    <w:altName w:val="Calibri"/>
    <w:panose1 w:val="02000506000000020004"/>
    <w:charset w:val="DE"/>
    <w:family w:val="auto"/>
    <w:pitch w:val="variable"/>
    <w:sig w:usb0="8100002F" w:usb1="5000004A" w:usb2="00000000" w:usb3="00000000" w:csb0="0001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0000700000000000000"/>
    <w:charset w:val="4D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59651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E72F8A" w14:textId="239082F2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F6F22" w14:textId="77777777" w:rsidR="00D47E15" w:rsidRDefault="00D47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5457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9D966E" w14:textId="61EB0733" w:rsidR="00D47E15" w:rsidRDefault="00D47E15" w:rsidP="00D47E1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AE6D22" w14:textId="336229C3" w:rsidR="00D47E15" w:rsidRPr="00074520" w:rsidRDefault="00D47E15" w:rsidP="00074520">
    <w:pPr>
      <w:pStyle w:val="Footer"/>
      <w:ind w:left="-709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0CB0" w14:textId="77777777" w:rsidR="00D0737C" w:rsidRDefault="00D07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419D" w14:textId="77777777" w:rsidR="00B61BFB" w:rsidRDefault="00B61BFB" w:rsidP="00F01A6F">
      <w:pPr>
        <w:spacing w:after="0" w:line="240" w:lineRule="auto"/>
      </w:pPr>
      <w:r>
        <w:separator/>
      </w:r>
    </w:p>
  </w:footnote>
  <w:footnote w:type="continuationSeparator" w:id="0">
    <w:p w14:paraId="745DE251" w14:textId="77777777" w:rsidR="00B61BFB" w:rsidRDefault="00B61BFB" w:rsidP="00F0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0DD5" w14:textId="77777777" w:rsidR="00D0737C" w:rsidRDefault="00D07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51708" w14:textId="0135DFBB" w:rsidR="00D0737C" w:rsidRPr="00D0737C" w:rsidRDefault="00D0737C">
    <w:pPr>
      <w:pStyle w:val="Header"/>
      <w:rPr>
        <w:b/>
        <w:color w:val="FF0000"/>
        <w:sz w:val="20"/>
        <w:szCs w:val="20"/>
        <w:lang w:val="en-CA"/>
      </w:rPr>
    </w:pPr>
    <w:r w:rsidRPr="00D0737C">
      <w:rPr>
        <w:b/>
        <w:color w:val="FF0000"/>
        <w:sz w:val="20"/>
        <w:szCs w:val="20"/>
        <w:lang w:val="en-CA"/>
      </w:rPr>
      <w:t>This could be attached to the interim or kept as evidence i</w:t>
    </w:r>
    <w:bookmarkStart w:id="0" w:name="_GoBack"/>
    <w:bookmarkEnd w:id="0"/>
    <w:r w:rsidRPr="00D0737C">
      <w:rPr>
        <w:b/>
        <w:color w:val="FF0000"/>
        <w:sz w:val="20"/>
        <w:szCs w:val="20"/>
        <w:lang w:val="en-CA"/>
      </w:rPr>
      <w:t>n student portfolios for sharing at student-led conferences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A2E0" w14:textId="77777777" w:rsidR="00DC42F2" w:rsidRDefault="00DC42F2" w:rsidP="00DC42F2">
    <w:pPr>
      <w:pStyle w:val="Header"/>
      <w:rPr>
        <w:rFonts w:cs="Arial"/>
        <w:b/>
        <w:sz w:val="20"/>
        <w:szCs w:val="20"/>
        <w:lang w:val="en-CA"/>
      </w:rPr>
    </w:pPr>
  </w:p>
  <w:p w14:paraId="5174148F" w14:textId="54BA6C4D" w:rsidR="00DC42F2" w:rsidRDefault="00DC42F2" w:rsidP="00DC42F2">
    <w:pPr>
      <w:pStyle w:val="Header"/>
      <w:rPr>
        <w:rFonts w:cs="Arial"/>
        <w:b/>
        <w:noProof/>
        <w:color w:val="FF0000"/>
        <w:sz w:val="16"/>
        <w:szCs w:val="16"/>
        <w:lang w:val="en-CA"/>
      </w:rPr>
    </w:pPr>
    <w:r w:rsidRPr="00DC42F2">
      <w:rPr>
        <w:rFonts w:cs="Arial"/>
        <w:b/>
        <w:noProof/>
        <w:sz w:val="20"/>
        <w:szCs w:val="20"/>
        <w:lang w:val="en-CA"/>
      </w:rPr>
      <w:drawing>
        <wp:anchor distT="0" distB="0" distL="114300" distR="114300" simplePos="0" relativeHeight="251659264" behindDoc="0" locked="0" layoutInCell="1" allowOverlap="1" wp14:anchorId="4669124F" wp14:editId="04330BED">
          <wp:simplePos x="0" y="0"/>
          <wp:positionH relativeFrom="margin">
            <wp:posOffset>5511800</wp:posOffset>
          </wp:positionH>
          <wp:positionV relativeFrom="margin">
            <wp:posOffset>-626110</wp:posOffset>
          </wp:positionV>
          <wp:extent cx="1540510" cy="54927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2EE6">
      <w:rPr>
        <w:rFonts w:cs="Arial"/>
        <w:b/>
        <w:sz w:val="20"/>
        <w:szCs w:val="20"/>
        <w:lang w:val="en-CA"/>
      </w:rPr>
      <w:t>&lt;insert course&gt;</w:t>
    </w:r>
    <w:r w:rsidRPr="00DC42F2">
      <w:rPr>
        <w:rFonts w:cs="Arial"/>
        <w:b/>
        <w:sz w:val="20"/>
        <w:szCs w:val="20"/>
        <w:lang w:val="en-CA"/>
      </w:rPr>
      <w:t xml:space="preserve"> Interim Report 2018-2019</w:t>
    </w:r>
    <w:r w:rsidRPr="00DC42F2">
      <w:rPr>
        <w:rFonts w:cs="Arial"/>
        <w:b/>
        <w:noProof/>
        <w:sz w:val="20"/>
        <w:szCs w:val="20"/>
        <w:lang w:val="en-CA"/>
      </w:rPr>
      <w:t xml:space="preserve"> </w:t>
    </w:r>
    <w:r w:rsidR="002A561D">
      <w:rPr>
        <w:rFonts w:cs="Arial"/>
        <w:b/>
        <w:noProof/>
        <w:sz w:val="20"/>
        <w:szCs w:val="20"/>
        <w:lang w:val="en-CA"/>
      </w:rPr>
      <w:t xml:space="preserve">    </w:t>
    </w:r>
    <w:r w:rsidR="002433D9">
      <w:rPr>
        <w:rFonts w:cs="Arial"/>
        <w:b/>
        <w:noProof/>
        <w:sz w:val="20"/>
        <w:szCs w:val="20"/>
        <w:lang w:val="en-CA"/>
      </w:rPr>
      <w:t xml:space="preserve">       </w:t>
    </w:r>
    <w:r w:rsidR="00AF6862" w:rsidRPr="002433D9">
      <w:rPr>
        <w:rFonts w:cs="Arial"/>
        <w:b/>
        <w:noProof/>
        <w:color w:val="FF0000"/>
        <w:sz w:val="16"/>
        <w:szCs w:val="16"/>
        <w:lang w:val="en-CA"/>
      </w:rPr>
      <w:t>S</w:t>
    </w:r>
    <w:r w:rsidR="002A561D" w:rsidRPr="002433D9">
      <w:rPr>
        <w:rFonts w:cs="Arial"/>
        <w:b/>
        <w:noProof/>
        <w:color w:val="FF0000"/>
        <w:sz w:val="16"/>
        <w:szCs w:val="16"/>
        <w:lang w:val="en-CA"/>
      </w:rPr>
      <w:t>chool cover sheet required</w:t>
    </w:r>
    <w:r w:rsidR="00AF6862" w:rsidRPr="002433D9">
      <w:rPr>
        <w:rFonts w:cs="Arial"/>
        <w:b/>
        <w:noProof/>
        <w:color w:val="FF0000"/>
        <w:sz w:val="16"/>
        <w:szCs w:val="16"/>
        <w:lang w:val="en-CA"/>
      </w:rPr>
      <w:t xml:space="preserve"> (see separate template)</w:t>
    </w:r>
  </w:p>
  <w:p w14:paraId="0ED9AC8E" w14:textId="4FBD6A40" w:rsidR="00C74D8C" w:rsidRPr="00C74D8C" w:rsidRDefault="00C74D8C" w:rsidP="00DC42F2">
    <w:pPr>
      <w:pStyle w:val="Header"/>
      <w:rPr>
        <w:rFonts w:cs="Arial"/>
        <w:b/>
        <w:noProof/>
        <w:sz w:val="16"/>
        <w:szCs w:val="16"/>
        <w:lang w:val="en-CA"/>
      </w:rPr>
    </w:pPr>
    <w:r w:rsidRPr="00C74D8C">
      <w:rPr>
        <w:rFonts w:ascii="Nunito Sans" w:eastAsiaTheme="minorHAnsi" w:hAnsi="Nunito Sans" w:cs="Times New Roman"/>
        <w:b/>
        <w:sz w:val="16"/>
        <w:szCs w:val="16"/>
      </w:rPr>
      <w:t>&lt;insert curriculum link on BC website&gt;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7BF"/>
    <w:multiLevelType w:val="hybridMultilevel"/>
    <w:tmpl w:val="AC9EC490"/>
    <w:lvl w:ilvl="0" w:tplc="61241E7E">
      <w:numFmt w:val="bullet"/>
      <w:lvlText w:val="◻"/>
      <w:lvlJc w:val="left"/>
      <w:pPr>
        <w:ind w:left="111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114E5DB0">
      <w:numFmt w:val="bullet"/>
      <w:lvlText w:val="•"/>
      <w:lvlJc w:val="left"/>
      <w:pPr>
        <w:ind w:left="486" w:hanging="183"/>
      </w:pPr>
      <w:rPr>
        <w:rFonts w:hint="default"/>
      </w:rPr>
    </w:lvl>
    <w:lvl w:ilvl="2" w:tplc="99E43D3A">
      <w:numFmt w:val="bullet"/>
      <w:lvlText w:val="•"/>
      <w:lvlJc w:val="left"/>
      <w:pPr>
        <w:ind w:left="853" w:hanging="183"/>
      </w:pPr>
      <w:rPr>
        <w:rFonts w:hint="default"/>
      </w:rPr>
    </w:lvl>
    <w:lvl w:ilvl="3" w:tplc="6D1681D8">
      <w:numFmt w:val="bullet"/>
      <w:lvlText w:val="•"/>
      <w:lvlJc w:val="left"/>
      <w:pPr>
        <w:ind w:left="1220" w:hanging="183"/>
      </w:pPr>
      <w:rPr>
        <w:rFonts w:hint="default"/>
      </w:rPr>
    </w:lvl>
    <w:lvl w:ilvl="4" w:tplc="B7B296E8">
      <w:numFmt w:val="bullet"/>
      <w:lvlText w:val="•"/>
      <w:lvlJc w:val="left"/>
      <w:pPr>
        <w:ind w:left="1587" w:hanging="183"/>
      </w:pPr>
      <w:rPr>
        <w:rFonts w:hint="default"/>
      </w:rPr>
    </w:lvl>
    <w:lvl w:ilvl="5" w:tplc="E53230DA">
      <w:numFmt w:val="bullet"/>
      <w:lvlText w:val="•"/>
      <w:lvlJc w:val="left"/>
      <w:pPr>
        <w:ind w:left="1954" w:hanging="183"/>
      </w:pPr>
      <w:rPr>
        <w:rFonts w:hint="default"/>
      </w:rPr>
    </w:lvl>
    <w:lvl w:ilvl="6" w:tplc="8138C67C">
      <w:numFmt w:val="bullet"/>
      <w:lvlText w:val="•"/>
      <w:lvlJc w:val="left"/>
      <w:pPr>
        <w:ind w:left="2321" w:hanging="183"/>
      </w:pPr>
      <w:rPr>
        <w:rFonts w:hint="default"/>
      </w:rPr>
    </w:lvl>
    <w:lvl w:ilvl="7" w:tplc="3252D940">
      <w:numFmt w:val="bullet"/>
      <w:lvlText w:val="•"/>
      <w:lvlJc w:val="left"/>
      <w:pPr>
        <w:ind w:left="2687" w:hanging="183"/>
      </w:pPr>
      <w:rPr>
        <w:rFonts w:hint="default"/>
      </w:rPr>
    </w:lvl>
    <w:lvl w:ilvl="8" w:tplc="F782BFD6">
      <w:numFmt w:val="bullet"/>
      <w:lvlText w:val="•"/>
      <w:lvlJc w:val="left"/>
      <w:pPr>
        <w:ind w:left="3054" w:hanging="183"/>
      </w:pPr>
      <w:rPr>
        <w:rFonts w:hint="default"/>
      </w:rPr>
    </w:lvl>
  </w:abstractNum>
  <w:abstractNum w:abstractNumId="1" w15:restartNumberingAfterBreak="0">
    <w:nsid w:val="2850355B"/>
    <w:multiLevelType w:val="hybridMultilevel"/>
    <w:tmpl w:val="28D604E6"/>
    <w:lvl w:ilvl="0" w:tplc="146A9420">
      <w:numFmt w:val="bullet"/>
      <w:lvlText w:val="◻"/>
      <w:lvlJc w:val="left"/>
      <w:pPr>
        <w:ind w:left="720" w:hanging="360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68FE"/>
    <w:multiLevelType w:val="hybridMultilevel"/>
    <w:tmpl w:val="4BA6938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9327E16"/>
    <w:multiLevelType w:val="hybridMultilevel"/>
    <w:tmpl w:val="D60C2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73F4"/>
    <w:multiLevelType w:val="hybridMultilevel"/>
    <w:tmpl w:val="4094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16F75"/>
    <w:multiLevelType w:val="hybridMultilevel"/>
    <w:tmpl w:val="6B8E85C2"/>
    <w:lvl w:ilvl="0" w:tplc="C6180DAE">
      <w:numFmt w:val="bullet"/>
      <w:lvlText w:val="◻"/>
      <w:lvlJc w:val="left"/>
      <w:pPr>
        <w:ind w:left="31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37D2FE5A">
      <w:numFmt w:val="bullet"/>
      <w:lvlText w:val="•"/>
      <w:lvlJc w:val="left"/>
      <w:pPr>
        <w:ind w:left="700" w:hanging="183"/>
      </w:pPr>
      <w:rPr>
        <w:rFonts w:hint="default"/>
      </w:rPr>
    </w:lvl>
    <w:lvl w:ilvl="2" w:tplc="7DDE2A5A">
      <w:numFmt w:val="bullet"/>
      <w:lvlText w:val="•"/>
      <w:lvlJc w:val="left"/>
      <w:pPr>
        <w:ind w:left="1081" w:hanging="183"/>
      </w:pPr>
      <w:rPr>
        <w:rFonts w:hint="default"/>
      </w:rPr>
    </w:lvl>
    <w:lvl w:ilvl="3" w:tplc="09AA0DB2">
      <w:numFmt w:val="bullet"/>
      <w:lvlText w:val="•"/>
      <w:lvlJc w:val="left"/>
      <w:pPr>
        <w:ind w:left="1461" w:hanging="183"/>
      </w:pPr>
      <w:rPr>
        <w:rFonts w:hint="default"/>
      </w:rPr>
    </w:lvl>
    <w:lvl w:ilvl="4" w:tplc="C59EE634">
      <w:numFmt w:val="bullet"/>
      <w:lvlText w:val="•"/>
      <w:lvlJc w:val="left"/>
      <w:pPr>
        <w:ind w:left="1842" w:hanging="183"/>
      </w:pPr>
      <w:rPr>
        <w:rFonts w:hint="default"/>
      </w:rPr>
    </w:lvl>
    <w:lvl w:ilvl="5" w:tplc="F0A6CEF6">
      <w:numFmt w:val="bullet"/>
      <w:lvlText w:val="•"/>
      <w:lvlJc w:val="left"/>
      <w:pPr>
        <w:ind w:left="2223" w:hanging="183"/>
      </w:pPr>
      <w:rPr>
        <w:rFonts w:hint="default"/>
      </w:rPr>
    </w:lvl>
    <w:lvl w:ilvl="6" w:tplc="6DCEF7E2">
      <w:numFmt w:val="bullet"/>
      <w:lvlText w:val="•"/>
      <w:lvlJc w:val="left"/>
      <w:pPr>
        <w:ind w:left="2603" w:hanging="183"/>
      </w:pPr>
      <w:rPr>
        <w:rFonts w:hint="default"/>
      </w:rPr>
    </w:lvl>
    <w:lvl w:ilvl="7" w:tplc="5A6A1BF8">
      <w:numFmt w:val="bullet"/>
      <w:lvlText w:val="•"/>
      <w:lvlJc w:val="left"/>
      <w:pPr>
        <w:ind w:left="2984" w:hanging="183"/>
      </w:pPr>
      <w:rPr>
        <w:rFonts w:hint="default"/>
      </w:rPr>
    </w:lvl>
    <w:lvl w:ilvl="8" w:tplc="57444A64">
      <w:numFmt w:val="bullet"/>
      <w:lvlText w:val="•"/>
      <w:lvlJc w:val="left"/>
      <w:pPr>
        <w:ind w:left="3365" w:hanging="183"/>
      </w:pPr>
      <w:rPr>
        <w:rFonts w:hint="default"/>
      </w:rPr>
    </w:lvl>
  </w:abstractNum>
  <w:abstractNum w:abstractNumId="6" w15:restartNumberingAfterBreak="0">
    <w:nsid w:val="5BBA28C2"/>
    <w:multiLevelType w:val="hybridMultilevel"/>
    <w:tmpl w:val="0D2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F4C1E"/>
    <w:multiLevelType w:val="hybridMultilevel"/>
    <w:tmpl w:val="BFC441C6"/>
    <w:lvl w:ilvl="0" w:tplc="D746543A">
      <w:numFmt w:val="bullet"/>
      <w:lvlText w:val="◻"/>
      <w:lvlJc w:val="left"/>
      <w:pPr>
        <w:ind w:left="107" w:hanging="183"/>
      </w:pPr>
      <w:rPr>
        <w:rFonts w:ascii="SukhumvitSet-Light" w:eastAsia="SukhumvitSet-Light" w:hAnsi="SukhumvitSet-Light" w:cs="SukhumvitSet-Light" w:hint="default"/>
        <w:w w:val="116"/>
        <w:sz w:val="22"/>
        <w:szCs w:val="22"/>
      </w:rPr>
    </w:lvl>
    <w:lvl w:ilvl="1" w:tplc="B6FA1D6A">
      <w:numFmt w:val="bullet"/>
      <w:lvlText w:val="•"/>
      <w:lvlJc w:val="left"/>
      <w:pPr>
        <w:ind w:left="451" w:hanging="183"/>
      </w:pPr>
      <w:rPr>
        <w:rFonts w:hint="default"/>
      </w:rPr>
    </w:lvl>
    <w:lvl w:ilvl="2" w:tplc="C22CCC16">
      <w:numFmt w:val="bullet"/>
      <w:lvlText w:val="•"/>
      <w:lvlJc w:val="left"/>
      <w:pPr>
        <w:ind w:left="803" w:hanging="183"/>
      </w:pPr>
      <w:rPr>
        <w:rFonts w:hint="default"/>
      </w:rPr>
    </w:lvl>
    <w:lvl w:ilvl="3" w:tplc="0CF2DBF0">
      <w:numFmt w:val="bullet"/>
      <w:lvlText w:val="•"/>
      <w:lvlJc w:val="left"/>
      <w:pPr>
        <w:ind w:left="1155" w:hanging="183"/>
      </w:pPr>
      <w:rPr>
        <w:rFonts w:hint="default"/>
      </w:rPr>
    </w:lvl>
    <w:lvl w:ilvl="4" w:tplc="48D484B0">
      <w:numFmt w:val="bullet"/>
      <w:lvlText w:val="•"/>
      <w:lvlJc w:val="left"/>
      <w:pPr>
        <w:ind w:left="1506" w:hanging="183"/>
      </w:pPr>
      <w:rPr>
        <w:rFonts w:hint="default"/>
      </w:rPr>
    </w:lvl>
    <w:lvl w:ilvl="5" w:tplc="C2B066F4">
      <w:numFmt w:val="bullet"/>
      <w:lvlText w:val="•"/>
      <w:lvlJc w:val="left"/>
      <w:pPr>
        <w:ind w:left="1858" w:hanging="183"/>
      </w:pPr>
      <w:rPr>
        <w:rFonts w:hint="default"/>
      </w:rPr>
    </w:lvl>
    <w:lvl w:ilvl="6" w:tplc="153AD224">
      <w:numFmt w:val="bullet"/>
      <w:lvlText w:val="•"/>
      <w:lvlJc w:val="left"/>
      <w:pPr>
        <w:ind w:left="2210" w:hanging="183"/>
      </w:pPr>
      <w:rPr>
        <w:rFonts w:hint="default"/>
      </w:rPr>
    </w:lvl>
    <w:lvl w:ilvl="7" w:tplc="683EA3FA">
      <w:numFmt w:val="bullet"/>
      <w:lvlText w:val="•"/>
      <w:lvlJc w:val="left"/>
      <w:pPr>
        <w:ind w:left="2561" w:hanging="183"/>
      </w:pPr>
      <w:rPr>
        <w:rFonts w:hint="default"/>
      </w:rPr>
    </w:lvl>
    <w:lvl w:ilvl="8" w:tplc="3B06B88E">
      <w:numFmt w:val="bullet"/>
      <w:lvlText w:val="•"/>
      <w:lvlJc w:val="left"/>
      <w:pPr>
        <w:ind w:left="2913" w:hanging="18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9B"/>
    <w:rsid w:val="00013D01"/>
    <w:rsid w:val="0003169C"/>
    <w:rsid w:val="00052331"/>
    <w:rsid w:val="000553D4"/>
    <w:rsid w:val="000560B0"/>
    <w:rsid w:val="00056BEE"/>
    <w:rsid w:val="00071BFC"/>
    <w:rsid w:val="00072FB9"/>
    <w:rsid w:val="00074520"/>
    <w:rsid w:val="00081B04"/>
    <w:rsid w:val="00085400"/>
    <w:rsid w:val="000868F9"/>
    <w:rsid w:val="000923C0"/>
    <w:rsid w:val="00096016"/>
    <w:rsid w:val="000A3093"/>
    <w:rsid w:val="000A6750"/>
    <w:rsid w:val="000D6C92"/>
    <w:rsid w:val="000E2709"/>
    <w:rsid w:val="000E554E"/>
    <w:rsid w:val="00117368"/>
    <w:rsid w:val="00121A35"/>
    <w:rsid w:val="00141D78"/>
    <w:rsid w:val="001530D7"/>
    <w:rsid w:val="00155C5A"/>
    <w:rsid w:val="001714C2"/>
    <w:rsid w:val="00181C16"/>
    <w:rsid w:val="00182177"/>
    <w:rsid w:val="0018525D"/>
    <w:rsid w:val="001933D2"/>
    <w:rsid w:val="00195C01"/>
    <w:rsid w:val="00196D4D"/>
    <w:rsid w:val="001C2B92"/>
    <w:rsid w:val="001C4174"/>
    <w:rsid w:val="001C4192"/>
    <w:rsid w:val="001C5675"/>
    <w:rsid w:val="001D1A48"/>
    <w:rsid w:val="001D3033"/>
    <w:rsid w:val="001D5B41"/>
    <w:rsid w:val="001E3FF8"/>
    <w:rsid w:val="001E684F"/>
    <w:rsid w:val="001F0FE2"/>
    <w:rsid w:val="00200398"/>
    <w:rsid w:val="00204CAA"/>
    <w:rsid w:val="002433D9"/>
    <w:rsid w:val="0024743E"/>
    <w:rsid w:val="00261412"/>
    <w:rsid w:val="00262B49"/>
    <w:rsid w:val="00263324"/>
    <w:rsid w:val="00266CD9"/>
    <w:rsid w:val="0028576E"/>
    <w:rsid w:val="00285B41"/>
    <w:rsid w:val="002871AA"/>
    <w:rsid w:val="002A21DF"/>
    <w:rsid w:val="002A3F3E"/>
    <w:rsid w:val="002A5471"/>
    <w:rsid w:val="002A561D"/>
    <w:rsid w:val="002C13F0"/>
    <w:rsid w:val="002D2CCD"/>
    <w:rsid w:val="002E2028"/>
    <w:rsid w:val="00314937"/>
    <w:rsid w:val="00317949"/>
    <w:rsid w:val="00330F17"/>
    <w:rsid w:val="0034529E"/>
    <w:rsid w:val="00354936"/>
    <w:rsid w:val="00363561"/>
    <w:rsid w:val="00370844"/>
    <w:rsid w:val="00380449"/>
    <w:rsid w:val="003863D8"/>
    <w:rsid w:val="0039009B"/>
    <w:rsid w:val="0039148F"/>
    <w:rsid w:val="00396F8F"/>
    <w:rsid w:val="003A07A6"/>
    <w:rsid w:val="003A1EB5"/>
    <w:rsid w:val="003A4830"/>
    <w:rsid w:val="003A7A80"/>
    <w:rsid w:val="003C6709"/>
    <w:rsid w:val="003E0003"/>
    <w:rsid w:val="003E07FF"/>
    <w:rsid w:val="003E11B9"/>
    <w:rsid w:val="003E5D99"/>
    <w:rsid w:val="004116EC"/>
    <w:rsid w:val="00427951"/>
    <w:rsid w:val="00431E34"/>
    <w:rsid w:val="00454A10"/>
    <w:rsid w:val="00463BC5"/>
    <w:rsid w:val="004655C6"/>
    <w:rsid w:val="00467D95"/>
    <w:rsid w:val="00470F8C"/>
    <w:rsid w:val="0047626A"/>
    <w:rsid w:val="0047727F"/>
    <w:rsid w:val="004823C5"/>
    <w:rsid w:val="00482F80"/>
    <w:rsid w:val="00495C3E"/>
    <w:rsid w:val="004977E2"/>
    <w:rsid w:val="004A120C"/>
    <w:rsid w:val="004A1DCD"/>
    <w:rsid w:val="004A33D7"/>
    <w:rsid w:val="004B7175"/>
    <w:rsid w:val="004C1396"/>
    <w:rsid w:val="004C568B"/>
    <w:rsid w:val="004E0222"/>
    <w:rsid w:val="004E07EB"/>
    <w:rsid w:val="004E322C"/>
    <w:rsid w:val="004E6E8D"/>
    <w:rsid w:val="00501085"/>
    <w:rsid w:val="00501673"/>
    <w:rsid w:val="00510449"/>
    <w:rsid w:val="005121C5"/>
    <w:rsid w:val="005361D8"/>
    <w:rsid w:val="00542B70"/>
    <w:rsid w:val="00561A6E"/>
    <w:rsid w:val="00563792"/>
    <w:rsid w:val="00564D19"/>
    <w:rsid w:val="00565354"/>
    <w:rsid w:val="00587D11"/>
    <w:rsid w:val="005A0ECC"/>
    <w:rsid w:val="005A1ECB"/>
    <w:rsid w:val="005B04C5"/>
    <w:rsid w:val="005B5F29"/>
    <w:rsid w:val="005C5560"/>
    <w:rsid w:val="005D4BB0"/>
    <w:rsid w:val="005D71CD"/>
    <w:rsid w:val="00607C06"/>
    <w:rsid w:val="00611BC2"/>
    <w:rsid w:val="00620ED3"/>
    <w:rsid w:val="0063292C"/>
    <w:rsid w:val="00640A97"/>
    <w:rsid w:val="00643B52"/>
    <w:rsid w:val="00672C7A"/>
    <w:rsid w:val="006748CD"/>
    <w:rsid w:val="00677A4C"/>
    <w:rsid w:val="006803F6"/>
    <w:rsid w:val="006869DD"/>
    <w:rsid w:val="00691B5B"/>
    <w:rsid w:val="00694DD1"/>
    <w:rsid w:val="006A0389"/>
    <w:rsid w:val="006B0109"/>
    <w:rsid w:val="006B0CE0"/>
    <w:rsid w:val="006B376D"/>
    <w:rsid w:val="006B40C5"/>
    <w:rsid w:val="006B621F"/>
    <w:rsid w:val="006E5CA0"/>
    <w:rsid w:val="006E7D41"/>
    <w:rsid w:val="006F1DE1"/>
    <w:rsid w:val="006F343B"/>
    <w:rsid w:val="006F66BB"/>
    <w:rsid w:val="007021F1"/>
    <w:rsid w:val="00707C52"/>
    <w:rsid w:val="007165FF"/>
    <w:rsid w:val="007260E6"/>
    <w:rsid w:val="00743CBB"/>
    <w:rsid w:val="007464F8"/>
    <w:rsid w:val="00762ECF"/>
    <w:rsid w:val="007753C6"/>
    <w:rsid w:val="007762F8"/>
    <w:rsid w:val="00782EE6"/>
    <w:rsid w:val="007901DD"/>
    <w:rsid w:val="00790D9B"/>
    <w:rsid w:val="00795CD5"/>
    <w:rsid w:val="00796861"/>
    <w:rsid w:val="007C37C9"/>
    <w:rsid w:val="007D134F"/>
    <w:rsid w:val="007F2539"/>
    <w:rsid w:val="007F72F3"/>
    <w:rsid w:val="00813566"/>
    <w:rsid w:val="008228A5"/>
    <w:rsid w:val="00837F91"/>
    <w:rsid w:val="00843D65"/>
    <w:rsid w:val="00854DDA"/>
    <w:rsid w:val="00855C2A"/>
    <w:rsid w:val="00865911"/>
    <w:rsid w:val="00871D87"/>
    <w:rsid w:val="0089113E"/>
    <w:rsid w:val="008A7221"/>
    <w:rsid w:val="008B042A"/>
    <w:rsid w:val="008B5857"/>
    <w:rsid w:val="008B7480"/>
    <w:rsid w:val="008C1289"/>
    <w:rsid w:val="008D5129"/>
    <w:rsid w:val="008F5A36"/>
    <w:rsid w:val="008F754F"/>
    <w:rsid w:val="00901EA0"/>
    <w:rsid w:val="0090762C"/>
    <w:rsid w:val="00907964"/>
    <w:rsid w:val="00911E4C"/>
    <w:rsid w:val="00915827"/>
    <w:rsid w:val="0092093E"/>
    <w:rsid w:val="00933F71"/>
    <w:rsid w:val="009342E8"/>
    <w:rsid w:val="00934B17"/>
    <w:rsid w:val="00941B45"/>
    <w:rsid w:val="009620CA"/>
    <w:rsid w:val="0096585A"/>
    <w:rsid w:val="00970785"/>
    <w:rsid w:val="00981B53"/>
    <w:rsid w:val="00985AB4"/>
    <w:rsid w:val="009B1133"/>
    <w:rsid w:val="009B3394"/>
    <w:rsid w:val="009B384A"/>
    <w:rsid w:val="009C3DA4"/>
    <w:rsid w:val="009C6A3F"/>
    <w:rsid w:val="009E1515"/>
    <w:rsid w:val="009E709A"/>
    <w:rsid w:val="009F2228"/>
    <w:rsid w:val="00A040C2"/>
    <w:rsid w:val="00A10D0E"/>
    <w:rsid w:val="00A15598"/>
    <w:rsid w:val="00A2661A"/>
    <w:rsid w:val="00A300F3"/>
    <w:rsid w:val="00A4792B"/>
    <w:rsid w:val="00A526BC"/>
    <w:rsid w:val="00A730BB"/>
    <w:rsid w:val="00AB6D1C"/>
    <w:rsid w:val="00AB745C"/>
    <w:rsid w:val="00AD619D"/>
    <w:rsid w:val="00AE055C"/>
    <w:rsid w:val="00AF6096"/>
    <w:rsid w:val="00AF64C8"/>
    <w:rsid w:val="00AF6862"/>
    <w:rsid w:val="00B042DE"/>
    <w:rsid w:val="00B14D4B"/>
    <w:rsid w:val="00B241FA"/>
    <w:rsid w:val="00B247D9"/>
    <w:rsid w:val="00B478B1"/>
    <w:rsid w:val="00B5272B"/>
    <w:rsid w:val="00B61BFB"/>
    <w:rsid w:val="00B6498D"/>
    <w:rsid w:val="00B72E51"/>
    <w:rsid w:val="00B74442"/>
    <w:rsid w:val="00B80353"/>
    <w:rsid w:val="00BA31BC"/>
    <w:rsid w:val="00BA7E21"/>
    <w:rsid w:val="00BB1688"/>
    <w:rsid w:val="00BB5EB5"/>
    <w:rsid w:val="00BD1C1D"/>
    <w:rsid w:val="00C129F1"/>
    <w:rsid w:val="00C132F2"/>
    <w:rsid w:val="00C147AF"/>
    <w:rsid w:val="00C439CA"/>
    <w:rsid w:val="00C51A7C"/>
    <w:rsid w:val="00C52C4F"/>
    <w:rsid w:val="00C74D8C"/>
    <w:rsid w:val="00C9626A"/>
    <w:rsid w:val="00CA1994"/>
    <w:rsid w:val="00CA79FA"/>
    <w:rsid w:val="00CB7DA6"/>
    <w:rsid w:val="00CC3AD4"/>
    <w:rsid w:val="00CC5A93"/>
    <w:rsid w:val="00CD38AA"/>
    <w:rsid w:val="00CD49CB"/>
    <w:rsid w:val="00CE3CF9"/>
    <w:rsid w:val="00CE4305"/>
    <w:rsid w:val="00CE455E"/>
    <w:rsid w:val="00D0737C"/>
    <w:rsid w:val="00D11189"/>
    <w:rsid w:val="00D147C6"/>
    <w:rsid w:val="00D22017"/>
    <w:rsid w:val="00D227E5"/>
    <w:rsid w:val="00D30530"/>
    <w:rsid w:val="00D36911"/>
    <w:rsid w:val="00D46CEC"/>
    <w:rsid w:val="00D47E15"/>
    <w:rsid w:val="00D517BD"/>
    <w:rsid w:val="00D53043"/>
    <w:rsid w:val="00D706A1"/>
    <w:rsid w:val="00D84B8F"/>
    <w:rsid w:val="00DA5AE8"/>
    <w:rsid w:val="00DB5A45"/>
    <w:rsid w:val="00DC2013"/>
    <w:rsid w:val="00DC27CA"/>
    <w:rsid w:val="00DC42F2"/>
    <w:rsid w:val="00DC6AEC"/>
    <w:rsid w:val="00DC78BF"/>
    <w:rsid w:val="00DC7D3B"/>
    <w:rsid w:val="00DD3A7F"/>
    <w:rsid w:val="00DD6918"/>
    <w:rsid w:val="00DE46E8"/>
    <w:rsid w:val="00DE7AB7"/>
    <w:rsid w:val="00E013CB"/>
    <w:rsid w:val="00E0591A"/>
    <w:rsid w:val="00E1437C"/>
    <w:rsid w:val="00E358FA"/>
    <w:rsid w:val="00E47F21"/>
    <w:rsid w:val="00E56E3E"/>
    <w:rsid w:val="00E60296"/>
    <w:rsid w:val="00E658A2"/>
    <w:rsid w:val="00E75B0B"/>
    <w:rsid w:val="00E75F3B"/>
    <w:rsid w:val="00EA4B19"/>
    <w:rsid w:val="00EA4EDC"/>
    <w:rsid w:val="00EC626F"/>
    <w:rsid w:val="00ED09B7"/>
    <w:rsid w:val="00EE4319"/>
    <w:rsid w:val="00F00FBF"/>
    <w:rsid w:val="00F01A6F"/>
    <w:rsid w:val="00F01F85"/>
    <w:rsid w:val="00F0385C"/>
    <w:rsid w:val="00F05F84"/>
    <w:rsid w:val="00F0649A"/>
    <w:rsid w:val="00F070AA"/>
    <w:rsid w:val="00F22ECB"/>
    <w:rsid w:val="00F34432"/>
    <w:rsid w:val="00F40805"/>
    <w:rsid w:val="00F42F20"/>
    <w:rsid w:val="00F55510"/>
    <w:rsid w:val="00F64B9B"/>
    <w:rsid w:val="00F71CDA"/>
    <w:rsid w:val="00F92200"/>
    <w:rsid w:val="00FA5B94"/>
    <w:rsid w:val="00FA733C"/>
    <w:rsid w:val="00FB4A61"/>
    <w:rsid w:val="00FC0CE7"/>
    <w:rsid w:val="00FC4C6B"/>
    <w:rsid w:val="00FE0974"/>
    <w:rsid w:val="00FE6E78"/>
    <w:rsid w:val="00FE7BDC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F7385"/>
  <w15:chartTrackingRefBased/>
  <w15:docId w15:val="{F0DBFFC7-1D19-564C-8AC5-59CB324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830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09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6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A6F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E07FF"/>
  </w:style>
  <w:style w:type="paragraph" w:styleId="NormalWeb">
    <w:name w:val="Normal (Web)"/>
    <w:basedOn w:val="Normal"/>
    <w:uiPriority w:val="99"/>
    <w:unhideWhenUsed/>
    <w:rsid w:val="00314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B0CE0"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6B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8F754F"/>
  </w:style>
  <w:style w:type="character" w:styleId="Hyperlink">
    <w:name w:val="Hyperlink"/>
    <w:basedOn w:val="DefaultParagraphFont"/>
    <w:uiPriority w:val="99"/>
    <w:unhideWhenUsed/>
    <w:rsid w:val="008F7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eGofY">
  <a:themeElements>
    <a:clrScheme name="GofYColours">
      <a:dk1>
        <a:sysClr val="windowText" lastClr="000000"/>
      </a:dk1>
      <a:lt1>
        <a:sysClr val="window" lastClr="FFFFFF"/>
      </a:lt1>
      <a:dk2>
        <a:srgbClr val="3F3F3F"/>
      </a:dk2>
      <a:lt2>
        <a:srgbClr val="F2A900"/>
      </a:lt2>
      <a:accent1>
        <a:srgbClr val="244C5A"/>
      </a:accent1>
      <a:accent2>
        <a:srgbClr val="0097A9"/>
      </a:accent2>
      <a:accent3>
        <a:srgbClr val="7A9A01"/>
      </a:accent3>
      <a:accent4>
        <a:srgbClr val="F2A900"/>
      </a:accent4>
      <a:accent5>
        <a:srgbClr val="DC4405"/>
      </a:accent5>
      <a:accent6>
        <a:srgbClr val="512A44"/>
      </a:accent6>
      <a:hlink>
        <a:srgbClr val="0097A9"/>
      </a:hlink>
      <a:folHlink>
        <a:srgbClr val="512A44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cp:lastPrinted>2018-10-29T02:47:00Z</cp:lastPrinted>
  <dcterms:created xsi:type="dcterms:W3CDTF">2018-12-14T20:34:00Z</dcterms:created>
  <dcterms:modified xsi:type="dcterms:W3CDTF">2019-01-21T03:53:00Z</dcterms:modified>
</cp:coreProperties>
</file>