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DF3" w14:textId="14993B85" w:rsidR="009F60D4" w:rsidRPr="005C1B15" w:rsidRDefault="00795323" w:rsidP="005C1B15">
      <w:pPr>
        <w:jc w:val="center"/>
        <w:rPr>
          <w:rFonts w:ascii="Calibri" w:hAnsi="Calibri"/>
          <w:b/>
          <w:sz w:val="40"/>
          <w:szCs w:val="20"/>
        </w:rPr>
      </w:pPr>
      <w:r w:rsidRPr="008213BF">
        <w:rPr>
          <w:rFonts w:ascii="Calibri" w:hAnsi="Calibri"/>
          <w:b/>
          <w:sz w:val="40"/>
          <w:szCs w:val="20"/>
        </w:rPr>
        <w:t xml:space="preserve">MATH </w:t>
      </w:r>
      <w:r w:rsidR="00CD5344">
        <w:rPr>
          <w:rFonts w:ascii="Calibri" w:hAnsi="Calibri"/>
          <w:b/>
          <w:sz w:val="40"/>
          <w:szCs w:val="20"/>
        </w:rPr>
        <w:t>K-10</w:t>
      </w:r>
      <w:r w:rsidR="009975A4">
        <w:rPr>
          <w:rFonts w:ascii="Calibri" w:hAnsi="Calibri"/>
          <w:b/>
          <w:sz w:val="40"/>
          <w:szCs w:val="20"/>
        </w:rPr>
        <w:t xml:space="preserve"> </w:t>
      </w:r>
      <w:r w:rsidR="008213BF" w:rsidRPr="008213BF">
        <w:rPr>
          <w:rFonts w:ascii="Calibri" w:hAnsi="Calibri"/>
          <w:b/>
          <w:sz w:val="40"/>
          <w:szCs w:val="20"/>
        </w:rPr>
        <w:t xml:space="preserve">CONTINUUM OF CURRICULAR COMPETENCIES </w:t>
      </w:r>
      <w:r w:rsidRPr="008213BF">
        <w:rPr>
          <w:rFonts w:ascii="Calibri" w:hAnsi="Calibri"/>
          <w:b/>
          <w:sz w:val="40"/>
          <w:szCs w:val="20"/>
        </w:rPr>
        <w:t>(DO)</w:t>
      </w:r>
    </w:p>
    <w:tbl>
      <w:tblPr>
        <w:tblStyle w:val="TableGrid"/>
        <w:tblpPr w:leftFromText="180" w:rightFromText="180" w:vertAnchor="text" w:horzAnchor="margin" w:tblpY="153"/>
        <w:tblW w:w="5000" w:type="pct"/>
        <w:tblLook w:val="04A0" w:firstRow="1" w:lastRow="0" w:firstColumn="1" w:lastColumn="0" w:noHBand="0" w:noVBand="1"/>
      </w:tblPr>
      <w:tblGrid>
        <w:gridCol w:w="869"/>
        <w:gridCol w:w="2096"/>
        <w:gridCol w:w="7271"/>
        <w:gridCol w:w="6704"/>
        <w:gridCol w:w="6666"/>
      </w:tblGrid>
      <w:tr w:rsidR="00C5197D" w:rsidRPr="00FA70D2" w14:paraId="609A8620" w14:textId="77777777" w:rsidTr="00C5197D">
        <w:trPr>
          <w:trHeight w:val="566"/>
        </w:trPr>
        <w:tc>
          <w:tcPr>
            <w:tcW w:w="628" w:type="pct"/>
            <w:gridSpan w:val="2"/>
          </w:tcPr>
          <w:p w14:paraId="51835160" w14:textId="77777777" w:rsidR="00C5197D" w:rsidRPr="0070276B" w:rsidRDefault="00C5197D" w:rsidP="00003E0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COMPETENCIES</w:t>
            </w:r>
          </w:p>
        </w:tc>
        <w:tc>
          <w:tcPr>
            <w:tcW w:w="4372" w:type="pct"/>
            <w:gridSpan w:val="3"/>
            <w:shd w:val="clear" w:color="auto" w:fill="E7E6E6" w:themeFill="background2"/>
          </w:tcPr>
          <w:p w14:paraId="35D5A7FE" w14:textId="77777777" w:rsidR="00C5197D" w:rsidRPr="00530C3B" w:rsidRDefault="00C5197D" w:rsidP="009A6DE5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  <w:tr w:rsidR="00C5197D" w:rsidRPr="00FA70D2" w14:paraId="1FEE0957" w14:textId="77777777" w:rsidTr="0005334D">
        <w:trPr>
          <w:trHeight w:val="566"/>
        </w:trPr>
        <w:tc>
          <w:tcPr>
            <w:tcW w:w="184" w:type="pct"/>
          </w:tcPr>
          <w:p w14:paraId="23186513" w14:textId="77777777" w:rsidR="00C5197D" w:rsidRPr="0070276B" w:rsidRDefault="00C5197D" w:rsidP="0070276B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 xml:space="preserve">CORE </w:t>
            </w:r>
          </w:p>
        </w:tc>
        <w:tc>
          <w:tcPr>
            <w:tcW w:w="444" w:type="pct"/>
          </w:tcPr>
          <w:p w14:paraId="79EA4F82" w14:textId="77777777" w:rsidR="00C5197D" w:rsidRPr="0070276B" w:rsidRDefault="00C5197D" w:rsidP="005D7F2E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CURRICULAR</w:t>
            </w:r>
          </w:p>
        </w:tc>
        <w:tc>
          <w:tcPr>
            <w:tcW w:w="1540" w:type="pct"/>
          </w:tcPr>
          <w:p w14:paraId="2CF9249D" w14:textId="77777777" w:rsidR="00C5197D" w:rsidRPr="0070276B" w:rsidRDefault="00C5197D" w:rsidP="009A6DE5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K-5</w:t>
            </w:r>
          </w:p>
        </w:tc>
        <w:tc>
          <w:tcPr>
            <w:tcW w:w="1420" w:type="pct"/>
          </w:tcPr>
          <w:p w14:paraId="6CFE7492" w14:textId="77777777" w:rsidR="00C5197D" w:rsidRPr="0070276B" w:rsidRDefault="00C5197D" w:rsidP="009A6DE5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530C3B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29681F" wp14:editId="758C5077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85922</wp:posOffset>
                      </wp:positionV>
                      <wp:extent cx="927100" cy="215900"/>
                      <wp:effectExtent l="0" t="19050" r="44450" b="317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AC4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300.9pt;margin-top:6.75pt;width:7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" adj="19085" fillcolor="#afabab" strokeweight="1pt"/>
                  </w:pict>
                </mc:Fallback>
              </mc:AlternateContent>
            </w:r>
            <w:r w:rsidRPr="00530C3B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7D1F4" wp14:editId="183E46B3">
                      <wp:simplePos x="0" y="0"/>
                      <wp:positionH relativeFrom="column">
                        <wp:posOffset>-539159</wp:posOffset>
                      </wp:positionH>
                      <wp:positionV relativeFrom="paragraph">
                        <wp:posOffset>113271</wp:posOffset>
                      </wp:positionV>
                      <wp:extent cx="927100" cy="215900"/>
                      <wp:effectExtent l="0" t="19050" r="44450" b="317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7F398" id="Right Arrow 1" o:spid="_x0000_s1026" type="#_x0000_t13" style="position:absolute;margin-left:-42.45pt;margin-top:8.9pt;width:7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 w:val="28"/>
                <w:szCs w:val="20"/>
              </w:rPr>
              <w:t>6-9</w:t>
            </w:r>
          </w:p>
        </w:tc>
        <w:tc>
          <w:tcPr>
            <w:tcW w:w="1412" w:type="pct"/>
          </w:tcPr>
          <w:p w14:paraId="78CB0790" w14:textId="77777777" w:rsidR="00C5197D" w:rsidRDefault="00C5197D" w:rsidP="009A6DE5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10</w:t>
            </w:r>
            <w:r w:rsidR="00CD5344">
              <w:rPr>
                <w:rFonts w:ascii="Calibri" w:hAnsi="Calibri"/>
                <w:b/>
                <w:sz w:val="28"/>
                <w:szCs w:val="20"/>
              </w:rPr>
              <w:t xml:space="preserve"> (Pre-Calc)</w:t>
            </w:r>
          </w:p>
        </w:tc>
      </w:tr>
      <w:tr w:rsidR="00C5197D" w:rsidRPr="00FA70D2" w14:paraId="0B2A2E06" w14:textId="77777777" w:rsidTr="0005334D">
        <w:trPr>
          <w:trHeight w:val="522"/>
        </w:trPr>
        <w:tc>
          <w:tcPr>
            <w:tcW w:w="184" w:type="pct"/>
            <w:vMerge w:val="restart"/>
            <w:shd w:val="clear" w:color="auto" w:fill="auto"/>
            <w:textDirection w:val="btLr"/>
          </w:tcPr>
          <w:p w14:paraId="09E902FC" w14:textId="77777777" w:rsidR="00C5197D" w:rsidRPr="0070276B" w:rsidRDefault="00C5197D" w:rsidP="00040BA2">
            <w:pPr>
              <w:spacing w:before="0"/>
              <w:ind w:left="113" w:right="113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THINKING</w:t>
            </w:r>
          </w:p>
          <w:p w14:paraId="4B242FC0" w14:textId="77777777" w:rsidR="00C5197D" w:rsidRPr="0070276B" w:rsidRDefault="00C5197D" w:rsidP="007D24E2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DEEAF6" w:themeFill="accent1" w:themeFillTint="33"/>
          </w:tcPr>
          <w:p w14:paraId="4648A70D" w14:textId="77777777" w:rsidR="00C5197D" w:rsidRPr="0070276B" w:rsidRDefault="00C5197D" w:rsidP="0039282F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  <w:r w:rsidRPr="0070276B">
              <w:rPr>
                <w:rFonts w:ascii="Calibri" w:hAnsi="Calibri" w:cs="Helvetica"/>
                <w:b/>
                <w:color w:val="3B3B3B"/>
                <w:sz w:val="28"/>
                <w:szCs w:val="20"/>
              </w:rPr>
              <w:t>Reasoning and Analyzing</w:t>
            </w:r>
          </w:p>
        </w:tc>
        <w:tc>
          <w:tcPr>
            <w:tcW w:w="1540" w:type="pct"/>
            <w:shd w:val="clear" w:color="auto" w:fill="E7E6E6" w:themeFill="background2"/>
          </w:tcPr>
          <w:p w14:paraId="6C3D7071" w14:textId="77777777" w:rsidR="00C5197D" w:rsidRPr="0005334D" w:rsidRDefault="00C5197D" w:rsidP="00444A59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</w:tcPr>
          <w:p w14:paraId="0C0F8D46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logic and patterns to solve puzzles and play games</w:t>
            </w:r>
          </w:p>
        </w:tc>
        <w:tc>
          <w:tcPr>
            <w:tcW w:w="1412" w:type="pct"/>
            <w:shd w:val="clear" w:color="auto" w:fill="E7E6E6" w:themeFill="background2"/>
          </w:tcPr>
          <w:p w14:paraId="4BAB7166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5197D" w:rsidRPr="00FA70D2" w14:paraId="4F3FEF59" w14:textId="77777777" w:rsidTr="00C5197D">
        <w:trPr>
          <w:trHeight w:val="603"/>
        </w:trPr>
        <w:tc>
          <w:tcPr>
            <w:tcW w:w="184" w:type="pct"/>
            <w:vMerge/>
            <w:shd w:val="clear" w:color="auto" w:fill="auto"/>
            <w:textDirection w:val="btLr"/>
          </w:tcPr>
          <w:p w14:paraId="6C345918" w14:textId="77777777" w:rsidR="00C5197D" w:rsidRPr="0070276B" w:rsidRDefault="00C5197D" w:rsidP="007C629A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2F4AE169" w14:textId="77777777" w:rsidR="00C5197D" w:rsidRPr="0070276B" w:rsidRDefault="00C5197D" w:rsidP="00C8551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66B63E00" w14:textId="77777777" w:rsidR="00C5197D" w:rsidRPr="0005334D" w:rsidRDefault="00C5197D" w:rsidP="00444A59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reasoning to explore and make connections</w:t>
            </w:r>
          </w:p>
        </w:tc>
        <w:tc>
          <w:tcPr>
            <w:tcW w:w="2832" w:type="pct"/>
            <w:gridSpan w:val="2"/>
            <w:shd w:val="clear" w:color="auto" w:fill="auto"/>
          </w:tcPr>
          <w:p w14:paraId="7875836D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reasoning and logic to explore, analyze, and apply mathematical ideas</w:t>
            </w:r>
          </w:p>
        </w:tc>
      </w:tr>
      <w:tr w:rsidR="00C5197D" w:rsidRPr="00FA70D2" w14:paraId="289407D0" w14:textId="77777777" w:rsidTr="00C5197D">
        <w:trPr>
          <w:trHeight w:val="549"/>
        </w:trPr>
        <w:tc>
          <w:tcPr>
            <w:tcW w:w="184" w:type="pct"/>
            <w:vMerge/>
            <w:shd w:val="clear" w:color="auto" w:fill="auto"/>
            <w:textDirection w:val="btLr"/>
          </w:tcPr>
          <w:p w14:paraId="62CE01D2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1428C2FD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7ACD1463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estimate reasonably</w:t>
            </w:r>
          </w:p>
        </w:tc>
      </w:tr>
      <w:tr w:rsidR="00C5197D" w:rsidRPr="00FA70D2" w14:paraId="19D4266B" w14:textId="77777777" w:rsidTr="0005334D">
        <w:trPr>
          <w:trHeight w:val="789"/>
        </w:trPr>
        <w:tc>
          <w:tcPr>
            <w:tcW w:w="184" w:type="pct"/>
            <w:vMerge/>
            <w:shd w:val="clear" w:color="auto" w:fill="auto"/>
          </w:tcPr>
          <w:p w14:paraId="51FC7520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 w:cs="Helvetica"/>
                <w:b w:val="0"/>
                <w:color w:val="3B3B3B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5D26402A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1F78688C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develop mental math strategies and abilities to make sense of quantities</w:t>
            </w:r>
          </w:p>
        </w:tc>
        <w:tc>
          <w:tcPr>
            <w:tcW w:w="1420" w:type="pct"/>
            <w:shd w:val="clear" w:color="auto" w:fill="auto"/>
          </w:tcPr>
          <w:p w14:paraId="694F7BCD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demonstrate and apply mental math strategies</w:t>
            </w:r>
          </w:p>
        </w:tc>
        <w:tc>
          <w:tcPr>
            <w:tcW w:w="1412" w:type="pct"/>
          </w:tcPr>
          <w:p w14:paraId="294D697A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demonstrate fluent and flexible thinking of number</w:t>
            </w:r>
          </w:p>
        </w:tc>
      </w:tr>
      <w:tr w:rsidR="00C5197D" w:rsidRPr="00FA70D2" w14:paraId="2386B1A5" w14:textId="77777777" w:rsidTr="0005334D">
        <w:trPr>
          <w:trHeight w:val="792"/>
        </w:trPr>
        <w:tc>
          <w:tcPr>
            <w:tcW w:w="184" w:type="pct"/>
            <w:vMerge/>
            <w:shd w:val="clear" w:color="auto" w:fill="auto"/>
          </w:tcPr>
          <w:p w14:paraId="7AD29A14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 w:cs="Helvetica"/>
                <w:b w:val="0"/>
                <w:color w:val="3B3B3B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7C6DEED8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2070BECB" w14:textId="77777777" w:rsidR="00C5197D" w:rsidRPr="0005334D" w:rsidRDefault="00C5197D" w:rsidP="00C50996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technology to explore mathematics</w:t>
            </w:r>
          </w:p>
        </w:tc>
        <w:tc>
          <w:tcPr>
            <w:tcW w:w="1420" w:type="pct"/>
            <w:shd w:val="clear" w:color="auto" w:fill="auto"/>
          </w:tcPr>
          <w:p w14:paraId="205441FF" w14:textId="77777777" w:rsidR="00C5197D" w:rsidRPr="0005334D" w:rsidRDefault="00C5197D" w:rsidP="00C50996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tools or technology to explore and create patterns and relationships, and test conjectures</w:t>
            </w:r>
          </w:p>
        </w:tc>
        <w:tc>
          <w:tcPr>
            <w:tcW w:w="1412" w:type="pct"/>
          </w:tcPr>
          <w:p w14:paraId="5B749BB7" w14:textId="77777777" w:rsidR="00C5197D" w:rsidRPr="0005334D" w:rsidRDefault="00C5197D" w:rsidP="00C50996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tools or technology to analyze relationships and test conjecture</w:t>
            </w:r>
          </w:p>
        </w:tc>
      </w:tr>
      <w:tr w:rsidR="00C5197D" w:rsidRPr="00FA70D2" w14:paraId="140641AA" w14:textId="77777777" w:rsidTr="00C5197D">
        <w:trPr>
          <w:trHeight w:val="558"/>
        </w:trPr>
        <w:tc>
          <w:tcPr>
            <w:tcW w:w="184" w:type="pct"/>
            <w:vMerge/>
            <w:shd w:val="clear" w:color="auto" w:fill="auto"/>
          </w:tcPr>
          <w:p w14:paraId="0159CB94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 w:cs="Helvetica"/>
                <w:b w:val="0"/>
                <w:color w:val="3B3B3B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6CE3AEED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75BAA2D8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model mathematics in contextualized experiences</w:t>
            </w:r>
          </w:p>
        </w:tc>
      </w:tr>
      <w:tr w:rsidR="00C5197D" w:rsidRPr="00FA70D2" w14:paraId="2037D041" w14:textId="77777777" w:rsidTr="0005334D">
        <w:trPr>
          <w:trHeight w:val="828"/>
        </w:trPr>
        <w:tc>
          <w:tcPr>
            <w:tcW w:w="184" w:type="pct"/>
            <w:vMerge/>
            <w:shd w:val="clear" w:color="auto" w:fill="auto"/>
          </w:tcPr>
          <w:p w14:paraId="4F11E0B6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DEEAF6" w:themeFill="accent1" w:themeFillTint="33"/>
          </w:tcPr>
          <w:p w14:paraId="7BE68AAB" w14:textId="77777777" w:rsidR="00C5197D" w:rsidRPr="0070276B" w:rsidRDefault="00C5197D" w:rsidP="004E41DC">
            <w:pPr>
              <w:spacing w:before="0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Understanding and Solving</w:t>
            </w:r>
          </w:p>
        </w:tc>
        <w:tc>
          <w:tcPr>
            <w:tcW w:w="2960" w:type="pct"/>
            <w:gridSpan w:val="2"/>
            <w:shd w:val="clear" w:color="auto" w:fill="auto"/>
          </w:tcPr>
          <w:p w14:paraId="5662B92E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develop, demonstrate, and apply mathematical understanding through play, inquiry, and problem solving</w:t>
            </w:r>
          </w:p>
        </w:tc>
        <w:tc>
          <w:tcPr>
            <w:tcW w:w="1412" w:type="pct"/>
          </w:tcPr>
          <w:p w14:paraId="24670BAE" w14:textId="77777777" w:rsidR="00C5197D" w:rsidRPr="0005334D" w:rsidRDefault="00CD5344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develop, demonstrate, and apply conceptual understanding of mathematical ideas</w:t>
            </w:r>
          </w:p>
        </w:tc>
      </w:tr>
      <w:tr w:rsidR="00C5197D" w:rsidRPr="00FA70D2" w14:paraId="1420F2A0" w14:textId="77777777" w:rsidTr="0005334D">
        <w:trPr>
          <w:trHeight w:val="567"/>
        </w:trPr>
        <w:tc>
          <w:tcPr>
            <w:tcW w:w="184" w:type="pct"/>
            <w:vMerge/>
            <w:shd w:val="clear" w:color="auto" w:fill="auto"/>
          </w:tcPr>
          <w:p w14:paraId="183D1061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79AA06A4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2960" w:type="pct"/>
            <w:gridSpan w:val="2"/>
            <w:shd w:val="clear" w:color="auto" w:fill="auto"/>
          </w:tcPr>
          <w:p w14:paraId="0ACDC4A2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visualize to explore mathematical concepts</w:t>
            </w:r>
          </w:p>
        </w:tc>
        <w:tc>
          <w:tcPr>
            <w:tcW w:w="1412" w:type="pct"/>
          </w:tcPr>
          <w:p w14:paraId="12FD227E" w14:textId="77777777" w:rsidR="00C5197D" w:rsidRPr="0005334D" w:rsidRDefault="00CD5344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visualize to explore and illustrate mathematical concepts</w:t>
            </w:r>
          </w:p>
        </w:tc>
      </w:tr>
      <w:tr w:rsidR="00C5197D" w:rsidRPr="00FA70D2" w14:paraId="54542C73" w14:textId="77777777" w:rsidTr="0005334D">
        <w:trPr>
          <w:trHeight w:val="551"/>
        </w:trPr>
        <w:tc>
          <w:tcPr>
            <w:tcW w:w="184" w:type="pct"/>
            <w:vMerge/>
            <w:shd w:val="clear" w:color="auto" w:fill="auto"/>
          </w:tcPr>
          <w:p w14:paraId="4F08961A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17734335" w14:textId="77777777" w:rsidR="00C5197D" w:rsidRPr="0070276B" w:rsidRDefault="00C5197D" w:rsidP="00040BA2">
            <w:pPr>
              <w:spacing w:before="0" w:after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3BE600FA" w14:textId="77777777" w:rsidR="00C5197D" w:rsidRPr="0005334D" w:rsidRDefault="00C5197D" w:rsidP="00444A59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 xml:space="preserve">I can develop and use multiple strategies to engage in problem solving </w:t>
            </w:r>
          </w:p>
        </w:tc>
        <w:tc>
          <w:tcPr>
            <w:tcW w:w="1420" w:type="pct"/>
            <w:shd w:val="clear" w:color="auto" w:fill="auto"/>
          </w:tcPr>
          <w:p w14:paraId="01C03D8F" w14:textId="77777777" w:rsidR="00C5197D" w:rsidRPr="0005334D" w:rsidRDefault="00C5197D" w:rsidP="009E464B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apply multiple strategies to solve problems in both abstract and contextualized situations</w:t>
            </w:r>
          </w:p>
        </w:tc>
        <w:tc>
          <w:tcPr>
            <w:tcW w:w="1412" w:type="pct"/>
          </w:tcPr>
          <w:p w14:paraId="4706360B" w14:textId="77777777" w:rsidR="00C5197D" w:rsidRPr="0005334D" w:rsidRDefault="00CD5344" w:rsidP="009E464B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apply flexible strategies to solve problems in both abstract and contextualized situations</w:t>
            </w:r>
          </w:p>
        </w:tc>
      </w:tr>
      <w:tr w:rsidR="00CD5344" w:rsidRPr="00FA70D2" w14:paraId="07C9FF9E" w14:textId="77777777" w:rsidTr="00CD5344">
        <w:trPr>
          <w:trHeight w:val="767"/>
        </w:trPr>
        <w:tc>
          <w:tcPr>
            <w:tcW w:w="184" w:type="pct"/>
            <w:vMerge/>
            <w:shd w:val="clear" w:color="auto" w:fill="auto"/>
          </w:tcPr>
          <w:p w14:paraId="3C3A0A33" w14:textId="77777777" w:rsidR="00CD5344" w:rsidRPr="0070276B" w:rsidRDefault="00CD5344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19A618E0" w14:textId="77777777" w:rsidR="00CD5344" w:rsidRPr="0070276B" w:rsidRDefault="00CD5344" w:rsidP="00040BA2">
            <w:pPr>
              <w:spacing w:before="0" w:after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141514C2" w14:textId="77777777" w:rsidR="00CD5344" w:rsidRPr="0005334D" w:rsidRDefault="00CD5344" w:rsidP="009E464B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engage in problem-solving experiences that are connected to place, story, cultural practices, and perspectives relevant to local First Peoples communities, the local community, and other cultures</w:t>
            </w:r>
          </w:p>
        </w:tc>
      </w:tr>
      <w:tr w:rsidR="00CD5344" w:rsidRPr="00FA70D2" w14:paraId="11B4B4B3" w14:textId="77777777" w:rsidTr="00CD5344">
        <w:trPr>
          <w:trHeight w:val="438"/>
        </w:trPr>
        <w:tc>
          <w:tcPr>
            <w:tcW w:w="184" w:type="pct"/>
            <w:vMerge w:val="restart"/>
            <w:shd w:val="clear" w:color="auto" w:fill="auto"/>
            <w:textDirection w:val="btLr"/>
          </w:tcPr>
          <w:p w14:paraId="6B5FF928" w14:textId="77777777" w:rsidR="00CD5344" w:rsidRPr="0070276B" w:rsidRDefault="00CD5344" w:rsidP="005D7F2E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COMMUNICATING</w:t>
            </w:r>
          </w:p>
          <w:p w14:paraId="5BE66C8A" w14:textId="77777777" w:rsidR="00CD5344" w:rsidRPr="0070276B" w:rsidRDefault="00CD5344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FBE4D5" w:themeFill="accent2" w:themeFillTint="33"/>
          </w:tcPr>
          <w:p w14:paraId="31DED176" w14:textId="77777777" w:rsidR="00CD5344" w:rsidRPr="0070276B" w:rsidRDefault="00CD5344" w:rsidP="00040BA2">
            <w:pPr>
              <w:spacing w:before="0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  <w:t>Communicating and representing</w:t>
            </w:r>
          </w:p>
        </w:tc>
        <w:tc>
          <w:tcPr>
            <w:tcW w:w="4372" w:type="pct"/>
            <w:gridSpan w:val="3"/>
            <w:shd w:val="clear" w:color="auto" w:fill="auto"/>
          </w:tcPr>
          <w:p w14:paraId="4C1661DA" w14:textId="77777777" w:rsidR="00CD5344" w:rsidRPr="0005334D" w:rsidRDefault="00CD5344" w:rsidP="001245F2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 xml:space="preserve">I can communicate mathematical thinking in many ways </w:t>
            </w:r>
          </w:p>
        </w:tc>
      </w:tr>
      <w:tr w:rsidR="00CD5344" w:rsidRPr="00FA70D2" w14:paraId="50C29783" w14:textId="77777777" w:rsidTr="00CD5344">
        <w:trPr>
          <w:trHeight w:val="528"/>
        </w:trPr>
        <w:tc>
          <w:tcPr>
            <w:tcW w:w="184" w:type="pct"/>
            <w:vMerge/>
            <w:shd w:val="clear" w:color="auto" w:fill="auto"/>
          </w:tcPr>
          <w:p w14:paraId="5C84FBF6" w14:textId="77777777" w:rsidR="00CD5344" w:rsidRPr="0070276B" w:rsidRDefault="00CD5344" w:rsidP="00A7173F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FBE4D5" w:themeFill="accent2" w:themeFillTint="33"/>
          </w:tcPr>
          <w:p w14:paraId="74C2EA66" w14:textId="77777777" w:rsidR="00CD5344" w:rsidRPr="0070276B" w:rsidRDefault="00CD5344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74A749AE" w14:textId="77777777" w:rsidR="00CD5344" w:rsidRPr="0005334D" w:rsidRDefault="00CD5344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mathematical vocabulary and language to contribute to mathematical discussions</w:t>
            </w:r>
          </w:p>
        </w:tc>
      </w:tr>
      <w:tr w:rsidR="00C5197D" w:rsidRPr="00FA70D2" w14:paraId="2D529BA1" w14:textId="77777777" w:rsidTr="0005334D">
        <w:trPr>
          <w:trHeight w:val="816"/>
        </w:trPr>
        <w:tc>
          <w:tcPr>
            <w:tcW w:w="184" w:type="pct"/>
            <w:vMerge/>
            <w:shd w:val="clear" w:color="auto" w:fill="auto"/>
          </w:tcPr>
          <w:p w14:paraId="543B6DCE" w14:textId="77777777" w:rsidR="00C5197D" w:rsidRPr="0070276B" w:rsidRDefault="00C5197D" w:rsidP="00A7173F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FBE4D5" w:themeFill="accent2" w:themeFillTint="33"/>
          </w:tcPr>
          <w:p w14:paraId="06F06349" w14:textId="77777777" w:rsidR="00C5197D" w:rsidRPr="0070276B" w:rsidRDefault="00C5197D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2960" w:type="pct"/>
            <w:gridSpan w:val="2"/>
            <w:shd w:val="clear" w:color="auto" w:fill="auto"/>
          </w:tcPr>
          <w:p w14:paraId="4F1DAD21" w14:textId="77777777" w:rsidR="00C5197D" w:rsidRPr="0005334D" w:rsidRDefault="00C5197D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explain and justify mathematical ideas and decisions</w:t>
            </w:r>
          </w:p>
        </w:tc>
        <w:tc>
          <w:tcPr>
            <w:tcW w:w="1412" w:type="pct"/>
          </w:tcPr>
          <w:p w14:paraId="40879B03" w14:textId="77777777" w:rsidR="00C5197D" w:rsidRPr="0005334D" w:rsidRDefault="00CD5344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explain and justify mathematical ideas in a variety of ways</w:t>
            </w:r>
          </w:p>
        </w:tc>
      </w:tr>
      <w:tr w:rsidR="00C5197D" w:rsidRPr="00FA70D2" w14:paraId="45840CB7" w14:textId="77777777" w:rsidTr="0005334D">
        <w:trPr>
          <w:trHeight w:val="708"/>
        </w:trPr>
        <w:tc>
          <w:tcPr>
            <w:tcW w:w="184" w:type="pct"/>
            <w:vMerge/>
            <w:shd w:val="clear" w:color="auto" w:fill="auto"/>
          </w:tcPr>
          <w:p w14:paraId="55294BA6" w14:textId="77777777" w:rsidR="00C5197D" w:rsidRPr="0070276B" w:rsidRDefault="00C5197D" w:rsidP="00A7173F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FBE4D5" w:themeFill="accent2" w:themeFillTint="33"/>
          </w:tcPr>
          <w:p w14:paraId="2C48092E" w14:textId="77777777" w:rsidR="00C5197D" w:rsidRPr="0070276B" w:rsidRDefault="00C5197D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2960" w:type="pct"/>
            <w:gridSpan w:val="2"/>
            <w:shd w:val="clear" w:color="auto" w:fill="FFFFFF" w:themeFill="background1"/>
          </w:tcPr>
          <w:p w14:paraId="6294F670" w14:textId="77777777" w:rsidR="00C5197D" w:rsidRPr="0005334D" w:rsidRDefault="00C5197D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represent mathematical ideas in concrete, pictorial, and symbolic forms</w:t>
            </w:r>
          </w:p>
        </w:tc>
        <w:tc>
          <w:tcPr>
            <w:tcW w:w="1412" w:type="pct"/>
            <w:shd w:val="clear" w:color="auto" w:fill="FFFFFF" w:themeFill="background1"/>
          </w:tcPr>
          <w:p w14:paraId="07BF0088" w14:textId="77777777" w:rsidR="00C5197D" w:rsidRPr="0005334D" w:rsidRDefault="00CD5344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represent mathematical ideas in a variety of ways</w:t>
            </w:r>
          </w:p>
        </w:tc>
      </w:tr>
      <w:tr w:rsidR="00CD5344" w:rsidRPr="00FA70D2" w14:paraId="7054960F" w14:textId="77777777" w:rsidTr="00CD5344">
        <w:trPr>
          <w:trHeight w:val="531"/>
        </w:trPr>
        <w:tc>
          <w:tcPr>
            <w:tcW w:w="184" w:type="pct"/>
            <w:vMerge w:val="restart"/>
            <w:shd w:val="clear" w:color="auto" w:fill="auto"/>
            <w:textDirection w:val="btLr"/>
          </w:tcPr>
          <w:p w14:paraId="75E8A1DE" w14:textId="77777777" w:rsidR="00CD5344" w:rsidRPr="0070276B" w:rsidRDefault="00CD5344" w:rsidP="00A7173F">
            <w:pPr>
              <w:pStyle w:val="Heading3"/>
              <w:spacing w:before="0" w:beforeAutospacing="0"/>
              <w:ind w:left="113" w:right="113"/>
              <w:jc w:val="center"/>
              <w:outlineLvl w:val="2"/>
              <w:rPr>
                <w:rFonts w:asciiTheme="minorHAnsi" w:hAnsiTheme="minorHAnsi"/>
                <w:sz w:val="28"/>
              </w:rPr>
            </w:pPr>
            <w:r w:rsidRPr="0070276B">
              <w:rPr>
                <w:rFonts w:ascii="Calibri" w:hAnsi="Calibri"/>
                <w:sz w:val="28"/>
                <w:szCs w:val="20"/>
              </w:rPr>
              <w:t>PERSONAL AND SOCIAL</w:t>
            </w:r>
          </w:p>
        </w:tc>
        <w:tc>
          <w:tcPr>
            <w:tcW w:w="444" w:type="pct"/>
            <w:vMerge w:val="restart"/>
            <w:shd w:val="clear" w:color="auto" w:fill="E2EFD9" w:themeFill="accent6" w:themeFillTint="33"/>
          </w:tcPr>
          <w:p w14:paraId="7896B63C" w14:textId="77777777" w:rsidR="00CD5344" w:rsidRPr="0070276B" w:rsidRDefault="00CD5344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  <w:r w:rsidRPr="0070276B">
              <w:rPr>
                <w:rStyle w:val="91"/>
                <w:rFonts w:asciiTheme="minorHAnsi" w:hAnsiTheme="minorHAnsi"/>
                <w:b/>
                <w:sz w:val="28"/>
              </w:rPr>
              <w:t>Connecting and Reflecting</w:t>
            </w:r>
          </w:p>
        </w:tc>
        <w:tc>
          <w:tcPr>
            <w:tcW w:w="4372" w:type="pct"/>
            <w:gridSpan w:val="3"/>
            <w:shd w:val="clear" w:color="auto" w:fill="auto"/>
          </w:tcPr>
          <w:p w14:paraId="48DA0DEA" w14:textId="77777777" w:rsidR="00CD5344" w:rsidRPr="0005334D" w:rsidRDefault="00CD5344" w:rsidP="001245F2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reflect on mathematical thinking</w:t>
            </w:r>
          </w:p>
        </w:tc>
      </w:tr>
      <w:tr w:rsidR="0005334D" w:rsidRPr="00FA70D2" w14:paraId="3BEF499E" w14:textId="77777777" w:rsidTr="0005334D">
        <w:trPr>
          <w:trHeight w:val="702"/>
        </w:trPr>
        <w:tc>
          <w:tcPr>
            <w:tcW w:w="184" w:type="pct"/>
            <w:vMerge/>
            <w:shd w:val="clear" w:color="auto" w:fill="auto"/>
          </w:tcPr>
          <w:p w14:paraId="780DA54C" w14:textId="77777777" w:rsidR="0005334D" w:rsidRPr="005F051E" w:rsidRDefault="0005334D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44" w:type="pct"/>
            <w:vMerge/>
            <w:shd w:val="clear" w:color="auto" w:fill="E2EFD9" w:themeFill="accent6" w:themeFillTint="33"/>
          </w:tcPr>
          <w:p w14:paraId="3E8B4B85" w14:textId="77777777" w:rsidR="0005334D" w:rsidRPr="005F051E" w:rsidRDefault="0005334D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00DD115A" w14:textId="77777777" w:rsidR="0005334D" w:rsidRPr="0005334D" w:rsidRDefault="0005334D" w:rsidP="00A7173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connect mathematical concepts to each other and to other areas and personal interests</w:t>
            </w:r>
          </w:p>
        </w:tc>
      </w:tr>
      <w:tr w:rsidR="00CD5344" w:rsidRPr="00FA70D2" w14:paraId="5ED5C995" w14:textId="77777777" w:rsidTr="0005334D">
        <w:trPr>
          <w:trHeight w:val="441"/>
        </w:trPr>
        <w:tc>
          <w:tcPr>
            <w:tcW w:w="184" w:type="pct"/>
            <w:vMerge/>
            <w:shd w:val="clear" w:color="auto" w:fill="auto"/>
          </w:tcPr>
          <w:p w14:paraId="65E7F469" w14:textId="77777777" w:rsidR="00CD5344" w:rsidRPr="005F051E" w:rsidRDefault="00CD5344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44" w:type="pct"/>
            <w:vMerge/>
            <w:shd w:val="clear" w:color="auto" w:fill="E2EFD9" w:themeFill="accent6" w:themeFillTint="33"/>
          </w:tcPr>
          <w:p w14:paraId="0E98466D" w14:textId="77777777" w:rsidR="00CD5344" w:rsidRPr="005F051E" w:rsidRDefault="00CD5344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02D274C1" w14:textId="77777777" w:rsidR="00CD5344" w:rsidRPr="0005334D" w:rsidRDefault="00CD5344" w:rsidP="00A7173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incorporate First Peoples worldviews and perspectives to make connections to mathematical concepts</w:t>
            </w:r>
          </w:p>
        </w:tc>
      </w:tr>
      <w:tr w:rsidR="00CD5344" w:rsidRPr="00FA70D2" w14:paraId="0102E270" w14:textId="77777777" w:rsidTr="0005334D">
        <w:trPr>
          <w:trHeight w:val="351"/>
        </w:trPr>
        <w:tc>
          <w:tcPr>
            <w:tcW w:w="184" w:type="pct"/>
            <w:vMerge/>
            <w:shd w:val="clear" w:color="auto" w:fill="auto"/>
          </w:tcPr>
          <w:p w14:paraId="4AA33F2F" w14:textId="77777777" w:rsidR="00CD5344" w:rsidRPr="005F051E" w:rsidRDefault="00CD5344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44" w:type="pct"/>
            <w:vMerge/>
            <w:shd w:val="clear" w:color="auto" w:fill="E2EFD9" w:themeFill="accent6" w:themeFillTint="33"/>
          </w:tcPr>
          <w:p w14:paraId="73BBC7B0" w14:textId="77777777" w:rsidR="00CD5344" w:rsidRPr="005F051E" w:rsidRDefault="00CD5344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1540" w:type="pct"/>
            <w:shd w:val="clear" w:color="auto" w:fill="E7E6E6" w:themeFill="background2"/>
          </w:tcPr>
          <w:p w14:paraId="05E88E12" w14:textId="77777777" w:rsidR="00CD5344" w:rsidRPr="0005334D" w:rsidRDefault="00CD5344" w:rsidP="00A7173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32" w:type="pct"/>
            <w:gridSpan w:val="2"/>
            <w:shd w:val="clear" w:color="auto" w:fill="auto"/>
          </w:tcPr>
          <w:p w14:paraId="459F0801" w14:textId="77777777" w:rsidR="00CD5344" w:rsidRPr="0005334D" w:rsidRDefault="00CD5344" w:rsidP="001245F2">
            <w:pPr>
              <w:pStyle w:val="NoSpacing"/>
              <w:rPr>
                <w:rFonts w:asciiTheme="minorHAnsi" w:hAnsiTheme="minorHAnsi"/>
                <w:sz w:val="26"/>
                <w:szCs w:val="26"/>
                <w:lang w:val="en-CA"/>
              </w:rPr>
            </w:pPr>
            <w:r w:rsidRPr="0005334D">
              <w:rPr>
                <w:rFonts w:asciiTheme="minorHAnsi" w:hAnsiTheme="minorHAnsi"/>
                <w:sz w:val="26"/>
                <w:szCs w:val="26"/>
                <w:lang w:val="en-CA"/>
              </w:rPr>
              <w:t xml:space="preserve">I can </w:t>
            </w:r>
            <w:r w:rsidRPr="0005334D">
              <w:rPr>
                <w:rFonts w:asciiTheme="minorHAnsi" w:hAnsiTheme="minorHAnsi"/>
                <w:sz w:val="26"/>
                <w:szCs w:val="26"/>
              </w:rPr>
              <w:t>use mathematical arguments to support personal choices</w:t>
            </w:r>
          </w:p>
        </w:tc>
      </w:tr>
    </w:tbl>
    <w:p w14:paraId="66B58E85" w14:textId="77777777" w:rsidR="00CB357A" w:rsidRPr="00FA70D2" w:rsidRDefault="00CB357A" w:rsidP="00A7173F">
      <w:pPr>
        <w:rPr>
          <w:rFonts w:ascii="Calibri" w:hAnsi="Calibri"/>
          <w:sz w:val="20"/>
          <w:szCs w:val="20"/>
        </w:rPr>
      </w:pPr>
    </w:p>
    <w:sectPr w:rsidR="00CB357A" w:rsidRPr="00FA70D2" w:rsidSect="005C1B15">
      <w:pgSz w:w="24480" w:h="15840" w:code="17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4960" w14:textId="77777777" w:rsidR="000D3E46" w:rsidRDefault="000D3E46" w:rsidP="00B929F7">
      <w:pPr>
        <w:spacing w:before="0" w:after="0"/>
      </w:pPr>
      <w:r>
        <w:separator/>
      </w:r>
    </w:p>
  </w:endnote>
  <w:endnote w:type="continuationSeparator" w:id="0">
    <w:p w14:paraId="5A939E92" w14:textId="77777777" w:rsidR="000D3E46" w:rsidRDefault="000D3E46" w:rsidP="00B929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597F" w14:textId="77777777" w:rsidR="000D3E46" w:rsidRDefault="000D3E46" w:rsidP="00B929F7">
      <w:pPr>
        <w:spacing w:before="0" w:after="0"/>
      </w:pPr>
      <w:r>
        <w:separator/>
      </w:r>
    </w:p>
  </w:footnote>
  <w:footnote w:type="continuationSeparator" w:id="0">
    <w:p w14:paraId="399EDE29" w14:textId="77777777" w:rsidR="000D3E46" w:rsidRDefault="000D3E46" w:rsidP="00B929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7A"/>
    <w:rsid w:val="00003E0F"/>
    <w:rsid w:val="00040BA2"/>
    <w:rsid w:val="0005334D"/>
    <w:rsid w:val="0008729C"/>
    <w:rsid w:val="000D3E46"/>
    <w:rsid w:val="001005E1"/>
    <w:rsid w:val="00107DD9"/>
    <w:rsid w:val="001245F2"/>
    <w:rsid w:val="00125596"/>
    <w:rsid w:val="00196A4A"/>
    <w:rsid w:val="001F680B"/>
    <w:rsid w:val="002D449C"/>
    <w:rsid w:val="00360C18"/>
    <w:rsid w:val="003E1006"/>
    <w:rsid w:val="00421325"/>
    <w:rsid w:val="00444A59"/>
    <w:rsid w:val="00495995"/>
    <w:rsid w:val="00524170"/>
    <w:rsid w:val="00530C3B"/>
    <w:rsid w:val="00566AD7"/>
    <w:rsid w:val="00572308"/>
    <w:rsid w:val="005828C1"/>
    <w:rsid w:val="005B59C0"/>
    <w:rsid w:val="005C1B15"/>
    <w:rsid w:val="005D7F2E"/>
    <w:rsid w:val="006447B9"/>
    <w:rsid w:val="0070276B"/>
    <w:rsid w:val="007135CB"/>
    <w:rsid w:val="00736AC2"/>
    <w:rsid w:val="0076640E"/>
    <w:rsid w:val="00795323"/>
    <w:rsid w:val="00812303"/>
    <w:rsid w:val="008213BF"/>
    <w:rsid w:val="00861BC3"/>
    <w:rsid w:val="008A01E3"/>
    <w:rsid w:val="008A02D1"/>
    <w:rsid w:val="009975A4"/>
    <w:rsid w:val="009A6DE5"/>
    <w:rsid w:val="009E464B"/>
    <w:rsid w:val="009F0E96"/>
    <w:rsid w:val="009F60D4"/>
    <w:rsid w:val="00A556AF"/>
    <w:rsid w:val="00A55845"/>
    <w:rsid w:val="00A7173F"/>
    <w:rsid w:val="00AB061B"/>
    <w:rsid w:val="00B929F7"/>
    <w:rsid w:val="00BE031D"/>
    <w:rsid w:val="00BF387F"/>
    <w:rsid w:val="00C177D0"/>
    <w:rsid w:val="00C30213"/>
    <w:rsid w:val="00C50996"/>
    <w:rsid w:val="00C5197D"/>
    <w:rsid w:val="00C75793"/>
    <w:rsid w:val="00CB357A"/>
    <w:rsid w:val="00CD5344"/>
    <w:rsid w:val="00D43975"/>
    <w:rsid w:val="00D66C50"/>
    <w:rsid w:val="00DA0D81"/>
    <w:rsid w:val="00DC3A37"/>
    <w:rsid w:val="00DD3578"/>
    <w:rsid w:val="00DF34E4"/>
    <w:rsid w:val="00E31B66"/>
    <w:rsid w:val="00E37F58"/>
    <w:rsid w:val="00E8448A"/>
    <w:rsid w:val="00EF7371"/>
    <w:rsid w:val="00F63BC7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DFA6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D66C5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66C50"/>
    <w:rPr>
      <w:rFonts w:eastAsia="Times New Roman" w:cs="Times New Roman"/>
      <w:b/>
      <w:bCs/>
      <w:sz w:val="27"/>
      <w:szCs w:val="27"/>
    </w:rPr>
  </w:style>
  <w:style w:type="character" w:customStyle="1" w:styleId="91">
    <w:name w:val="91"/>
    <w:basedOn w:val="DefaultParagraphFont"/>
    <w:rsid w:val="00D66C50"/>
  </w:style>
  <w:style w:type="paragraph" w:styleId="NoSpacing">
    <w:name w:val="No Spacing"/>
    <w:uiPriority w:val="1"/>
    <w:qFormat/>
    <w:rsid w:val="004213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A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9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29F7"/>
  </w:style>
  <w:style w:type="paragraph" w:styleId="Footer">
    <w:name w:val="footer"/>
    <w:basedOn w:val="Normal"/>
    <w:link w:val="FooterChar"/>
    <w:uiPriority w:val="99"/>
    <w:unhideWhenUsed/>
    <w:rsid w:val="00B929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David Schroeder</cp:lastModifiedBy>
  <cp:revision>2</cp:revision>
  <cp:lastPrinted>2019-01-05T08:04:00Z</cp:lastPrinted>
  <dcterms:created xsi:type="dcterms:W3CDTF">2022-03-08T22:26:00Z</dcterms:created>
  <dcterms:modified xsi:type="dcterms:W3CDTF">2022-03-08T22:26:00Z</dcterms:modified>
</cp:coreProperties>
</file>