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A3D4B" w14:textId="6583DE40" w:rsidR="00DB62E3" w:rsidRDefault="00FF4F05" w:rsidP="00EB46C1">
      <w:pPr>
        <w:jc w:val="center"/>
        <w:rPr>
          <w:b/>
          <w:bCs/>
        </w:rPr>
      </w:pPr>
      <w:r>
        <w:rPr>
          <w:b/>
          <w:bCs/>
        </w:rPr>
        <w:t xml:space="preserve">Non-Education Act Professional Development Days </w:t>
      </w:r>
      <w:r w:rsidR="00EF2F3B">
        <w:rPr>
          <w:b/>
          <w:bCs/>
        </w:rPr>
        <w:t>and other scheduled professional development</w:t>
      </w:r>
    </w:p>
    <w:p w14:paraId="300CE0D6" w14:textId="02878A20" w:rsidR="00CC10A3" w:rsidRDefault="00FF4F05" w:rsidP="00FF4F05">
      <w:pPr>
        <w:rPr>
          <w:b/>
          <w:bCs/>
        </w:rPr>
      </w:pPr>
      <w:r>
        <w:rPr>
          <w:b/>
          <w:bCs/>
        </w:rPr>
        <w:t>Please reach out directly to the primary contact for each identified professional development</w:t>
      </w:r>
      <w:r w:rsidR="00AF37BC">
        <w:rPr>
          <w:b/>
          <w:bCs/>
        </w:rPr>
        <w:t xml:space="preserve"> (PD)</w:t>
      </w:r>
      <w:r>
        <w:rPr>
          <w:b/>
          <w:bCs/>
        </w:rPr>
        <w:t xml:space="preserve"> offering if you would like support on any non-</w:t>
      </w:r>
      <w:r w:rsidR="004347A0">
        <w:rPr>
          <w:b/>
          <w:bCs/>
        </w:rPr>
        <w:t>E</w:t>
      </w:r>
      <w:r>
        <w:rPr>
          <w:b/>
          <w:bCs/>
        </w:rPr>
        <w:t>ducation</w:t>
      </w:r>
      <w:r w:rsidR="004347A0">
        <w:rPr>
          <w:b/>
          <w:bCs/>
        </w:rPr>
        <w:t xml:space="preserve"> Act</w:t>
      </w:r>
      <w:r>
        <w:rPr>
          <w:b/>
          <w:bCs/>
        </w:rPr>
        <w:t xml:space="preserve"> </w:t>
      </w:r>
      <w:r w:rsidR="00AF37BC">
        <w:rPr>
          <w:b/>
          <w:bCs/>
        </w:rPr>
        <w:t>PD Day</w:t>
      </w:r>
      <w:r w:rsidR="00EF2F3B">
        <w:rPr>
          <w:b/>
          <w:bCs/>
        </w:rPr>
        <w:t xml:space="preserve"> or would like to participate in other scheduled Professional development as noted in the chart. </w:t>
      </w:r>
      <w:r w:rsidR="00194EB1">
        <w:rPr>
          <w:b/>
          <w:bCs/>
        </w:rPr>
        <w:br/>
      </w:r>
      <w:r>
        <w:rPr>
          <w:b/>
          <w:bCs/>
        </w:rPr>
        <w:t xml:space="preserve">Please reach out to your </w:t>
      </w:r>
      <w:r w:rsidR="004347A0">
        <w:rPr>
          <w:b/>
          <w:bCs/>
        </w:rPr>
        <w:t>S</w:t>
      </w:r>
      <w:r>
        <w:rPr>
          <w:b/>
          <w:bCs/>
        </w:rPr>
        <w:t xml:space="preserve">uperintendent if there is other support required that is not listed here.  </w:t>
      </w:r>
    </w:p>
    <w:tbl>
      <w:tblPr>
        <w:tblStyle w:val="TableGrid"/>
        <w:tblW w:w="16821" w:type="dxa"/>
        <w:tblLook w:val="04A0" w:firstRow="1" w:lastRow="0" w:firstColumn="1" w:lastColumn="0" w:noHBand="0" w:noVBand="1"/>
      </w:tblPr>
      <w:tblGrid>
        <w:gridCol w:w="1696"/>
        <w:gridCol w:w="2410"/>
        <w:gridCol w:w="5714"/>
        <w:gridCol w:w="1096"/>
        <w:gridCol w:w="5905"/>
      </w:tblGrid>
      <w:tr w:rsidR="00EC2EDC" w14:paraId="2203C5B9" w14:textId="77777777" w:rsidTr="00234CDD">
        <w:tc>
          <w:tcPr>
            <w:tcW w:w="1696" w:type="dxa"/>
          </w:tcPr>
          <w:p w14:paraId="7AE1DBA5" w14:textId="4E3B4957" w:rsidR="00234CDD" w:rsidRDefault="00234CDD" w:rsidP="00FF4F05">
            <w:pPr>
              <w:rPr>
                <w:b/>
                <w:bCs/>
              </w:rPr>
            </w:pPr>
            <w:r>
              <w:rPr>
                <w:rFonts w:ascii="Nunito Sans" w:hAnsi="Nunito Sans"/>
                <w:b/>
                <w:bCs/>
              </w:rPr>
              <w:t>Topic</w:t>
            </w:r>
          </w:p>
        </w:tc>
        <w:tc>
          <w:tcPr>
            <w:tcW w:w="2410" w:type="dxa"/>
          </w:tcPr>
          <w:p w14:paraId="45B44134" w14:textId="537979E7" w:rsidR="00234CDD" w:rsidRDefault="00234CDD" w:rsidP="00FF4F05">
            <w:pPr>
              <w:rPr>
                <w:b/>
                <w:bCs/>
              </w:rPr>
            </w:pPr>
            <w:r>
              <w:rPr>
                <w:rFonts w:ascii="Nunito Sans" w:hAnsi="Nunito Sans"/>
                <w:b/>
                <w:bCs/>
              </w:rPr>
              <w:t>Audience</w:t>
            </w:r>
          </w:p>
        </w:tc>
        <w:tc>
          <w:tcPr>
            <w:tcW w:w="5717" w:type="dxa"/>
          </w:tcPr>
          <w:p w14:paraId="2F362FE6" w14:textId="764670F3" w:rsidR="00234CDD" w:rsidRDefault="00234CDD" w:rsidP="00FF4F05">
            <w:pPr>
              <w:rPr>
                <w:b/>
                <w:bCs/>
              </w:rPr>
            </w:pPr>
            <w:r>
              <w:rPr>
                <w:rFonts w:ascii="Nunito Sans" w:hAnsi="Nunito Sans"/>
                <w:b/>
                <w:bCs/>
              </w:rPr>
              <w:t>Description</w:t>
            </w:r>
          </w:p>
        </w:tc>
        <w:tc>
          <w:tcPr>
            <w:tcW w:w="1090" w:type="dxa"/>
          </w:tcPr>
          <w:p w14:paraId="4BC45DFD" w14:textId="60F6FF72" w:rsidR="00234CDD" w:rsidRDefault="00234CDD" w:rsidP="00FF4F05">
            <w:pPr>
              <w:rPr>
                <w:rFonts w:ascii="Nunito Sans" w:hAnsi="Nunito Sans"/>
                <w:b/>
                <w:bCs/>
              </w:rPr>
            </w:pPr>
            <w:r>
              <w:rPr>
                <w:rFonts w:ascii="Nunito Sans" w:hAnsi="Nunito Sans"/>
                <w:b/>
                <w:bCs/>
              </w:rPr>
              <w:t xml:space="preserve">Time </w:t>
            </w:r>
          </w:p>
        </w:tc>
        <w:tc>
          <w:tcPr>
            <w:tcW w:w="5908" w:type="dxa"/>
          </w:tcPr>
          <w:p w14:paraId="4CD85362" w14:textId="1A9E7392" w:rsidR="00234CDD" w:rsidRDefault="00234CDD" w:rsidP="00FF4F05">
            <w:pPr>
              <w:rPr>
                <w:b/>
                <w:bCs/>
              </w:rPr>
            </w:pPr>
            <w:r>
              <w:rPr>
                <w:rFonts w:ascii="Nunito Sans" w:hAnsi="Nunito Sans"/>
                <w:b/>
                <w:bCs/>
              </w:rPr>
              <w:t xml:space="preserve"> Contact Person </w:t>
            </w:r>
          </w:p>
        </w:tc>
      </w:tr>
      <w:tr w:rsidR="00756EB0" w14:paraId="43198D89" w14:textId="77777777" w:rsidTr="00756EB0">
        <w:tc>
          <w:tcPr>
            <w:tcW w:w="16821" w:type="dxa"/>
            <w:gridSpan w:val="5"/>
            <w:shd w:val="clear" w:color="auto" w:fill="AEAAAA" w:themeFill="background2" w:themeFillShade="BF"/>
          </w:tcPr>
          <w:p w14:paraId="55B2B012" w14:textId="745DB659" w:rsidR="00756EB0" w:rsidRDefault="00756EB0" w:rsidP="00756EB0">
            <w:pPr>
              <w:jc w:val="center"/>
            </w:pPr>
            <w:r>
              <w:t>First Nations Initiatives</w:t>
            </w:r>
          </w:p>
        </w:tc>
      </w:tr>
      <w:tr w:rsidR="00EC2EDC" w14:paraId="0393FC92" w14:textId="77777777" w:rsidTr="00234CDD">
        <w:tc>
          <w:tcPr>
            <w:tcW w:w="1696" w:type="dxa"/>
          </w:tcPr>
          <w:p w14:paraId="6C145073" w14:textId="6D184CF0" w:rsidR="00205A64" w:rsidRPr="00B21984" w:rsidRDefault="00AF2113" w:rsidP="00FF4F05">
            <w:r>
              <w:t>Yukon First Nations Languages</w:t>
            </w:r>
          </w:p>
        </w:tc>
        <w:tc>
          <w:tcPr>
            <w:tcW w:w="2410" w:type="dxa"/>
          </w:tcPr>
          <w:p w14:paraId="625F3F8A" w14:textId="619EAEF6" w:rsidR="00205A64" w:rsidRPr="00B21984" w:rsidRDefault="00AF2113" w:rsidP="00FF4F05">
            <w:r>
              <w:t>Yukon First Nations Language Teachers</w:t>
            </w:r>
          </w:p>
        </w:tc>
        <w:tc>
          <w:tcPr>
            <w:tcW w:w="5717" w:type="dxa"/>
          </w:tcPr>
          <w:p w14:paraId="7A2EEFB2" w14:textId="77777777" w:rsidR="00AF2113" w:rsidRDefault="00AF2113" w:rsidP="00AF2113">
            <w:pPr>
              <w:rPr>
                <w:color w:val="1E0A3C"/>
              </w:rPr>
            </w:pPr>
            <w:r>
              <w:t xml:space="preserve">Supports for language fluency can occur throughout the year, including through courses, resources and site visits offered through Yukon Native Language Centre </w:t>
            </w:r>
            <w:hyperlink r:id="rId7" w:history="1">
              <w:r>
                <w:rPr>
                  <w:rStyle w:val="Hyperlink"/>
                </w:rPr>
                <w:t>ynlc.ca</w:t>
              </w:r>
            </w:hyperlink>
            <w:r>
              <w:t xml:space="preserve"> or workshop programs like the </w:t>
            </w:r>
            <w:r>
              <w:rPr>
                <w:color w:val="1E0A3C"/>
              </w:rPr>
              <w:t>2023 Our Land, Our Languages Gathering</w:t>
            </w:r>
          </w:p>
          <w:p w14:paraId="5DF9AF0D" w14:textId="77777777" w:rsidR="008C367B" w:rsidRDefault="008C367B" w:rsidP="00AF2113">
            <w:pPr>
              <w:rPr>
                <w:color w:val="1E0A3C"/>
              </w:rPr>
            </w:pPr>
          </w:p>
          <w:p w14:paraId="7B158365" w14:textId="657ED7EF" w:rsidR="00756EB0" w:rsidRPr="00E923F1" w:rsidRDefault="00AF2113" w:rsidP="00FF4F05">
            <w:r w:rsidRPr="003F7F39">
              <w:rPr>
                <w:b/>
                <w:bCs/>
                <w:color w:val="080808"/>
                <w:shd w:val="clear" w:color="auto" w:fill="FFFFFF"/>
              </w:rPr>
              <w:t>Oct 3- 5</w:t>
            </w:r>
            <w:r w:rsidRPr="003F7F39">
              <w:rPr>
                <w:b/>
                <w:bCs/>
                <w:color w:val="080808"/>
                <w:shd w:val="clear" w:color="auto" w:fill="FFFFFF"/>
                <w:vertAlign w:val="superscript"/>
              </w:rPr>
              <w:t>th</w:t>
            </w:r>
            <w:r>
              <w:rPr>
                <w:color w:val="080808"/>
                <w:shd w:val="clear" w:color="auto" w:fill="FFFFFF"/>
              </w:rPr>
              <w:t>, 3 days of immersive on-the-land language activities and presentations on the deep connections between land and language.</w:t>
            </w:r>
            <w:r>
              <w:t>   Other PD opportunities will be available through First Nations Initiative’s language coordinator, additional language classes are offered by many YFNs throughout the year.</w:t>
            </w:r>
          </w:p>
        </w:tc>
        <w:tc>
          <w:tcPr>
            <w:tcW w:w="1090" w:type="dxa"/>
          </w:tcPr>
          <w:p w14:paraId="035EB9F9" w14:textId="77777777" w:rsidR="00205A64" w:rsidRDefault="00205A64" w:rsidP="00FF4F05"/>
        </w:tc>
        <w:tc>
          <w:tcPr>
            <w:tcW w:w="5908" w:type="dxa"/>
          </w:tcPr>
          <w:p w14:paraId="0649524E" w14:textId="4F8A9B25" w:rsidR="00AF2113" w:rsidRDefault="00205A64" w:rsidP="00FF4F05">
            <w:r>
              <w:t>First Nations Initiatives – Paula Banks</w:t>
            </w:r>
            <w:r>
              <w:br/>
            </w:r>
            <w:hyperlink r:id="rId8" w:history="1">
              <w:r w:rsidRPr="001F63AD">
                <w:rPr>
                  <w:rStyle w:val="Hyperlink"/>
                </w:rPr>
                <w:t>paula.banks@yukon.ca</w:t>
              </w:r>
            </w:hyperlink>
            <w:r>
              <w:t xml:space="preserve"> </w:t>
            </w:r>
          </w:p>
          <w:p w14:paraId="1B34A6BE" w14:textId="77777777" w:rsidR="008C367B" w:rsidRDefault="008C367B" w:rsidP="00FF4F05"/>
          <w:p w14:paraId="2EA674DE" w14:textId="77777777" w:rsidR="008C367B" w:rsidRDefault="008C367B" w:rsidP="008C367B">
            <w:pPr>
              <w:spacing w:after="160" w:line="259" w:lineRule="auto"/>
              <w:contextualSpacing/>
            </w:pPr>
            <w:r>
              <w:t>YNLC contact:</w:t>
            </w:r>
          </w:p>
          <w:p w14:paraId="1556E2DE" w14:textId="77777777" w:rsidR="008C367B" w:rsidRDefault="008C367B" w:rsidP="008C367B">
            <w:pPr>
              <w:spacing w:after="160" w:line="259" w:lineRule="auto"/>
              <w:contextualSpacing/>
              <w:rPr>
                <w:color w:val="212121"/>
              </w:rPr>
            </w:pPr>
            <w:proofErr w:type="spellStart"/>
            <w:r>
              <w:rPr>
                <w:color w:val="212121"/>
              </w:rPr>
              <w:t>Näntsäna</w:t>
            </w:r>
            <w:proofErr w:type="spellEnd"/>
            <w:r>
              <w:rPr>
                <w:color w:val="212121"/>
              </w:rPr>
              <w:t xml:space="preserve"> Murphy – Office Administrator</w:t>
            </w:r>
          </w:p>
          <w:p w14:paraId="7B754E7C" w14:textId="77777777" w:rsidR="008C367B" w:rsidRDefault="00000000" w:rsidP="008C367B">
            <w:pPr>
              <w:spacing w:after="160" w:line="259" w:lineRule="auto"/>
              <w:contextualSpacing/>
              <w:rPr>
                <w:color w:val="212121"/>
              </w:rPr>
            </w:pPr>
            <w:hyperlink r:id="rId9" w:history="1">
              <w:r w:rsidR="008C367B" w:rsidRPr="001E3D9B">
                <w:rPr>
                  <w:rStyle w:val="Hyperlink"/>
                </w:rPr>
                <w:t>info@ynlc.ca</w:t>
              </w:r>
            </w:hyperlink>
          </w:p>
          <w:p w14:paraId="48220B69" w14:textId="45F24CB3" w:rsidR="008C367B" w:rsidRPr="008C367B" w:rsidRDefault="008C367B" w:rsidP="008C367B">
            <w:pPr>
              <w:spacing w:after="160" w:line="259" w:lineRule="auto"/>
              <w:contextualSpacing/>
            </w:pPr>
            <w:r>
              <w:rPr>
                <w:color w:val="0078D4"/>
              </w:rPr>
              <w:t>867 668 8820</w:t>
            </w:r>
          </w:p>
          <w:p w14:paraId="2B5BC858" w14:textId="77777777" w:rsidR="008C367B" w:rsidRDefault="008C367B" w:rsidP="00FF4F05"/>
          <w:p w14:paraId="641137BB" w14:textId="5F0A3708" w:rsidR="00AF2113" w:rsidRPr="00B21984" w:rsidRDefault="00000000" w:rsidP="00FF4F05">
            <w:hyperlink r:id="rId10" w:history="1">
              <w:r w:rsidR="00AF2113">
                <w:rPr>
                  <w:rStyle w:val="Hyperlink"/>
                </w:rPr>
                <w:t>Events &amp; Gatherings - Yukon Native Language Centre (ynlc.ca)</w:t>
              </w:r>
            </w:hyperlink>
          </w:p>
        </w:tc>
      </w:tr>
      <w:tr w:rsidR="00756EB0" w14:paraId="0DE56D73" w14:textId="77777777" w:rsidTr="00756EB0">
        <w:tc>
          <w:tcPr>
            <w:tcW w:w="16821" w:type="dxa"/>
            <w:gridSpan w:val="5"/>
            <w:shd w:val="clear" w:color="auto" w:fill="AEAAAA" w:themeFill="background2" w:themeFillShade="BF"/>
          </w:tcPr>
          <w:p w14:paraId="017202E3" w14:textId="338813CA" w:rsidR="00756EB0" w:rsidRPr="00B21984" w:rsidRDefault="00756EB0" w:rsidP="00756EB0">
            <w:pPr>
              <w:jc w:val="center"/>
            </w:pPr>
            <w:r>
              <w:t>Curriculum and Assessment</w:t>
            </w:r>
          </w:p>
        </w:tc>
      </w:tr>
      <w:tr w:rsidR="00EC2EDC" w14:paraId="11B6FE27" w14:textId="77777777" w:rsidTr="00234CDD">
        <w:tc>
          <w:tcPr>
            <w:tcW w:w="1696" w:type="dxa"/>
          </w:tcPr>
          <w:p w14:paraId="6DA2761F" w14:textId="31F057A1" w:rsidR="00234CDD" w:rsidRPr="00B21984" w:rsidRDefault="00234CDD" w:rsidP="00FF4F05">
            <w:r w:rsidRPr="00B21984">
              <w:t>Decoloniz</w:t>
            </w:r>
            <w:r w:rsidR="00990C15">
              <w:t xml:space="preserve">ing Possibilities </w:t>
            </w:r>
          </w:p>
        </w:tc>
        <w:tc>
          <w:tcPr>
            <w:tcW w:w="2410" w:type="dxa"/>
          </w:tcPr>
          <w:p w14:paraId="0C9A717C" w14:textId="4DB9928B" w:rsidR="00234CDD" w:rsidRPr="00B21984" w:rsidRDefault="00234CDD" w:rsidP="00FF4F05">
            <w:r w:rsidRPr="00B21984">
              <w:t xml:space="preserve">ALL </w:t>
            </w:r>
          </w:p>
        </w:tc>
        <w:tc>
          <w:tcPr>
            <w:tcW w:w="5717" w:type="dxa"/>
          </w:tcPr>
          <w:p w14:paraId="1C005D05" w14:textId="3A896DFE" w:rsidR="00234CDD" w:rsidRPr="00E923F1" w:rsidRDefault="00234CDD" w:rsidP="00FF4F05">
            <w:r w:rsidRPr="00E923F1">
              <w:t xml:space="preserve">Sessions can provide opportunities to have </w:t>
            </w:r>
            <w:r w:rsidR="00E923F1" w:rsidRPr="00E923F1">
              <w:t>individuals</w:t>
            </w:r>
            <w:r w:rsidRPr="00E923F1">
              <w:t xml:space="preserve"> </w:t>
            </w:r>
            <w:r w:rsidR="00A61381" w:rsidRPr="00E923F1">
              <w:t xml:space="preserve">learn and </w:t>
            </w:r>
            <w:r w:rsidRPr="00E923F1">
              <w:t xml:space="preserve">challenge their own </w:t>
            </w:r>
            <w:r w:rsidR="00A61381" w:rsidRPr="00E923F1">
              <w:t>views</w:t>
            </w:r>
            <w:r w:rsidRPr="00E923F1">
              <w:t xml:space="preserve"> and colonial </w:t>
            </w:r>
            <w:r w:rsidR="00E923F1" w:rsidRPr="00E923F1">
              <w:t>perspectives and</w:t>
            </w:r>
            <w:r w:rsidRPr="00E923F1">
              <w:t xml:space="preserve"> learn from experiences of </w:t>
            </w:r>
            <w:r w:rsidR="00A61381" w:rsidRPr="00E923F1">
              <w:t>local community</w:t>
            </w:r>
            <w:r w:rsidR="00E923F1" w:rsidRPr="00E923F1">
              <w:t>. E</w:t>
            </w:r>
            <w:r w:rsidRPr="00E923F1">
              <w:t xml:space="preserve">ngage </w:t>
            </w:r>
            <w:r w:rsidR="00A61381" w:rsidRPr="00E923F1">
              <w:t>with</w:t>
            </w:r>
            <w:r w:rsidRPr="00E923F1">
              <w:t xml:space="preserve"> learning of significant historical moments for Yukon First Nations</w:t>
            </w:r>
            <w:r w:rsidR="00A61381" w:rsidRPr="00E923F1">
              <w:t xml:space="preserve">. </w:t>
            </w:r>
            <w:r w:rsidR="00E923F1" w:rsidRPr="00E923F1">
              <w:t>Opportunities to discuss</w:t>
            </w:r>
            <w:r w:rsidR="00A61381" w:rsidRPr="00E923F1">
              <w:t xml:space="preserve"> our commitment to T</w:t>
            </w:r>
            <w:r w:rsidRPr="00E923F1">
              <w:t xml:space="preserve">ruth and </w:t>
            </w:r>
            <w:r w:rsidR="00A61381" w:rsidRPr="00E923F1">
              <w:t>R</w:t>
            </w:r>
            <w:r w:rsidRPr="00E923F1">
              <w:t>econciliation</w:t>
            </w:r>
            <w:r w:rsidR="00A61381" w:rsidRPr="00E923F1">
              <w:t xml:space="preserve">. </w:t>
            </w:r>
          </w:p>
        </w:tc>
        <w:tc>
          <w:tcPr>
            <w:tcW w:w="1090" w:type="dxa"/>
          </w:tcPr>
          <w:p w14:paraId="5D2081E8" w14:textId="21D99E85" w:rsidR="00234CDD" w:rsidRPr="00B21984" w:rsidRDefault="00234CDD" w:rsidP="00FF4F05">
            <w:r>
              <w:t>½ day or full day</w:t>
            </w:r>
          </w:p>
        </w:tc>
        <w:tc>
          <w:tcPr>
            <w:tcW w:w="5908" w:type="dxa"/>
          </w:tcPr>
          <w:p w14:paraId="54FD3A6B" w14:textId="5CE4E6B8" w:rsidR="00234CDD" w:rsidRPr="00B21984" w:rsidRDefault="00205A64" w:rsidP="00FF4F05">
            <w:r w:rsidRPr="00B21984">
              <w:t xml:space="preserve">Curriculum and Assessment- Tanya Lewis </w:t>
            </w:r>
            <w:hyperlink r:id="rId11" w:history="1">
              <w:r w:rsidRPr="00B21984">
                <w:rPr>
                  <w:rStyle w:val="Hyperlink"/>
                </w:rPr>
                <w:t>Tanya.Lewis@yukon.ca</w:t>
              </w:r>
            </w:hyperlink>
            <w:r w:rsidRPr="00B21984">
              <w:t xml:space="preserve"> or 332-0491</w:t>
            </w:r>
            <w:r>
              <w:t xml:space="preserve"> </w:t>
            </w:r>
          </w:p>
        </w:tc>
      </w:tr>
      <w:tr w:rsidR="00EC2EDC" w14:paraId="7F99830B" w14:textId="77777777" w:rsidTr="00234CDD">
        <w:tc>
          <w:tcPr>
            <w:tcW w:w="1696" w:type="dxa"/>
          </w:tcPr>
          <w:p w14:paraId="05C50BFF" w14:textId="746E56CA" w:rsidR="00234CDD" w:rsidRPr="00B21984" w:rsidRDefault="00234CDD" w:rsidP="00FF4F05">
            <w:r w:rsidRPr="00B21984">
              <w:t xml:space="preserve">Literacy Support </w:t>
            </w:r>
          </w:p>
        </w:tc>
        <w:tc>
          <w:tcPr>
            <w:tcW w:w="2410" w:type="dxa"/>
          </w:tcPr>
          <w:p w14:paraId="7369FB8B" w14:textId="0A943C61" w:rsidR="00234CDD" w:rsidRPr="00B21984" w:rsidRDefault="00234CDD" w:rsidP="00FF4F05">
            <w:r w:rsidRPr="00B21984">
              <w:t xml:space="preserve">K-12 Teachers and Administrators </w:t>
            </w:r>
          </w:p>
        </w:tc>
        <w:tc>
          <w:tcPr>
            <w:tcW w:w="5717" w:type="dxa"/>
          </w:tcPr>
          <w:p w14:paraId="43E3EF65" w14:textId="6F7ECC48" w:rsidR="00234CDD" w:rsidRPr="00B21984" w:rsidRDefault="00234CDD" w:rsidP="00FF4F05">
            <w:r w:rsidRPr="00B21984">
              <w:t xml:space="preserve">Sessions can be </w:t>
            </w:r>
            <w:r w:rsidR="00505CDA">
              <w:t>tailored</w:t>
            </w:r>
            <w:r w:rsidRPr="00B21984">
              <w:t xml:space="preserve"> to specific request but </w:t>
            </w:r>
            <w:r w:rsidR="00505CDA">
              <w:t>may</w:t>
            </w:r>
            <w:r w:rsidRPr="00B21984">
              <w:t xml:space="preserve"> include: Fountas and Pinnel</w:t>
            </w:r>
            <w:r w:rsidR="00A61381">
              <w:t>l</w:t>
            </w:r>
            <w:r w:rsidRPr="00B21984">
              <w:t xml:space="preserve"> assessment and classroom training, instructional practices, phon</w:t>
            </w:r>
            <w:r w:rsidR="001B0FC7">
              <w:t>emic awareness</w:t>
            </w:r>
            <w:r w:rsidRPr="00B21984">
              <w:t xml:space="preserve"> and decoding in the classroom, F</w:t>
            </w:r>
            <w:r w:rsidR="00255E23">
              <w:t xml:space="preserve">oundational </w:t>
            </w:r>
            <w:r w:rsidRPr="00B21984">
              <w:t>S</w:t>
            </w:r>
            <w:r w:rsidR="00255E23">
              <w:t xml:space="preserve">kills </w:t>
            </w:r>
            <w:r w:rsidRPr="00B21984">
              <w:t>A</w:t>
            </w:r>
            <w:r w:rsidR="00255E23">
              <w:t>ssessment (FSA)</w:t>
            </w:r>
            <w:r w:rsidRPr="00B21984">
              <w:t xml:space="preserve"> preparation, Grade 10 and 12 Literacy Assessments</w:t>
            </w:r>
          </w:p>
        </w:tc>
        <w:tc>
          <w:tcPr>
            <w:tcW w:w="1090" w:type="dxa"/>
          </w:tcPr>
          <w:p w14:paraId="69B0E4A3" w14:textId="14AD1DF7" w:rsidR="00234CDD" w:rsidRPr="00B21984" w:rsidRDefault="00234CDD" w:rsidP="00FF4F05">
            <w:r>
              <w:t xml:space="preserve">½ day or full day </w:t>
            </w:r>
          </w:p>
        </w:tc>
        <w:tc>
          <w:tcPr>
            <w:tcW w:w="5908" w:type="dxa"/>
          </w:tcPr>
          <w:p w14:paraId="1A63BEC0" w14:textId="43247BDF" w:rsidR="00234CDD" w:rsidRPr="00B21984" w:rsidRDefault="00234CDD" w:rsidP="00FF4F05">
            <w:r w:rsidRPr="00B21984">
              <w:t xml:space="preserve">Curriculum and Assessment- Tanya Lewis </w:t>
            </w:r>
            <w:hyperlink r:id="rId12" w:history="1">
              <w:r w:rsidRPr="00B21984">
                <w:rPr>
                  <w:rStyle w:val="Hyperlink"/>
                </w:rPr>
                <w:t>Tanya.Lewis@yukon.ca</w:t>
              </w:r>
            </w:hyperlink>
            <w:r w:rsidRPr="00B21984">
              <w:t xml:space="preserve"> or 332-0491</w:t>
            </w:r>
          </w:p>
        </w:tc>
      </w:tr>
      <w:tr w:rsidR="006C4DCB" w14:paraId="4DBA1960" w14:textId="77777777" w:rsidTr="00234CDD">
        <w:tc>
          <w:tcPr>
            <w:tcW w:w="1696" w:type="dxa"/>
          </w:tcPr>
          <w:p w14:paraId="38014FAF" w14:textId="1E3350BA" w:rsidR="006C4DCB" w:rsidRPr="00B21984" w:rsidRDefault="00EC2EDC" w:rsidP="00FF4F05">
            <w:r>
              <w:t xml:space="preserve">Benchmark Assessment </w:t>
            </w:r>
            <w:r w:rsidR="00D010A0">
              <w:t>Systems</w:t>
            </w:r>
            <w:r w:rsidR="00AF1264">
              <w:t xml:space="preserve"> (BAS)</w:t>
            </w:r>
            <w:r w:rsidR="00D010A0">
              <w:t xml:space="preserve"> </w:t>
            </w:r>
            <w:r>
              <w:t>Training</w:t>
            </w:r>
            <w:r>
              <w:br/>
              <w:t>(</w:t>
            </w:r>
            <w:r w:rsidR="006C4DCB">
              <w:t>Fountas &amp; Pinnell</w:t>
            </w:r>
            <w:r>
              <w:t>)</w:t>
            </w:r>
          </w:p>
        </w:tc>
        <w:tc>
          <w:tcPr>
            <w:tcW w:w="2410" w:type="dxa"/>
          </w:tcPr>
          <w:p w14:paraId="255ABCE6" w14:textId="1477C386" w:rsidR="006C4DCB" w:rsidRPr="00B21984" w:rsidRDefault="006C4DCB" w:rsidP="00FF4F05">
            <w:r w:rsidRPr="009448F1">
              <w:t xml:space="preserve">Grade </w:t>
            </w:r>
            <w:r w:rsidR="00EC2EDC" w:rsidRPr="009448F1">
              <w:t>3</w:t>
            </w:r>
            <w:r w:rsidR="009448F1" w:rsidRPr="009448F1">
              <w:t xml:space="preserve"> </w:t>
            </w:r>
            <w:r w:rsidRPr="009448F1">
              <w:t>-</w:t>
            </w:r>
            <w:r w:rsidR="009448F1" w:rsidRPr="009448F1">
              <w:t xml:space="preserve"> 12</w:t>
            </w:r>
            <w:r w:rsidRPr="009448F1">
              <w:t xml:space="preserve"> teachers</w:t>
            </w:r>
            <w:r>
              <w:t xml:space="preserve"> </w:t>
            </w:r>
          </w:p>
        </w:tc>
        <w:tc>
          <w:tcPr>
            <w:tcW w:w="5717" w:type="dxa"/>
          </w:tcPr>
          <w:p w14:paraId="050C7D68" w14:textId="1A81EB49" w:rsidR="00D6344C" w:rsidRDefault="006C4DCB" w:rsidP="00D6344C">
            <w:r w:rsidRPr="003F7F39">
              <w:rPr>
                <w:b/>
                <w:bCs/>
              </w:rPr>
              <w:t xml:space="preserve">Dates: </w:t>
            </w:r>
            <w:r w:rsidR="00EC2EDC" w:rsidRPr="003F7F39">
              <w:rPr>
                <w:b/>
                <w:bCs/>
              </w:rPr>
              <w:t>Sept. 18</w:t>
            </w:r>
            <w:r w:rsidR="00EC2EDC" w:rsidRPr="003F7F39">
              <w:rPr>
                <w:b/>
                <w:bCs/>
                <w:vertAlign w:val="superscript"/>
              </w:rPr>
              <w:t>th</w:t>
            </w:r>
            <w:r w:rsidR="00EC2EDC" w:rsidRPr="003F7F39">
              <w:rPr>
                <w:b/>
                <w:bCs/>
              </w:rPr>
              <w:t xml:space="preserve">, </w:t>
            </w:r>
            <w:proofErr w:type="gramStart"/>
            <w:r w:rsidR="00EC2EDC" w:rsidRPr="003F7F39">
              <w:rPr>
                <w:b/>
                <w:bCs/>
              </w:rPr>
              <w:t>2023</w:t>
            </w:r>
            <w:proofErr w:type="gramEnd"/>
            <w:r w:rsidR="00EC2EDC">
              <w:t xml:space="preserve"> </w:t>
            </w:r>
            <w:r w:rsidR="00EC2EDC">
              <w:br/>
              <w:t xml:space="preserve">Location: Whitehorse </w:t>
            </w:r>
            <w:r w:rsidR="00EC2EDC" w:rsidRPr="00D6344C">
              <w:rPr>
                <w:i/>
                <w:iCs/>
              </w:rPr>
              <w:t>(in-person)</w:t>
            </w:r>
            <w:r w:rsidR="00EC2EDC">
              <w:br/>
              <w:t xml:space="preserve">Monthly follow-ups with Fountas &amp; Pinnell Consultant </w:t>
            </w:r>
            <w:r w:rsidR="00EC2EDC" w:rsidRPr="00D6344C">
              <w:rPr>
                <w:i/>
                <w:iCs/>
              </w:rPr>
              <w:t>(virtual)</w:t>
            </w:r>
            <w:r w:rsidR="00EC2EDC">
              <w:br/>
              <w:t>Description:</w:t>
            </w:r>
            <w:r w:rsidR="00D6344C">
              <w:t xml:space="preserve"> Observe and quantify student reading behaviors</w:t>
            </w:r>
          </w:p>
          <w:p w14:paraId="250D929B" w14:textId="4A140603" w:rsidR="006C4DCB" w:rsidRPr="00B21984" w:rsidRDefault="00D6344C" w:rsidP="00D6344C">
            <w:r>
              <w:t xml:space="preserve">Engage students in comprehension conversations that go beyond retelling. Make informed decisions that connect </w:t>
            </w:r>
            <w:r>
              <w:lastRenderedPageBreak/>
              <w:t>assessment to responsive teaching.</w:t>
            </w:r>
            <w:r w:rsidR="00EC2EDC">
              <w:t xml:space="preserve"> </w:t>
            </w:r>
            <w:r w:rsidRPr="00D6344C">
              <w:rPr>
                <w:rFonts w:cstheme="minorHAnsi"/>
                <w:color w:val="333333"/>
                <w:shd w:val="clear" w:color="auto" w:fill="FFFFFF"/>
              </w:rPr>
              <w:t xml:space="preserve">Explore what BAS is, what's included, how it's implemented, </w:t>
            </w:r>
            <w:r>
              <w:rPr>
                <w:rFonts w:cstheme="minorHAnsi"/>
                <w:color w:val="333333"/>
                <w:shd w:val="clear" w:color="auto" w:fill="FFFFFF"/>
              </w:rPr>
              <w:t xml:space="preserve">how to use the kits in your school </w:t>
            </w:r>
            <w:r w:rsidRPr="00D6344C">
              <w:rPr>
                <w:rFonts w:cstheme="minorHAnsi"/>
                <w:color w:val="333333"/>
                <w:shd w:val="clear" w:color="auto" w:fill="FFFFFF"/>
              </w:rPr>
              <w:t>and gain access to samplers, research, and more.</w:t>
            </w:r>
          </w:p>
        </w:tc>
        <w:tc>
          <w:tcPr>
            <w:tcW w:w="1090" w:type="dxa"/>
          </w:tcPr>
          <w:p w14:paraId="14BE0FFD" w14:textId="0A23C18D" w:rsidR="006C4DCB" w:rsidRDefault="00EC2EDC" w:rsidP="00FF4F05">
            <w:r>
              <w:lastRenderedPageBreak/>
              <w:t>Full day</w:t>
            </w:r>
          </w:p>
        </w:tc>
        <w:tc>
          <w:tcPr>
            <w:tcW w:w="5908" w:type="dxa"/>
          </w:tcPr>
          <w:p w14:paraId="5A7821EB" w14:textId="10D9D02C" w:rsidR="006C4DCB" w:rsidRPr="00B21984" w:rsidRDefault="00EC2EDC" w:rsidP="00FF4F05">
            <w:r w:rsidRPr="00B21984">
              <w:t xml:space="preserve">Curriculum and Assessment- </w:t>
            </w:r>
            <w:r w:rsidR="00A8652A">
              <w:t>Nikki Kro</w:t>
            </w:r>
            <w:r w:rsidR="00754E47">
              <w:t>c</w:t>
            </w:r>
            <w:r w:rsidR="00A8652A">
              <w:t>ker</w:t>
            </w:r>
            <w:r w:rsidR="00A8652A">
              <w:br/>
            </w:r>
            <w:hyperlink r:id="rId13" w:history="1">
              <w:r w:rsidR="00754E47" w:rsidRPr="00192226">
                <w:rPr>
                  <w:rStyle w:val="Hyperlink"/>
                </w:rPr>
                <w:t xml:space="preserve">nikki.krocker@yukon.ca </w:t>
              </w:r>
              <w:r w:rsidR="00754E47" w:rsidRPr="00192226">
                <w:rPr>
                  <w:rStyle w:val="Hyperlink"/>
                </w:rPr>
                <w:br/>
              </w:r>
            </w:hyperlink>
            <w:r w:rsidR="00A8652A">
              <w:br/>
            </w:r>
            <w:r w:rsidR="00A8652A" w:rsidRPr="003F7F39">
              <w:rPr>
                <w:b/>
                <w:bCs/>
              </w:rPr>
              <w:t>Email by: Sept 8th</w:t>
            </w:r>
          </w:p>
        </w:tc>
      </w:tr>
      <w:tr w:rsidR="00EC2EDC" w14:paraId="194EBD28" w14:textId="77777777" w:rsidTr="00234CDD">
        <w:tc>
          <w:tcPr>
            <w:tcW w:w="1696" w:type="dxa"/>
          </w:tcPr>
          <w:p w14:paraId="7E8C8D86" w14:textId="1035EBAB" w:rsidR="00EC2EDC" w:rsidRDefault="00EC2EDC" w:rsidP="00EC2EDC">
            <w:r>
              <w:t xml:space="preserve">Leveled Literacy Intervention </w:t>
            </w:r>
            <w:r w:rsidR="00AF1264">
              <w:t xml:space="preserve">(LLI) </w:t>
            </w:r>
            <w:r>
              <w:t>Training</w:t>
            </w:r>
            <w:r>
              <w:br/>
              <w:t>(Fountas &amp; Pinnell)</w:t>
            </w:r>
          </w:p>
        </w:tc>
        <w:tc>
          <w:tcPr>
            <w:tcW w:w="2410" w:type="dxa"/>
          </w:tcPr>
          <w:p w14:paraId="711E4FAD" w14:textId="12FCFF7D" w:rsidR="00EC2EDC" w:rsidRDefault="00EC2EDC" w:rsidP="00EC2EDC">
            <w:r>
              <w:t xml:space="preserve">Grade </w:t>
            </w:r>
            <w:r w:rsidR="009448F1">
              <w:t xml:space="preserve">3 </w:t>
            </w:r>
            <w:r>
              <w:t>-</w:t>
            </w:r>
            <w:r w:rsidR="009448F1">
              <w:t xml:space="preserve"> 12 teachers</w:t>
            </w:r>
            <w:r>
              <w:t xml:space="preserve"> </w:t>
            </w:r>
          </w:p>
        </w:tc>
        <w:tc>
          <w:tcPr>
            <w:tcW w:w="5717" w:type="dxa"/>
          </w:tcPr>
          <w:p w14:paraId="32E3A5BF" w14:textId="7E6F3B70" w:rsidR="00EC2EDC" w:rsidRDefault="00EC2EDC" w:rsidP="00AF1264">
            <w:r w:rsidRPr="003F7F39">
              <w:rPr>
                <w:b/>
                <w:bCs/>
              </w:rPr>
              <w:t>Dates: Sept. 19, 20</w:t>
            </w:r>
            <w:r w:rsidRPr="003F7F39">
              <w:rPr>
                <w:b/>
                <w:bCs/>
                <w:vertAlign w:val="superscript"/>
              </w:rPr>
              <w:t>th</w:t>
            </w:r>
            <w:r>
              <w:t xml:space="preserve"> </w:t>
            </w:r>
            <w:r>
              <w:br/>
              <w:t xml:space="preserve">Location: Whitehorse </w:t>
            </w:r>
            <w:r w:rsidRPr="00D6344C">
              <w:rPr>
                <w:i/>
                <w:iCs/>
              </w:rPr>
              <w:t>(in-person)</w:t>
            </w:r>
            <w:r>
              <w:t xml:space="preserve"> </w:t>
            </w:r>
            <w:r>
              <w:br/>
              <w:t xml:space="preserve">Monthly follow-ups with Fountas &amp; Pinnell Consultant </w:t>
            </w:r>
            <w:r w:rsidRPr="00D6344C">
              <w:rPr>
                <w:i/>
                <w:iCs/>
              </w:rPr>
              <w:t>(virtual)</w:t>
            </w:r>
            <w:r>
              <w:br/>
              <w:t xml:space="preserve">Description: </w:t>
            </w:r>
            <w:r w:rsidR="00AF1264">
              <w:t xml:space="preserve">Leveled Literacy Intervention provides effective small-group instruction </w:t>
            </w:r>
            <w:r w:rsidR="00754E47">
              <w:t>to advance a student’s literacy level</w:t>
            </w:r>
            <w:r w:rsidR="00AF1264">
              <w:t>. With engaging leveled books, fast-paced systematically designed lessons, and a high level of built-in professional development, LLI empowers both teachers and students as together they work toward attaining reading and writing proficiency. Explore what LLI</w:t>
            </w:r>
            <w:r w:rsidR="004676C9">
              <w:t xml:space="preserve"> </w:t>
            </w:r>
            <w:r w:rsidR="00AF1264">
              <w:t>is, what's included, how it's implemented, and gain access to samplers, research, webinars, and more.</w:t>
            </w:r>
          </w:p>
        </w:tc>
        <w:tc>
          <w:tcPr>
            <w:tcW w:w="1090" w:type="dxa"/>
          </w:tcPr>
          <w:p w14:paraId="625A5AA4" w14:textId="42518AC4" w:rsidR="00EC2EDC" w:rsidRDefault="00EC2EDC" w:rsidP="00EC2EDC">
            <w:r>
              <w:t xml:space="preserve">Full days </w:t>
            </w:r>
          </w:p>
        </w:tc>
        <w:tc>
          <w:tcPr>
            <w:tcW w:w="5908" w:type="dxa"/>
          </w:tcPr>
          <w:p w14:paraId="212A98FF" w14:textId="697940DC" w:rsidR="00EC2EDC" w:rsidRDefault="00EC2EDC" w:rsidP="00EC2EDC">
            <w:r w:rsidRPr="00B21984">
              <w:t xml:space="preserve">Curriculum and Assessment- </w:t>
            </w:r>
            <w:r w:rsidR="00A8652A">
              <w:t>Nikki Kro</w:t>
            </w:r>
            <w:r w:rsidR="00754E47">
              <w:t>c</w:t>
            </w:r>
            <w:r w:rsidR="00A8652A">
              <w:t>ker</w:t>
            </w:r>
            <w:r w:rsidR="00A8652A">
              <w:br/>
            </w:r>
            <w:hyperlink r:id="rId14" w:history="1">
              <w:r w:rsidR="00754E47" w:rsidRPr="00192226">
                <w:rPr>
                  <w:rStyle w:val="Hyperlink"/>
                </w:rPr>
                <w:t>nikki.krocker@yukon.ca</w:t>
              </w:r>
            </w:hyperlink>
            <w:r w:rsidR="00A8652A">
              <w:t xml:space="preserve"> </w:t>
            </w:r>
            <w:r w:rsidR="00A8652A">
              <w:br/>
            </w:r>
          </w:p>
          <w:p w14:paraId="3F541FA4" w14:textId="2BA4308B" w:rsidR="00A8652A" w:rsidRPr="003F7F39" w:rsidRDefault="00A8652A" w:rsidP="00EC2EDC">
            <w:pPr>
              <w:rPr>
                <w:b/>
                <w:bCs/>
              </w:rPr>
            </w:pPr>
            <w:r w:rsidRPr="003F7F39">
              <w:rPr>
                <w:b/>
                <w:bCs/>
              </w:rPr>
              <w:t>Email by: Sept. 8th</w:t>
            </w:r>
          </w:p>
        </w:tc>
      </w:tr>
      <w:tr w:rsidR="00B53C84" w14:paraId="14EF6ADC" w14:textId="77777777" w:rsidTr="00234CDD">
        <w:tc>
          <w:tcPr>
            <w:tcW w:w="1696" w:type="dxa"/>
          </w:tcPr>
          <w:p w14:paraId="08920E26" w14:textId="417BF7E1" w:rsidR="00B53C84" w:rsidRDefault="00B53C84" w:rsidP="00EC2EDC">
            <w:r>
              <w:t xml:space="preserve">Literacy: </w:t>
            </w:r>
            <w:r>
              <w:br/>
            </w:r>
            <w:r w:rsidR="005039A0">
              <w:t>Reading Comprehension &amp; Writing Strategies</w:t>
            </w:r>
          </w:p>
        </w:tc>
        <w:tc>
          <w:tcPr>
            <w:tcW w:w="2410" w:type="dxa"/>
          </w:tcPr>
          <w:p w14:paraId="66358312" w14:textId="059F2DAE" w:rsidR="00B53C84" w:rsidRDefault="005039A0" w:rsidP="00EC2EDC">
            <w:r>
              <w:t xml:space="preserve">Secondary Teachers and Administrators </w:t>
            </w:r>
          </w:p>
        </w:tc>
        <w:tc>
          <w:tcPr>
            <w:tcW w:w="5717" w:type="dxa"/>
          </w:tcPr>
          <w:p w14:paraId="2DF23D61" w14:textId="73F9FACE" w:rsidR="00B53C84" w:rsidRDefault="005039A0" w:rsidP="00AF1264">
            <w:r>
              <w:t>Sessions can be tailored to specific requests by schools around reading comprehension and writing strategies throughout Grade 8 – 12</w:t>
            </w:r>
          </w:p>
        </w:tc>
        <w:tc>
          <w:tcPr>
            <w:tcW w:w="1090" w:type="dxa"/>
          </w:tcPr>
          <w:p w14:paraId="41298509" w14:textId="1D664E96" w:rsidR="00B53C84" w:rsidRDefault="005039A0" w:rsidP="00EC2EDC">
            <w:r>
              <w:t xml:space="preserve">½ day or full day </w:t>
            </w:r>
          </w:p>
        </w:tc>
        <w:tc>
          <w:tcPr>
            <w:tcW w:w="5908" w:type="dxa"/>
          </w:tcPr>
          <w:p w14:paraId="530C386F" w14:textId="77777777" w:rsidR="00B53C84" w:rsidRDefault="005039A0" w:rsidP="00EC2EDC">
            <w:r>
              <w:t>Curriculum and Assessment – Marjorie MacDonald</w:t>
            </w:r>
          </w:p>
          <w:p w14:paraId="70E17917" w14:textId="1071C77B" w:rsidR="005039A0" w:rsidRPr="00B21984" w:rsidRDefault="00000000" w:rsidP="00EC2EDC">
            <w:hyperlink r:id="rId15" w:history="1">
              <w:r w:rsidR="005039A0" w:rsidRPr="007E3B02">
                <w:rPr>
                  <w:rStyle w:val="Hyperlink"/>
                </w:rPr>
                <w:t>Marjorie.macdonald@yukon.ca</w:t>
              </w:r>
            </w:hyperlink>
            <w:r w:rsidR="005039A0">
              <w:t xml:space="preserve"> </w:t>
            </w:r>
          </w:p>
        </w:tc>
      </w:tr>
      <w:tr w:rsidR="00EC2EDC" w14:paraId="5AFCFA34" w14:textId="77777777" w:rsidTr="00234CDD">
        <w:tc>
          <w:tcPr>
            <w:tcW w:w="1696" w:type="dxa"/>
          </w:tcPr>
          <w:p w14:paraId="3F453F26" w14:textId="1075FB77" w:rsidR="00EC2EDC" w:rsidRPr="00B21984" w:rsidRDefault="00EC2EDC" w:rsidP="00EC2EDC">
            <w:r w:rsidRPr="00B21984">
              <w:t xml:space="preserve">Numeracy Support </w:t>
            </w:r>
          </w:p>
        </w:tc>
        <w:tc>
          <w:tcPr>
            <w:tcW w:w="2410" w:type="dxa"/>
          </w:tcPr>
          <w:p w14:paraId="5E945BE9" w14:textId="4757DD96" w:rsidR="00EC2EDC" w:rsidRPr="00B21984" w:rsidRDefault="00EC2EDC" w:rsidP="00EC2EDC">
            <w:r w:rsidRPr="00B21984">
              <w:t xml:space="preserve">K-12 Teachers and Administrators </w:t>
            </w:r>
          </w:p>
        </w:tc>
        <w:tc>
          <w:tcPr>
            <w:tcW w:w="5717" w:type="dxa"/>
          </w:tcPr>
          <w:p w14:paraId="7C96E1F1" w14:textId="08742666" w:rsidR="00EC2EDC" w:rsidRPr="00B21984" w:rsidRDefault="00EC2EDC" w:rsidP="00EC2EDC">
            <w:r w:rsidRPr="00B21984">
              <w:t xml:space="preserve">Sessions can be </w:t>
            </w:r>
            <w:r w:rsidR="00505CDA">
              <w:t>tailored</w:t>
            </w:r>
            <w:r w:rsidRPr="00B21984">
              <w:t xml:space="preserve"> to specific requests but </w:t>
            </w:r>
            <w:r w:rsidR="00505CDA">
              <w:t>may</w:t>
            </w:r>
            <w:r w:rsidRPr="00B21984">
              <w:t xml:space="preserve"> </w:t>
            </w:r>
            <w:proofErr w:type="gramStart"/>
            <w:r w:rsidRPr="00B21984">
              <w:t>include</w:t>
            </w:r>
            <w:r w:rsidR="00505CDA">
              <w:t>:</w:t>
            </w:r>
            <w:proofErr w:type="gramEnd"/>
            <w:r w:rsidRPr="00B21984">
              <w:t xml:space="preserve"> Instruction and assessment practices, numeracy strategy, FSA preparation, Grade 10 Numeracy Assessment, Mathology</w:t>
            </w:r>
          </w:p>
        </w:tc>
        <w:tc>
          <w:tcPr>
            <w:tcW w:w="1090" w:type="dxa"/>
          </w:tcPr>
          <w:p w14:paraId="359BFD3C" w14:textId="528CA0F6" w:rsidR="00EC2EDC" w:rsidRPr="00B21984" w:rsidRDefault="00EC2EDC" w:rsidP="00EC2EDC">
            <w:r>
              <w:t>½ day or full day</w:t>
            </w:r>
          </w:p>
        </w:tc>
        <w:tc>
          <w:tcPr>
            <w:tcW w:w="5908" w:type="dxa"/>
          </w:tcPr>
          <w:p w14:paraId="4366D4C2" w14:textId="42403E1F" w:rsidR="00EC2EDC" w:rsidRPr="00B21984" w:rsidRDefault="00EC2EDC" w:rsidP="00EC2EDC">
            <w:r w:rsidRPr="00B21984">
              <w:t xml:space="preserve">Curriculum and Assessment- Tanya Lewis </w:t>
            </w:r>
            <w:hyperlink r:id="rId16" w:history="1">
              <w:r w:rsidRPr="00B21984">
                <w:rPr>
                  <w:rStyle w:val="Hyperlink"/>
                </w:rPr>
                <w:t>Tanya.Lewis@yukon.ca</w:t>
              </w:r>
            </w:hyperlink>
            <w:r w:rsidRPr="00B21984">
              <w:t xml:space="preserve"> or 332-0491</w:t>
            </w:r>
          </w:p>
        </w:tc>
      </w:tr>
      <w:tr w:rsidR="00597302" w14:paraId="12E443A2" w14:textId="77777777" w:rsidTr="00234CDD">
        <w:tc>
          <w:tcPr>
            <w:tcW w:w="1696" w:type="dxa"/>
          </w:tcPr>
          <w:p w14:paraId="72C8F7E6" w14:textId="6171F1F9" w:rsidR="00597302" w:rsidRDefault="00597302" w:rsidP="00EC2EDC">
            <w:r>
              <w:t>Numeracy:</w:t>
            </w:r>
            <w:r w:rsidR="00A16E61">
              <w:br/>
            </w:r>
          </w:p>
          <w:p w14:paraId="4E57CDB4" w14:textId="7EDBC2A6" w:rsidR="00597302" w:rsidRDefault="00597302" w:rsidP="00EC2EDC">
            <w:r>
              <w:t>Mathology</w:t>
            </w:r>
          </w:p>
        </w:tc>
        <w:tc>
          <w:tcPr>
            <w:tcW w:w="2410" w:type="dxa"/>
          </w:tcPr>
          <w:p w14:paraId="197B48EF" w14:textId="4FD13FB5" w:rsidR="00597302" w:rsidRDefault="00597302" w:rsidP="00EC2EDC">
            <w:r>
              <w:t>K-7 Teachers and Administrators</w:t>
            </w:r>
          </w:p>
        </w:tc>
        <w:tc>
          <w:tcPr>
            <w:tcW w:w="5717" w:type="dxa"/>
          </w:tcPr>
          <w:p w14:paraId="16D6E1ED" w14:textId="28561544" w:rsidR="00597302" w:rsidRDefault="00597302" w:rsidP="00EC2EDC">
            <w:r>
              <w:t xml:space="preserve">Dates: School PD days 2023-24 </w:t>
            </w:r>
            <w:r>
              <w:br/>
              <w:t>Location: Whitehorse, (in-person or Zoom)</w:t>
            </w:r>
          </w:p>
          <w:p w14:paraId="29A9CACC" w14:textId="55CBB391" w:rsidR="00597302" w:rsidRDefault="00597302" w:rsidP="00EC2EDC">
            <w:r>
              <w:t xml:space="preserve">Description: Focus on Mathology resource to its full extent, including learning how to use the assessment tool. Participants will have the opportunity to collaborate with other participants to share ideas on using the resource. </w:t>
            </w:r>
          </w:p>
        </w:tc>
        <w:tc>
          <w:tcPr>
            <w:tcW w:w="1090" w:type="dxa"/>
          </w:tcPr>
          <w:p w14:paraId="71D5C302" w14:textId="65C5F620" w:rsidR="00597302" w:rsidRDefault="00597302" w:rsidP="00EC2EDC">
            <w:r>
              <w:t xml:space="preserve">½ day or full day </w:t>
            </w:r>
          </w:p>
        </w:tc>
        <w:tc>
          <w:tcPr>
            <w:tcW w:w="5908" w:type="dxa"/>
          </w:tcPr>
          <w:p w14:paraId="30A707D5" w14:textId="1B336508" w:rsidR="00597302" w:rsidRDefault="00597302" w:rsidP="00EC2EDC">
            <w:r>
              <w:t>Curriculum and Assessment – Ann Larnder</w:t>
            </w:r>
            <w:r>
              <w:br/>
            </w:r>
            <w:hyperlink r:id="rId17" w:history="1">
              <w:r w:rsidRPr="007E3B02">
                <w:rPr>
                  <w:rStyle w:val="Hyperlink"/>
                </w:rPr>
                <w:t>ann.larnder@yukon.ca</w:t>
              </w:r>
            </w:hyperlink>
          </w:p>
        </w:tc>
      </w:tr>
      <w:tr w:rsidR="00E82B40" w14:paraId="045B200E" w14:textId="77777777" w:rsidTr="00234CDD">
        <w:tc>
          <w:tcPr>
            <w:tcW w:w="1696" w:type="dxa"/>
          </w:tcPr>
          <w:p w14:paraId="311B4B64" w14:textId="77777777" w:rsidR="00A16E61" w:rsidRDefault="00E82B40" w:rsidP="00EC2EDC">
            <w:r>
              <w:t xml:space="preserve">Numeracy: </w:t>
            </w:r>
            <w:r w:rsidR="00A16E61">
              <w:br/>
            </w:r>
          </w:p>
          <w:p w14:paraId="52DB1605" w14:textId="5F5DEB5E" w:rsidR="00E82B40" w:rsidRDefault="00E82B40" w:rsidP="00EC2EDC">
            <w:r>
              <w:t xml:space="preserve">Mathology Gr. 8 </w:t>
            </w:r>
          </w:p>
        </w:tc>
        <w:tc>
          <w:tcPr>
            <w:tcW w:w="2410" w:type="dxa"/>
          </w:tcPr>
          <w:p w14:paraId="39E88EF7" w14:textId="25087364" w:rsidR="00E82B40" w:rsidRDefault="00E82B40" w:rsidP="00EC2EDC">
            <w:r>
              <w:t>Grade 8 Teachers and Administrators</w:t>
            </w:r>
          </w:p>
        </w:tc>
        <w:tc>
          <w:tcPr>
            <w:tcW w:w="5717" w:type="dxa"/>
          </w:tcPr>
          <w:p w14:paraId="29C168B5" w14:textId="6824CDE1" w:rsidR="00E82B40" w:rsidRDefault="00E82B40" w:rsidP="00EC2EDC">
            <w:r>
              <w:t>Date: TBD</w:t>
            </w:r>
            <w:r>
              <w:br/>
              <w:t xml:space="preserve">Location: Zoom </w:t>
            </w:r>
            <w:r>
              <w:br/>
              <w:t xml:space="preserve">Description: Introduction to Mathology resource for Grade 8 teachers. 2023-24 is a pilot year for this resource in Grade 8, and finalization of this resource for 2024-25 school year. Session will provide an overview, how to access lesson plans and assessment tools. </w:t>
            </w:r>
          </w:p>
        </w:tc>
        <w:tc>
          <w:tcPr>
            <w:tcW w:w="1090" w:type="dxa"/>
          </w:tcPr>
          <w:p w14:paraId="7BDAAC76" w14:textId="0519A732" w:rsidR="00E82B40" w:rsidRDefault="00E82B40" w:rsidP="00EC2EDC">
            <w:r>
              <w:t>½ day or full day</w:t>
            </w:r>
          </w:p>
        </w:tc>
        <w:tc>
          <w:tcPr>
            <w:tcW w:w="5908" w:type="dxa"/>
          </w:tcPr>
          <w:p w14:paraId="0F171A5D" w14:textId="3EDCA123" w:rsidR="00E82B40" w:rsidRDefault="00E82B40" w:rsidP="00EC2EDC">
            <w:r>
              <w:t>Curriculum and Assessment – Ann Larnder</w:t>
            </w:r>
            <w:r>
              <w:br/>
            </w:r>
            <w:hyperlink r:id="rId18" w:history="1">
              <w:r w:rsidRPr="007E3B02">
                <w:rPr>
                  <w:rStyle w:val="Hyperlink"/>
                </w:rPr>
                <w:t>ann.larnder@yukon.ca</w:t>
              </w:r>
            </w:hyperlink>
          </w:p>
        </w:tc>
      </w:tr>
      <w:tr w:rsidR="00597302" w14:paraId="5DA62362" w14:textId="77777777" w:rsidTr="00234CDD">
        <w:tc>
          <w:tcPr>
            <w:tcW w:w="1696" w:type="dxa"/>
          </w:tcPr>
          <w:p w14:paraId="009CC4E2" w14:textId="6E8AB2C1" w:rsidR="00597302" w:rsidRPr="00B21984" w:rsidRDefault="00597302" w:rsidP="00EC2EDC">
            <w:r>
              <w:lastRenderedPageBreak/>
              <w:t xml:space="preserve">Kindergarten Support </w:t>
            </w:r>
          </w:p>
        </w:tc>
        <w:tc>
          <w:tcPr>
            <w:tcW w:w="2410" w:type="dxa"/>
          </w:tcPr>
          <w:p w14:paraId="1939CF78" w14:textId="03055C48" w:rsidR="00597302" w:rsidRPr="00B21984" w:rsidRDefault="00597302" w:rsidP="00EC2EDC">
            <w:r>
              <w:t xml:space="preserve">Kindergarten teachers </w:t>
            </w:r>
          </w:p>
        </w:tc>
        <w:tc>
          <w:tcPr>
            <w:tcW w:w="5717" w:type="dxa"/>
          </w:tcPr>
          <w:p w14:paraId="636E8695" w14:textId="3A406DE4" w:rsidR="00597302" w:rsidRDefault="00597302" w:rsidP="00EC2EDC">
            <w:r w:rsidRPr="003F7F39">
              <w:rPr>
                <w:b/>
                <w:bCs/>
              </w:rPr>
              <w:t>Dates: Sept. 26 &amp; January 23 &amp; April 9</w:t>
            </w:r>
            <w:r w:rsidRPr="003F7F39">
              <w:rPr>
                <w:b/>
                <w:bCs/>
                <w:vertAlign w:val="superscript"/>
              </w:rPr>
              <w:t>th</w:t>
            </w:r>
            <w:r>
              <w:t xml:space="preserve"> </w:t>
            </w:r>
            <w:r>
              <w:br/>
              <w:t>Location: Whitehorse (in-person)</w:t>
            </w:r>
          </w:p>
          <w:p w14:paraId="59D8FF5E" w14:textId="11137308" w:rsidR="00597302" w:rsidRPr="00B21984" w:rsidRDefault="00597302" w:rsidP="00EC2EDC">
            <w:r>
              <w:t xml:space="preserve">Description: Focus on looking at students’ progress data, use the data to inform instruction for KG teachers. </w:t>
            </w:r>
            <w:proofErr w:type="spellStart"/>
            <w:r>
              <w:t>PnA</w:t>
            </w:r>
            <w:proofErr w:type="spellEnd"/>
            <w:r>
              <w:t xml:space="preserve"> staff will join. Focus on literacy and numeracy through play-based practice.</w:t>
            </w:r>
            <w:r w:rsidR="00C05F68">
              <w:t xml:space="preserve"> </w:t>
            </w:r>
            <w:r>
              <w:t>Each session will build on the previous</w:t>
            </w:r>
            <w:r w:rsidR="00C05F68">
              <w:t xml:space="preserve"> session(s). </w:t>
            </w:r>
            <w:r>
              <w:t xml:space="preserve"> </w:t>
            </w:r>
          </w:p>
        </w:tc>
        <w:tc>
          <w:tcPr>
            <w:tcW w:w="1090" w:type="dxa"/>
          </w:tcPr>
          <w:p w14:paraId="74C99725" w14:textId="06A9A7CE" w:rsidR="00597302" w:rsidRDefault="00597302" w:rsidP="00EC2EDC">
            <w:r>
              <w:t xml:space="preserve">Multiple dates </w:t>
            </w:r>
          </w:p>
        </w:tc>
        <w:tc>
          <w:tcPr>
            <w:tcW w:w="5908" w:type="dxa"/>
          </w:tcPr>
          <w:p w14:paraId="74B84E70" w14:textId="3514F7C5" w:rsidR="00597302" w:rsidRPr="00B21984" w:rsidRDefault="00597302" w:rsidP="00EC2EDC">
            <w:r>
              <w:t>Curriculum and Assessment – Ann Larnder</w:t>
            </w:r>
            <w:r>
              <w:br/>
            </w:r>
            <w:hyperlink r:id="rId19" w:history="1">
              <w:r w:rsidRPr="007E3B02">
                <w:rPr>
                  <w:rStyle w:val="Hyperlink"/>
                </w:rPr>
                <w:t>ann.larnder@yukon.ca</w:t>
              </w:r>
            </w:hyperlink>
            <w:r>
              <w:t xml:space="preserve"> </w:t>
            </w:r>
          </w:p>
        </w:tc>
      </w:tr>
      <w:tr w:rsidR="00D000A5" w14:paraId="476F6CE5" w14:textId="77777777" w:rsidTr="00234CDD">
        <w:tc>
          <w:tcPr>
            <w:tcW w:w="1696" w:type="dxa"/>
          </w:tcPr>
          <w:p w14:paraId="4C7D3CDF" w14:textId="33BBEBC8" w:rsidR="00D000A5" w:rsidRPr="00D000A5" w:rsidRDefault="00D000A5" w:rsidP="00EC2EDC">
            <w:pPr>
              <w:rPr>
                <w:highlight w:val="yellow"/>
              </w:rPr>
            </w:pPr>
            <w:r w:rsidRPr="003F7F39">
              <w:t>Y</w:t>
            </w:r>
            <w:r w:rsidR="003F7F39" w:rsidRPr="003F7F39">
              <w:t>ukon Association of Education Professionals (Y</w:t>
            </w:r>
            <w:r w:rsidRPr="003F7F39">
              <w:t>AEP</w:t>
            </w:r>
            <w:r w:rsidR="003F7F39" w:rsidRPr="003F7F39">
              <w:t>)</w:t>
            </w:r>
            <w:r w:rsidRPr="003F7F39">
              <w:t xml:space="preserve"> Supported </w:t>
            </w:r>
            <w:r w:rsidR="007D7149" w:rsidRPr="003F7F39">
              <w:t xml:space="preserve">Training – Numeracy &amp; Literacy </w:t>
            </w:r>
          </w:p>
        </w:tc>
        <w:tc>
          <w:tcPr>
            <w:tcW w:w="2410" w:type="dxa"/>
          </w:tcPr>
          <w:p w14:paraId="7B9504EF" w14:textId="1D434668" w:rsidR="00D000A5" w:rsidRPr="00D000A5" w:rsidRDefault="00D000A5" w:rsidP="00EC2EDC">
            <w:pPr>
              <w:rPr>
                <w:highlight w:val="yellow"/>
              </w:rPr>
            </w:pPr>
            <w:r w:rsidRPr="001757A3">
              <w:t xml:space="preserve">K-12 Teachers </w:t>
            </w:r>
          </w:p>
        </w:tc>
        <w:tc>
          <w:tcPr>
            <w:tcW w:w="5717" w:type="dxa"/>
          </w:tcPr>
          <w:p w14:paraId="1EEB416F" w14:textId="137449BC" w:rsidR="00D000A5" w:rsidRPr="00D000A5" w:rsidRDefault="001757A3" w:rsidP="001757A3">
            <w:pPr>
              <w:rPr>
                <w:highlight w:val="yellow"/>
              </w:rPr>
            </w:pPr>
            <w:r w:rsidRPr="003F7F39">
              <w:t>Are you interested in being a volunteer school-based Literacy or Numeracy Lead? Literacy/Numeracy Leads support educators in their schools or family of schools through training and support in either literacy or numeracy.</w:t>
            </w:r>
            <w:r>
              <w:t xml:space="preserve"> </w:t>
            </w:r>
            <w:r>
              <w:br/>
            </w:r>
            <w:r>
              <w:br/>
            </w:r>
            <w:r w:rsidRPr="003F7F39">
              <w:rPr>
                <w:b/>
                <w:bCs/>
              </w:rPr>
              <w:t xml:space="preserve">Dates: October 25-27, </w:t>
            </w:r>
            <w:proofErr w:type="gramStart"/>
            <w:r w:rsidRPr="003F7F39">
              <w:rPr>
                <w:b/>
                <w:bCs/>
              </w:rPr>
              <w:t>2023</w:t>
            </w:r>
            <w:proofErr w:type="gramEnd"/>
            <w:r>
              <w:t xml:space="preserve"> </w:t>
            </w:r>
          </w:p>
        </w:tc>
        <w:tc>
          <w:tcPr>
            <w:tcW w:w="1090" w:type="dxa"/>
          </w:tcPr>
          <w:p w14:paraId="4239F57F" w14:textId="15101891" w:rsidR="00D000A5" w:rsidRPr="00D000A5" w:rsidRDefault="001757A3" w:rsidP="00EC2EDC">
            <w:r>
              <w:t xml:space="preserve">3 days </w:t>
            </w:r>
          </w:p>
        </w:tc>
        <w:tc>
          <w:tcPr>
            <w:tcW w:w="5908" w:type="dxa"/>
          </w:tcPr>
          <w:p w14:paraId="2F392497" w14:textId="1B755A87" w:rsidR="001757A3" w:rsidRDefault="001757A3" w:rsidP="001757A3">
            <w:pPr>
              <w:pStyle w:val="NormalWeb"/>
              <w:spacing w:line="231" w:lineRule="atLeast"/>
            </w:pPr>
            <w:r w:rsidRPr="001757A3">
              <w:t xml:space="preserve">Steve Fergusson, </w:t>
            </w:r>
            <w:hyperlink r:id="rId20" w:history="1">
              <w:r w:rsidRPr="00185919">
                <w:rPr>
                  <w:rStyle w:val="Hyperlink"/>
                </w:rPr>
                <w:t>pd@yaep.ca</w:t>
              </w:r>
            </w:hyperlink>
            <w:r>
              <w:t xml:space="preserve"> or 867 668 6777, Ext. 1</w:t>
            </w:r>
            <w:r w:rsidRPr="001757A3">
              <w:t xml:space="preserve"> </w:t>
            </w:r>
          </w:p>
          <w:p w14:paraId="57173CAF" w14:textId="77777777" w:rsidR="001757A3" w:rsidRDefault="001757A3" w:rsidP="00EC2EDC"/>
          <w:p w14:paraId="448BEF7D" w14:textId="0A7A70B4" w:rsidR="00D000A5" w:rsidRPr="003F7F39" w:rsidRDefault="001757A3" w:rsidP="00EC2EDC">
            <w:pPr>
              <w:rPr>
                <w:b/>
                <w:bCs/>
              </w:rPr>
            </w:pPr>
            <w:r w:rsidRPr="003F7F39">
              <w:rPr>
                <w:b/>
                <w:bCs/>
              </w:rPr>
              <w:t>Contact before September 15th, 2023</w:t>
            </w:r>
          </w:p>
        </w:tc>
      </w:tr>
      <w:tr w:rsidR="00EC2EDC" w14:paraId="5A4D03EE" w14:textId="77777777" w:rsidTr="00234CDD">
        <w:tc>
          <w:tcPr>
            <w:tcW w:w="1696" w:type="dxa"/>
          </w:tcPr>
          <w:p w14:paraId="0C72C7BF" w14:textId="5A16FAAB" w:rsidR="00EC2EDC" w:rsidRPr="00B21984" w:rsidRDefault="00EC2EDC" w:rsidP="00EC2EDC">
            <w:r>
              <w:t xml:space="preserve">Assessment &amp; Reporting </w:t>
            </w:r>
          </w:p>
        </w:tc>
        <w:tc>
          <w:tcPr>
            <w:tcW w:w="2410" w:type="dxa"/>
          </w:tcPr>
          <w:p w14:paraId="2A65B491" w14:textId="68AA1ED9" w:rsidR="00EC2EDC" w:rsidRPr="00B21984" w:rsidRDefault="00EC2EDC" w:rsidP="00EC2EDC">
            <w:r>
              <w:t xml:space="preserve">K-12 Teachers </w:t>
            </w:r>
            <w:r w:rsidRPr="00B21984">
              <w:t>and Administrators</w:t>
            </w:r>
          </w:p>
        </w:tc>
        <w:tc>
          <w:tcPr>
            <w:tcW w:w="5717" w:type="dxa"/>
          </w:tcPr>
          <w:p w14:paraId="1ACCF1C6" w14:textId="5FB9C587" w:rsidR="00EC2EDC" w:rsidRPr="00B21984" w:rsidRDefault="00EC2EDC" w:rsidP="00EC2EDC">
            <w:r>
              <w:t xml:space="preserve">Communicating Student Learning (iBook) </w:t>
            </w:r>
            <w:r>
              <w:br/>
            </w:r>
            <w:r w:rsidR="00B57AA5">
              <w:t>Standards Based Assessment</w:t>
            </w:r>
            <w:r>
              <w:t xml:space="preserve"> (why and how)</w:t>
            </w:r>
            <w:r>
              <w:br/>
              <w:t xml:space="preserve">Reporting needs (when and how) </w:t>
            </w:r>
            <w:r>
              <w:br/>
              <w:t xml:space="preserve">Aspen data entry for assessment results </w:t>
            </w:r>
          </w:p>
        </w:tc>
        <w:tc>
          <w:tcPr>
            <w:tcW w:w="1090" w:type="dxa"/>
          </w:tcPr>
          <w:p w14:paraId="4363FD44" w14:textId="3B2A1FE9" w:rsidR="00EC2EDC" w:rsidRDefault="00EC2EDC" w:rsidP="00EC2EDC">
            <w:r>
              <w:t>½ day or full day</w:t>
            </w:r>
          </w:p>
        </w:tc>
        <w:tc>
          <w:tcPr>
            <w:tcW w:w="5908" w:type="dxa"/>
          </w:tcPr>
          <w:p w14:paraId="6DF7E65A" w14:textId="362E7E4C" w:rsidR="00EC2EDC" w:rsidRPr="00B21984" w:rsidRDefault="00EC2EDC" w:rsidP="00EC2EDC">
            <w:r w:rsidRPr="00B21984">
              <w:t xml:space="preserve">Curriculum and Assessment- Tanya Lewis </w:t>
            </w:r>
            <w:hyperlink r:id="rId21" w:history="1">
              <w:r w:rsidRPr="00B21984">
                <w:rPr>
                  <w:rStyle w:val="Hyperlink"/>
                </w:rPr>
                <w:t>Tanya.Lewis@yukon.ca</w:t>
              </w:r>
            </w:hyperlink>
            <w:r w:rsidRPr="00B21984">
              <w:t xml:space="preserve"> or 332-0491</w:t>
            </w:r>
          </w:p>
        </w:tc>
      </w:tr>
      <w:tr w:rsidR="00EC2EDC" w14:paraId="292CF7F2" w14:textId="77777777" w:rsidTr="00234CDD">
        <w:tc>
          <w:tcPr>
            <w:tcW w:w="1696" w:type="dxa"/>
          </w:tcPr>
          <w:p w14:paraId="18FD92D6" w14:textId="333E402E" w:rsidR="00EC2EDC" w:rsidRDefault="00C05F68" w:rsidP="00EC2EDC">
            <w:r>
              <w:t xml:space="preserve">Pedagogical Practices </w:t>
            </w:r>
            <w:r w:rsidR="00EC2EDC">
              <w:t xml:space="preserve"> </w:t>
            </w:r>
          </w:p>
        </w:tc>
        <w:tc>
          <w:tcPr>
            <w:tcW w:w="2410" w:type="dxa"/>
          </w:tcPr>
          <w:p w14:paraId="52F6DCEE" w14:textId="4898293B" w:rsidR="00EC2EDC" w:rsidRDefault="00EC2EDC" w:rsidP="00EC2EDC">
            <w:r>
              <w:t xml:space="preserve">K-12 Teachers </w:t>
            </w:r>
            <w:r w:rsidRPr="00B21984">
              <w:t>and Administrators</w:t>
            </w:r>
          </w:p>
        </w:tc>
        <w:tc>
          <w:tcPr>
            <w:tcW w:w="5717" w:type="dxa"/>
          </w:tcPr>
          <w:p w14:paraId="63867159" w14:textId="70DD0869" w:rsidR="00EC2EDC" w:rsidRDefault="00EC2EDC" w:rsidP="00EC2EDC">
            <w:r>
              <w:t>Universal Design</w:t>
            </w:r>
            <w:r w:rsidR="00C05F68">
              <w:t xml:space="preserve"> for Learning (UDL) </w:t>
            </w:r>
            <w:r>
              <w:br/>
              <w:t>Differentiated Instruction</w:t>
            </w:r>
            <w:r>
              <w:br/>
              <w:t xml:space="preserve">Multi-grade instruction </w:t>
            </w:r>
          </w:p>
        </w:tc>
        <w:tc>
          <w:tcPr>
            <w:tcW w:w="1090" w:type="dxa"/>
          </w:tcPr>
          <w:p w14:paraId="37B749D6" w14:textId="022FFC1D" w:rsidR="00EC2EDC" w:rsidRDefault="00EC2EDC" w:rsidP="00EC2EDC">
            <w:r>
              <w:t>½ day or full day</w:t>
            </w:r>
          </w:p>
        </w:tc>
        <w:tc>
          <w:tcPr>
            <w:tcW w:w="5908" w:type="dxa"/>
          </w:tcPr>
          <w:p w14:paraId="0D985CCE" w14:textId="44969637" w:rsidR="00EC2EDC" w:rsidRPr="00B21984" w:rsidRDefault="00EC2EDC" w:rsidP="00EC2EDC">
            <w:r w:rsidRPr="00B21984">
              <w:t xml:space="preserve">Curriculum and Assessment- Tanya Lewis </w:t>
            </w:r>
            <w:hyperlink r:id="rId22" w:history="1">
              <w:r w:rsidRPr="00B21984">
                <w:rPr>
                  <w:rStyle w:val="Hyperlink"/>
                </w:rPr>
                <w:t>Tanya.Lewis@yukon.ca</w:t>
              </w:r>
            </w:hyperlink>
            <w:r w:rsidRPr="00B21984">
              <w:t xml:space="preserve"> or 332-0491</w:t>
            </w:r>
          </w:p>
        </w:tc>
      </w:tr>
      <w:tr w:rsidR="00EC2EDC" w14:paraId="23C7F743" w14:textId="77777777" w:rsidTr="00234CDD">
        <w:tc>
          <w:tcPr>
            <w:tcW w:w="1696" w:type="dxa"/>
          </w:tcPr>
          <w:p w14:paraId="45697F0A" w14:textId="58F70FD9" w:rsidR="00EC2EDC" w:rsidRDefault="00EC2EDC" w:rsidP="00EC2EDC">
            <w:r>
              <w:t>Secondary -Guidance Counsellors</w:t>
            </w:r>
          </w:p>
        </w:tc>
        <w:tc>
          <w:tcPr>
            <w:tcW w:w="2410" w:type="dxa"/>
          </w:tcPr>
          <w:p w14:paraId="7B3B8ADB" w14:textId="039CEB58" w:rsidR="00EC2EDC" w:rsidRDefault="00EC2EDC" w:rsidP="00EC2EDC">
            <w:r>
              <w:t xml:space="preserve">Guidance Counsellors and Administrators </w:t>
            </w:r>
          </w:p>
        </w:tc>
        <w:tc>
          <w:tcPr>
            <w:tcW w:w="5717" w:type="dxa"/>
          </w:tcPr>
          <w:p w14:paraId="364AE6CD" w14:textId="1CB3A02D" w:rsidR="00EC2EDC" w:rsidRDefault="00EC2EDC" w:rsidP="00EC2EDC">
            <w:r>
              <w:t xml:space="preserve">Graduation Requirements </w:t>
            </w:r>
            <w:r>
              <w:br/>
              <w:t>Credit Policies and Procedures</w:t>
            </w:r>
            <w:r>
              <w:br/>
            </w:r>
          </w:p>
        </w:tc>
        <w:tc>
          <w:tcPr>
            <w:tcW w:w="1090" w:type="dxa"/>
          </w:tcPr>
          <w:p w14:paraId="72850808" w14:textId="213ED2F6" w:rsidR="00EC2EDC" w:rsidRDefault="00EC2EDC" w:rsidP="00EC2EDC">
            <w:r>
              <w:t>½ day or full day</w:t>
            </w:r>
          </w:p>
        </w:tc>
        <w:tc>
          <w:tcPr>
            <w:tcW w:w="5908" w:type="dxa"/>
          </w:tcPr>
          <w:p w14:paraId="749218A2" w14:textId="600D9BBD" w:rsidR="00EC2EDC" w:rsidRPr="00B21984" w:rsidRDefault="00EC2EDC" w:rsidP="00EC2EDC">
            <w:r w:rsidRPr="00B21984">
              <w:t xml:space="preserve">Curriculum and Assessment- Tanya Lewis </w:t>
            </w:r>
            <w:hyperlink r:id="rId23" w:history="1">
              <w:r w:rsidRPr="00B21984">
                <w:rPr>
                  <w:rStyle w:val="Hyperlink"/>
                </w:rPr>
                <w:t>Tanya.Lewis@yukon.ca</w:t>
              </w:r>
            </w:hyperlink>
            <w:r w:rsidRPr="00B21984">
              <w:t xml:space="preserve"> or 332-0491</w:t>
            </w:r>
          </w:p>
        </w:tc>
      </w:tr>
      <w:tr w:rsidR="00EC2EDC" w14:paraId="38ECE338" w14:textId="77777777" w:rsidTr="00234CDD">
        <w:tc>
          <w:tcPr>
            <w:tcW w:w="1696" w:type="dxa"/>
          </w:tcPr>
          <w:p w14:paraId="31A25189" w14:textId="47CF6FAF" w:rsidR="00EC2EDC" w:rsidRDefault="00EC2EDC" w:rsidP="00EC2EDC">
            <w:r>
              <w:t xml:space="preserve">New Teachers </w:t>
            </w:r>
          </w:p>
        </w:tc>
        <w:tc>
          <w:tcPr>
            <w:tcW w:w="2410" w:type="dxa"/>
          </w:tcPr>
          <w:p w14:paraId="3B1EB3A3" w14:textId="1BB511AD" w:rsidR="00EC2EDC" w:rsidRDefault="00EC2EDC" w:rsidP="00EC2EDC">
            <w:r>
              <w:t xml:space="preserve">K-12 New Teachers to Yukon </w:t>
            </w:r>
          </w:p>
        </w:tc>
        <w:tc>
          <w:tcPr>
            <w:tcW w:w="5717" w:type="dxa"/>
          </w:tcPr>
          <w:p w14:paraId="777FC409" w14:textId="63ACEAF4" w:rsidR="00EC2EDC" w:rsidRDefault="00EC2EDC" w:rsidP="00EC2EDC">
            <w:r>
              <w:t>Classroom Set-Up (physical set up, establishing routines and learning centers, if applicable)</w:t>
            </w:r>
          </w:p>
          <w:p w14:paraId="23DE36E7" w14:textId="33422F29" w:rsidR="00EC2EDC" w:rsidRDefault="00EC2EDC" w:rsidP="00EC2EDC">
            <w:r>
              <w:t>Classroom Management &amp; getting to know your students</w:t>
            </w:r>
            <w:r>
              <w:br/>
              <w:t>Understanding the Curriculum and Assessment expectations</w:t>
            </w:r>
            <w:r>
              <w:br/>
              <w:t>Reporting expectations</w:t>
            </w:r>
          </w:p>
        </w:tc>
        <w:tc>
          <w:tcPr>
            <w:tcW w:w="1090" w:type="dxa"/>
          </w:tcPr>
          <w:p w14:paraId="1EED08B9" w14:textId="34D9C3F1" w:rsidR="00EC2EDC" w:rsidRDefault="00EC2EDC" w:rsidP="00EC2EDC">
            <w:r>
              <w:t>½ day or full day</w:t>
            </w:r>
          </w:p>
        </w:tc>
        <w:tc>
          <w:tcPr>
            <w:tcW w:w="5908" w:type="dxa"/>
          </w:tcPr>
          <w:p w14:paraId="06745BA8" w14:textId="051C80C0" w:rsidR="00EC2EDC" w:rsidRPr="00B21984" w:rsidRDefault="00EC2EDC" w:rsidP="00EC2EDC">
            <w:r w:rsidRPr="00B21984">
              <w:t xml:space="preserve">Curriculum and Assessment- Tanya Lewis </w:t>
            </w:r>
            <w:hyperlink r:id="rId24" w:history="1">
              <w:r w:rsidRPr="00B21984">
                <w:rPr>
                  <w:rStyle w:val="Hyperlink"/>
                </w:rPr>
                <w:t>Tanya.Lewis@yukon.ca</w:t>
              </w:r>
            </w:hyperlink>
            <w:r w:rsidRPr="00B21984">
              <w:t xml:space="preserve"> or 332-0491</w:t>
            </w:r>
          </w:p>
        </w:tc>
      </w:tr>
      <w:tr w:rsidR="00756EB0" w14:paraId="1BF9941A" w14:textId="77777777" w:rsidTr="00234CDD">
        <w:tc>
          <w:tcPr>
            <w:tcW w:w="1696" w:type="dxa"/>
          </w:tcPr>
          <w:p w14:paraId="3BF88D7E" w14:textId="1C00F598" w:rsidR="00756EB0" w:rsidRDefault="00756EB0" w:rsidP="00756EB0">
            <w:r w:rsidRPr="001105F4">
              <w:t xml:space="preserve">Experiential Education </w:t>
            </w:r>
          </w:p>
        </w:tc>
        <w:tc>
          <w:tcPr>
            <w:tcW w:w="2410" w:type="dxa"/>
          </w:tcPr>
          <w:p w14:paraId="4958F98F" w14:textId="47EF3DB1" w:rsidR="00756EB0" w:rsidRDefault="00756EB0" w:rsidP="00756EB0">
            <w:r>
              <w:t>K-12 Teachers and Administrators</w:t>
            </w:r>
          </w:p>
        </w:tc>
        <w:tc>
          <w:tcPr>
            <w:tcW w:w="5717" w:type="dxa"/>
          </w:tcPr>
          <w:p w14:paraId="756AB42B" w14:textId="22BC3B06" w:rsidR="00756EB0" w:rsidRDefault="00756EB0" w:rsidP="00756EB0">
            <w:r>
              <w:t xml:space="preserve">Outdoor Education Curriculum </w:t>
            </w:r>
            <w:r>
              <w:br/>
              <w:t xml:space="preserve">Fieldtrips, offsite recreation (canoe trips etc.) </w:t>
            </w:r>
          </w:p>
        </w:tc>
        <w:tc>
          <w:tcPr>
            <w:tcW w:w="1090" w:type="dxa"/>
          </w:tcPr>
          <w:p w14:paraId="198ED1EE" w14:textId="2144A1F8" w:rsidR="00756EB0" w:rsidRDefault="0032756A" w:rsidP="00756EB0">
            <w:r>
              <w:t>½ day or full day</w:t>
            </w:r>
          </w:p>
        </w:tc>
        <w:tc>
          <w:tcPr>
            <w:tcW w:w="5908" w:type="dxa"/>
          </w:tcPr>
          <w:p w14:paraId="28270C4A" w14:textId="77777777" w:rsidR="007764C5" w:rsidRDefault="00756EB0" w:rsidP="00756EB0">
            <w:r w:rsidRPr="001105F4">
              <w:t>Curriculum and Assessment- Tanya.Lewis</w:t>
            </w:r>
          </w:p>
          <w:p w14:paraId="17185820" w14:textId="27C881D0" w:rsidR="00756EB0" w:rsidRPr="00B21984" w:rsidRDefault="00000000" w:rsidP="00756EB0">
            <w:hyperlink r:id="rId25" w:history="1">
              <w:r w:rsidR="007764C5" w:rsidRPr="001F63AD">
                <w:rPr>
                  <w:rStyle w:val="Hyperlink"/>
                </w:rPr>
                <w:t>Tanya.lewis@yukon.ca</w:t>
              </w:r>
            </w:hyperlink>
            <w:r w:rsidR="007764C5">
              <w:t xml:space="preserve"> </w:t>
            </w:r>
            <w:r w:rsidR="00756EB0" w:rsidRPr="001105F4">
              <w:t xml:space="preserve"> or 332-0491</w:t>
            </w:r>
          </w:p>
        </w:tc>
      </w:tr>
      <w:tr w:rsidR="00C05F68" w14:paraId="12ED7496" w14:textId="77777777" w:rsidTr="00234CDD">
        <w:tc>
          <w:tcPr>
            <w:tcW w:w="1696" w:type="dxa"/>
          </w:tcPr>
          <w:p w14:paraId="5EBA04AC" w14:textId="4A6760A1" w:rsidR="00C05F68" w:rsidRPr="001105F4" w:rsidRDefault="00C05F68" w:rsidP="00C05F68">
            <w:r>
              <w:t>Environmental Education: Building a Practice</w:t>
            </w:r>
          </w:p>
        </w:tc>
        <w:tc>
          <w:tcPr>
            <w:tcW w:w="2410" w:type="dxa"/>
          </w:tcPr>
          <w:p w14:paraId="21521DB1" w14:textId="7AF2DFA5" w:rsidR="00C05F68" w:rsidRDefault="00C05F68" w:rsidP="00C05F68">
            <w:r>
              <w:t xml:space="preserve">K-12 Educators </w:t>
            </w:r>
          </w:p>
        </w:tc>
        <w:tc>
          <w:tcPr>
            <w:tcW w:w="5717" w:type="dxa"/>
          </w:tcPr>
          <w:p w14:paraId="6649D5A8" w14:textId="69B4159B" w:rsidR="00C05F68" w:rsidRDefault="00C05F68" w:rsidP="00C05F68">
            <w:r>
              <w:t xml:space="preserve">Connecting the Land and Water with the cross-curricular learning areas.  Learn about resources and programs available through YG’s </w:t>
            </w:r>
            <w:hyperlink r:id="rId26" w:history="1">
              <w:proofErr w:type="spellStart"/>
              <w:r w:rsidRPr="002A1A19">
                <w:rPr>
                  <w:rStyle w:val="Hyperlink"/>
                </w:rPr>
                <w:t>EnviroWild</w:t>
              </w:r>
              <w:proofErr w:type="spellEnd"/>
              <w:r w:rsidRPr="002A1A19">
                <w:rPr>
                  <w:rStyle w:val="Hyperlink"/>
                </w:rPr>
                <w:t xml:space="preserve"> Program</w:t>
              </w:r>
            </w:hyperlink>
            <w:r>
              <w:t xml:space="preserve">.  Expand </w:t>
            </w:r>
            <w:r w:rsidRPr="002A1A19">
              <w:rPr>
                <w:i/>
                <w:iCs/>
              </w:rPr>
              <w:t>your</w:t>
            </w:r>
            <w:r>
              <w:t xml:space="preserve"> ability to take students outside the classroom and engage </w:t>
            </w:r>
            <w:r>
              <w:lastRenderedPageBreak/>
              <w:t>with nature in ways that are meaningful, experiential, and fun.</w:t>
            </w:r>
          </w:p>
        </w:tc>
        <w:tc>
          <w:tcPr>
            <w:tcW w:w="1090" w:type="dxa"/>
          </w:tcPr>
          <w:p w14:paraId="47E55B24" w14:textId="77777777" w:rsidR="00C05F68" w:rsidRDefault="00C05F68" w:rsidP="00C05F68">
            <w:r>
              <w:lastRenderedPageBreak/>
              <w:t>½ day or full day</w:t>
            </w:r>
          </w:p>
          <w:p w14:paraId="44E63D82" w14:textId="77777777" w:rsidR="00C05F68" w:rsidRDefault="00C05F68" w:rsidP="00C05F68"/>
          <w:p w14:paraId="4FD27E5D" w14:textId="77777777" w:rsidR="00C05F68" w:rsidRDefault="00C05F68" w:rsidP="00C05F68">
            <w:r>
              <w:t>In person</w:t>
            </w:r>
          </w:p>
          <w:p w14:paraId="5946A354" w14:textId="77777777" w:rsidR="00C05F68" w:rsidRDefault="00C05F68" w:rsidP="00C05F68"/>
          <w:p w14:paraId="39967D60" w14:textId="05F4BCCA" w:rsidR="00C05F68" w:rsidRDefault="00C05F68" w:rsidP="00C05F68">
            <w:r>
              <w:lastRenderedPageBreak/>
              <w:t>Single workshop or series available</w:t>
            </w:r>
          </w:p>
        </w:tc>
        <w:tc>
          <w:tcPr>
            <w:tcW w:w="5908" w:type="dxa"/>
          </w:tcPr>
          <w:p w14:paraId="18FB3ABF" w14:textId="31CE72D3" w:rsidR="00C05F68" w:rsidRDefault="00C05F68" w:rsidP="00C05F68">
            <w:r>
              <w:lastRenderedPageBreak/>
              <w:t>Ryan Benson</w:t>
            </w:r>
          </w:p>
          <w:p w14:paraId="79096F0D" w14:textId="77777777" w:rsidR="00C05F68" w:rsidRDefault="00C05F68" w:rsidP="00C05F68">
            <w:r>
              <w:t>Dept. of Environment</w:t>
            </w:r>
          </w:p>
          <w:p w14:paraId="79F6325E" w14:textId="77777777" w:rsidR="00C05F68" w:rsidRDefault="00C05F68" w:rsidP="00C05F68">
            <w:r>
              <w:t>Environmental Education Specialist</w:t>
            </w:r>
          </w:p>
          <w:p w14:paraId="74F728AC" w14:textId="47E4C3CA" w:rsidR="00C05F68" w:rsidRDefault="00000000" w:rsidP="00C05F68">
            <w:hyperlink r:id="rId27" w:history="1">
              <w:r w:rsidR="00C05F68" w:rsidRPr="00F15592">
                <w:rPr>
                  <w:rStyle w:val="Hyperlink"/>
                </w:rPr>
                <w:t>Ryan.Benson@yukon.ca</w:t>
              </w:r>
            </w:hyperlink>
            <w:r w:rsidR="00C05F68">
              <w:rPr>
                <w:rStyle w:val="Hyperlink"/>
              </w:rPr>
              <w:t xml:space="preserve"> </w:t>
            </w:r>
            <w:r w:rsidR="00C05F68">
              <w:rPr>
                <w:rStyle w:val="Hyperlink"/>
              </w:rPr>
              <w:br/>
            </w:r>
          </w:p>
          <w:p w14:paraId="5D54A291" w14:textId="48E0374F" w:rsidR="00C05F68" w:rsidRPr="001105F4" w:rsidRDefault="00C05F68" w:rsidP="00C05F68">
            <w:r>
              <w:lastRenderedPageBreak/>
              <w:t>667-3675</w:t>
            </w:r>
          </w:p>
        </w:tc>
      </w:tr>
      <w:tr w:rsidR="00EC2EDC" w14:paraId="16CA6BA5" w14:textId="77777777" w:rsidTr="00234CDD">
        <w:tc>
          <w:tcPr>
            <w:tcW w:w="1696" w:type="dxa"/>
          </w:tcPr>
          <w:p w14:paraId="36179407" w14:textId="5409B0E7" w:rsidR="00EC2EDC" w:rsidRPr="00B21984" w:rsidRDefault="00A16E0E" w:rsidP="00EC2EDC">
            <w:r>
              <w:lastRenderedPageBreak/>
              <w:t>Comprehensive Sexual Health Teacher Training Elementary</w:t>
            </w:r>
            <w:r w:rsidR="00EC2EDC" w:rsidRPr="00B21984">
              <w:t xml:space="preserve"> </w:t>
            </w:r>
          </w:p>
        </w:tc>
        <w:tc>
          <w:tcPr>
            <w:tcW w:w="2410" w:type="dxa"/>
          </w:tcPr>
          <w:p w14:paraId="4196A30A" w14:textId="14646D7B" w:rsidR="00EC2EDC" w:rsidRPr="00B21984" w:rsidRDefault="00EC2EDC" w:rsidP="00EC2EDC">
            <w:r w:rsidRPr="00B21984">
              <w:t>K-7 teachers</w:t>
            </w:r>
            <w:r w:rsidR="00A16E0E">
              <w:t xml:space="preserve"> and </w:t>
            </w:r>
            <w:r w:rsidRPr="00B21984">
              <w:t xml:space="preserve">Physical and Health Education Teachers </w:t>
            </w:r>
          </w:p>
        </w:tc>
        <w:tc>
          <w:tcPr>
            <w:tcW w:w="5717" w:type="dxa"/>
          </w:tcPr>
          <w:p w14:paraId="76E1B5FC" w14:textId="77777777" w:rsidR="00A16E0E" w:rsidRPr="007C4774" w:rsidRDefault="00A16E0E" w:rsidP="00A16E0E">
            <w:r w:rsidRPr="007C4774">
              <w:t>Explore why meaningful, authentic sexual health education is so important for young people today. We will explore:</w:t>
            </w:r>
          </w:p>
          <w:p w14:paraId="4C0F6E92" w14:textId="77777777" w:rsidR="00A16E0E" w:rsidRPr="007C4774" w:rsidRDefault="00A16E0E" w:rsidP="00A16E0E">
            <w:pPr>
              <w:pStyle w:val="ListParagraph"/>
              <w:numPr>
                <w:ilvl w:val="0"/>
                <w:numId w:val="2"/>
              </w:numPr>
              <w:rPr>
                <w:lang w:val="en-CA"/>
              </w:rPr>
            </w:pPr>
            <w:r w:rsidRPr="007C4774">
              <w:rPr>
                <w:lang w:val="en-CA"/>
              </w:rPr>
              <w:t>Why we teach sexual health in elementary schools</w:t>
            </w:r>
          </w:p>
          <w:p w14:paraId="0711B1C8" w14:textId="77777777" w:rsidR="00A16E0E" w:rsidRPr="007C4774" w:rsidRDefault="00A16E0E" w:rsidP="00A16E0E">
            <w:pPr>
              <w:pStyle w:val="ListParagraph"/>
              <w:numPr>
                <w:ilvl w:val="0"/>
                <w:numId w:val="2"/>
              </w:numPr>
              <w:rPr>
                <w:lang w:val="en-CA"/>
              </w:rPr>
            </w:pPr>
            <w:r w:rsidRPr="007C4774">
              <w:rPr>
                <w:lang w:val="en-CA"/>
              </w:rPr>
              <w:t xml:space="preserve">The K-7 Learning Standards </w:t>
            </w:r>
          </w:p>
          <w:p w14:paraId="4AF98FF2" w14:textId="374118EA" w:rsidR="00EC2EDC" w:rsidRPr="0037708F" w:rsidRDefault="00A16E0E" w:rsidP="00EC2EDC">
            <w:pPr>
              <w:pStyle w:val="ListParagraph"/>
              <w:numPr>
                <w:ilvl w:val="0"/>
                <w:numId w:val="2"/>
              </w:numPr>
              <w:rPr>
                <w:lang w:val="en-CA"/>
              </w:rPr>
            </w:pPr>
            <w:r w:rsidRPr="007C4774">
              <w:rPr>
                <w:lang w:val="en-CA"/>
              </w:rPr>
              <w:t xml:space="preserve">K-7 teaching resources </w:t>
            </w:r>
          </w:p>
        </w:tc>
        <w:tc>
          <w:tcPr>
            <w:tcW w:w="1090" w:type="dxa"/>
          </w:tcPr>
          <w:p w14:paraId="329D51C5" w14:textId="3DEBCCC1" w:rsidR="00EC2EDC" w:rsidRPr="00B21984" w:rsidRDefault="00A16E0E" w:rsidP="00EC2EDC">
            <w:r>
              <w:t>2</w:t>
            </w:r>
            <w:r w:rsidR="00EC2EDC">
              <w:t xml:space="preserve"> full day</w:t>
            </w:r>
            <w:r>
              <w:t>s</w:t>
            </w:r>
            <w:r w:rsidR="00EC2EDC">
              <w:t xml:space="preserve"> </w:t>
            </w:r>
          </w:p>
        </w:tc>
        <w:tc>
          <w:tcPr>
            <w:tcW w:w="5908" w:type="dxa"/>
          </w:tcPr>
          <w:p w14:paraId="63142488" w14:textId="422AFC66" w:rsidR="00EC2EDC" w:rsidRPr="00B21984" w:rsidRDefault="00A16E0E" w:rsidP="00EC2EDC">
            <w:r w:rsidRPr="00B21984">
              <w:t xml:space="preserve">Curriculum and Assessment- </w:t>
            </w:r>
            <w:r>
              <w:t>Nikki Krocker</w:t>
            </w:r>
            <w:r>
              <w:br/>
            </w:r>
            <w:hyperlink r:id="rId28" w:history="1">
              <w:r w:rsidRPr="00192226">
                <w:rPr>
                  <w:rStyle w:val="Hyperlink"/>
                </w:rPr>
                <w:t xml:space="preserve">nikki.krocker@yukon.ca </w:t>
              </w:r>
              <w:r w:rsidRPr="00192226">
                <w:rPr>
                  <w:rStyle w:val="Hyperlink"/>
                </w:rPr>
                <w:br/>
              </w:r>
            </w:hyperlink>
          </w:p>
        </w:tc>
      </w:tr>
      <w:tr w:rsidR="00A16E0E" w14:paraId="1555556B" w14:textId="77777777" w:rsidTr="00234CDD">
        <w:tc>
          <w:tcPr>
            <w:tcW w:w="1696" w:type="dxa"/>
          </w:tcPr>
          <w:p w14:paraId="484681E0" w14:textId="3414B913" w:rsidR="00A16E0E" w:rsidRDefault="00A16E0E" w:rsidP="00A16E0E">
            <w:r>
              <w:t>Comprehensive Sexual Health Teacher Training Secondary</w:t>
            </w:r>
          </w:p>
        </w:tc>
        <w:tc>
          <w:tcPr>
            <w:tcW w:w="2410" w:type="dxa"/>
          </w:tcPr>
          <w:p w14:paraId="53F15567" w14:textId="03BD41E9" w:rsidR="00A16E0E" w:rsidRPr="00B21984" w:rsidRDefault="00A16E0E" w:rsidP="00A16E0E">
            <w:r>
              <w:t>8-12</w:t>
            </w:r>
            <w:r w:rsidRPr="00B21984">
              <w:t xml:space="preserve"> teachers</w:t>
            </w:r>
            <w:r>
              <w:t xml:space="preserve"> and </w:t>
            </w:r>
            <w:r w:rsidRPr="00B21984">
              <w:t xml:space="preserve">Physical and Health Education Teachers </w:t>
            </w:r>
          </w:p>
        </w:tc>
        <w:tc>
          <w:tcPr>
            <w:tcW w:w="5717" w:type="dxa"/>
          </w:tcPr>
          <w:p w14:paraId="7A64B180" w14:textId="57659728" w:rsidR="00D26B18" w:rsidRPr="0037708F" w:rsidRDefault="00D26B18" w:rsidP="00D26B18">
            <w:r w:rsidRPr="007C4774">
              <w:t>Explore why meaningful, authentic sexual health education is so important for young people today. We will explore:</w:t>
            </w:r>
          </w:p>
          <w:p w14:paraId="03FA866C" w14:textId="77777777" w:rsidR="00D26B18" w:rsidRPr="007C4774" w:rsidRDefault="00D26B18" w:rsidP="00D26B18">
            <w:pPr>
              <w:pStyle w:val="ListParagraph"/>
              <w:numPr>
                <w:ilvl w:val="0"/>
                <w:numId w:val="2"/>
              </w:numPr>
              <w:rPr>
                <w:lang w:val="en-CA"/>
              </w:rPr>
            </w:pPr>
            <w:r w:rsidRPr="007C4774">
              <w:rPr>
                <w:lang w:val="en-CA"/>
              </w:rPr>
              <w:t>Why we teach sexual health in high schools</w:t>
            </w:r>
          </w:p>
          <w:p w14:paraId="3D0387B8" w14:textId="77777777" w:rsidR="00D26B18" w:rsidRPr="007C4774" w:rsidRDefault="00D26B18" w:rsidP="00D26B18">
            <w:pPr>
              <w:pStyle w:val="ListParagraph"/>
              <w:numPr>
                <w:ilvl w:val="0"/>
                <w:numId w:val="2"/>
              </w:numPr>
              <w:rPr>
                <w:lang w:val="en-CA"/>
              </w:rPr>
            </w:pPr>
            <w:r w:rsidRPr="007C4774">
              <w:rPr>
                <w:lang w:val="en-CA"/>
              </w:rPr>
              <w:t xml:space="preserve">The Gr. 8-12 Learning Standards </w:t>
            </w:r>
          </w:p>
          <w:p w14:paraId="4B7A774F" w14:textId="77777777" w:rsidR="00D26B18" w:rsidRPr="007C4774" w:rsidRDefault="00D26B18" w:rsidP="00D26B18">
            <w:pPr>
              <w:pStyle w:val="ListParagraph"/>
              <w:numPr>
                <w:ilvl w:val="0"/>
                <w:numId w:val="2"/>
              </w:numPr>
              <w:rPr>
                <w:lang w:val="en-CA"/>
              </w:rPr>
            </w:pPr>
            <w:r w:rsidRPr="007C4774">
              <w:rPr>
                <w:lang w:val="en-CA"/>
              </w:rPr>
              <w:t xml:space="preserve">Gr. 8-12 teaching resources </w:t>
            </w:r>
          </w:p>
          <w:p w14:paraId="6C6620E3" w14:textId="77777777" w:rsidR="00A16E0E" w:rsidRPr="00B21984" w:rsidRDefault="00A16E0E" w:rsidP="00A16E0E"/>
        </w:tc>
        <w:tc>
          <w:tcPr>
            <w:tcW w:w="1090" w:type="dxa"/>
          </w:tcPr>
          <w:p w14:paraId="2508A7D1" w14:textId="6E2CB42E" w:rsidR="00A16E0E" w:rsidRDefault="00A16E0E" w:rsidP="00A16E0E">
            <w:r>
              <w:t>1 full day</w:t>
            </w:r>
          </w:p>
        </w:tc>
        <w:tc>
          <w:tcPr>
            <w:tcW w:w="5908" w:type="dxa"/>
          </w:tcPr>
          <w:p w14:paraId="581AC06F" w14:textId="0621B5F1" w:rsidR="00A16E0E" w:rsidRPr="00B21984" w:rsidRDefault="00A16E0E" w:rsidP="00A16E0E">
            <w:r w:rsidRPr="00B21984">
              <w:t xml:space="preserve">Curriculum and Assessment- </w:t>
            </w:r>
            <w:r>
              <w:t>Nikki Krocker</w:t>
            </w:r>
            <w:r>
              <w:br/>
            </w:r>
            <w:hyperlink r:id="rId29" w:history="1">
              <w:r w:rsidRPr="00192226">
                <w:rPr>
                  <w:rStyle w:val="Hyperlink"/>
                </w:rPr>
                <w:t xml:space="preserve">nikki.krocker@yukon.ca </w:t>
              </w:r>
              <w:r w:rsidRPr="00192226">
                <w:rPr>
                  <w:rStyle w:val="Hyperlink"/>
                </w:rPr>
                <w:br/>
              </w:r>
            </w:hyperlink>
          </w:p>
        </w:tc>
      </w:tr>
      <w:tr w:rsidR="00A16E0E" w14:paraId="1410A406" w14:textId="77777777" w:rsidTr="00234CDD">
        <w:tc>
          <w:tcPr>
            <w:tcW w:w="1696" w:type="dxa"/>
          </w:tcPr>
          <w:p w14:paraId="6E90648B" w14:textId="73F65C31" w:rsidR="00A16E0E" w:rsidRPr="00B21984" w:rsidRDefault="00A16E0E" w:rsidP="00A16E0E">
            <w:r w:rsidRPr="00B21984">
              <w:t xml:space="preserve">Supporting Mental Health and Wellness for Students </w:t>
            </w:r>
          </w:p>
        </w:tc>
        <w:tc>
          <w:tcPr>
            <w:tcW w:w="2410" w:type="dxa"/>
          </w:tcPr>
          <w:p w14:paraId="346E0CE7" w14:textId="41B598AE" w:rsidR="00A16E0E" w:rsidRPr="00B21984" w:rsidRDefault="00A16E0E" w:rsidP="00A16E0E">
            <w:r w:rsidRPr="00B21984">
              <w:t xml:space="preserve">K-12 Educators </w:t>
            </w:r>
          </w:p>
        </w:tc>
        <w:tc>
          <w:tcPr>
            <w:tcW w:w="5717" w:type="dxa"/>
          </w:tcPr>
          <w:p w14:paraId="7CF1BCAD" w14:textId="6F64C4AD" w:rsidR="00A16E0E" w:rsidRPr="00B21984" w:rsidRDefault="00A16E0E" w:rsidP="0037708F">
            <w:r w:rsidRPr="00A16E0E">
              <w:rPr>
                <w:lang w:val="en-CA"/>
              </w:rPr>
              <w:t xml:space="preserve">This professional development supports teachers with strategies to deliver various aspects of the curriculum including the Curricular Competencies from the Physical and Health Education Curriculum and the Personal and Social Core Competencies. Yukon teachers will learn specific techniques and strategies around how to support student mental and physical health in the classroom. </w:t>
            </w:r>
          </w:p>
        </w:tc>
        <w:tc>
          <w:tcPr>
            <w:tcW w:w="1090" w:type="dxa"/>
          </w:tcPr>
          <w:p w14:paraId="1309992F" w14:textId="61067611" w:rsidR="00A16E0E" w:rsidRPr="00B21984" w:rsidRDefault="00A16E0E" w:rsidP="00A16E0E">
            <w:r>
              <w:t>½ day or full day</w:t>
            </w:r>
          </w:p>
        </w:tc>
        <w:tc>
          <w:tcPr>
            <w:tcW w:w="5908" w:type="dxa"/>
          </w:tcPr>
          <w:p w14:paraId="60E032FB" w14:textId="38881590" w:rsidR="00A16E0E" w:rsidRPr="00B21984" w:rsidRDefault="00A16E0E" w:rsidP="00A16E0E">
            <w:r w:rsidRPr="00B21984">
              <w:t xml:space="preserve">Curriculum and Assessment- </w:t>
            </w:r>
            <w:r>
              <w:t>Nikki Krocker</w:t>
            </w:r>
            <w:r>
              <w:br/>
            </w:r>
            <w:hyperlink r:id="rId30" w:history="1">
              <w:r w:rsidRPr="00192226">
                <w:rPr>
                  <w:rStyle w:val="Hyperlink"/>
                </w:rPr>
                <w:t xml:space="preserve">nikki.krocker@yukon.ca </w:t>
              </w:r>
              <w:r w:rsidRPr="00192226">
                <w:rPr>
                  <w:rStyle w:val="Hyperlink"/>
                </w:rPr>
                <w:br/>
              </w:r>
            </w:hyperlink>
          </w:p>
        </w:tc>
      </w:tr>
      <w:tr w:rsidR="00A16E0E" w14:paraId="5DCA69B1" w14:textId="77777777" w:rsidTr="00756EB0">
        <w:tc>
          <w:tcPr>
            <w:tcW w:w="16821" w:type="dxa"/>
            <w:gridSpan w:val="5"/>
            <w:shd w:val="clear" w:color="auto" w:fill="AEAAAA" w:themeFill="background2" w:themeFillShade="BF"/>
          </w:tcPr>
          <w:p w14:paraId="73A360ED" w14:textId="1DF2C2B4" w:rsidR="00A16E0E" w:rsidRPr="00B21984" w:rsidRDefault="00A16E0E" w:rsidP="00A16E0E">
            <w:pPr>
              <w:jc w:val="center"/>
            </w:pPr>
            <w:r>
              <w:t>French Programs</w:t>
            </w:r>
          </w:p>
        </w:tc>
      </w:tr>
      <w:tr w:rsidR="00A16E0E" w14:paraId="2B382012" w14:textId="77777777" w:rsidTr="00234CDD">
        <w:tc>
          <w:tcPr>
            <w:tcW w:w="1696" w:type="dxa"/>
          </w:tcPr>
          <w:p w14:paraId="2452B1CB" w14:textId="582F859B" w:rsidR="00A16E0E" w:rsidRPr="00B21984" w:rsidRDefault="00A16E0E" w:rsidP="00A16E0E">
            <w:r w:rsidRPr="00B21984">
              <w:t xml:space="preserve">Neurolinguistic Approach </w:t>
            </w:r>
          </w:p>
        </w:tc>
        <w:tc>
          <w:tcPr>
            <w:tcW w:w="2410" w:type="dxa"/>
          </w:tcPr>
          <w:p w14:paraId="137B8D7E" w14:textId="32257FAC" w:rsidR="00A16E0E" w:rsidRPr="00B21984" w:rsidRDefault="00A16E0E" w:rsidP="00A16E0E">
            <w:r w:rsidRPr="00B21984">
              <w:t>Intensive French</w:t>
            </w:r>
            <w:r>
              <w:t>,</w:t>
            </w:r>
            <w:r w:rsidRPr="00B21984">
              <w:t xml:space="preserve"> and New</w:t>
            </w:r>
            <w:r>
              <w:t xml:space="preserve"> Late</w:t>
            </w:r>
            <w:r w:rsidRPr="00B21984">
              <w:t xml:space="preserve"> French Immersion Teachers </w:t>
            </w:r>
          </w:p>
        </w:tc>
        <w:tc>
          <w:tcPr>
            <w:tcW w:w="5717" w:type="dxa"/>
          </w:tcPr>
          <w:p w14:paraId="05EFDEF6" w14:textId="639FC6B1" w:rsidR="00A16E0E" w:rsidRDefault="00A16E0E" w:rsidP="00A16E0E">
            <w:r w:rsidRPr="003F7F39">
              <w:rPr>
                <w:b/>
                <w:bCs/>
              </w:rPr>
              <w:t>Dates: Aug. 30 -31 &amp; Sept. 6-7</w:t>
            </w:r>
            <w:r>
              <w:t xml:space="preserve"> </w:t>
            </w:r>
            <w:r>
              <w:br/>
              <w:t xml:space="preserve">Description: Mandatory for new teachers in the Intensive French Programs or those who need refreshers. Strongly suggested for new teachers in Late Immersion Programs. Open to Core French Teachers, if space allows. </w:t>
            </w:r>
          </w:p>
        </w:tc>
        <w:tc>
          <w:tcPr>
            <w:tcW w:w="1090" w:type="dxa"/>
          </w:tcPr>
          <w:p w14:paraId="5E494215" w14:textId="03967302" w:rsidR="00A16E0E" w:rsidRPr="00B21984" w:rsidRDefault="00A16E0E" w:rsidP="00A16E0E">
            <w:r>
              <w:t xml:space="preserve">4 full days </w:t>
            </w:r>
          </w:p>
        </w:tc>
        <w:tc>
          <w:tcPr>
            <w:tcW w:w="5908" w:type="dxa"/>
          </w:tcPr>
          <w:p w14:paraId="3B78FABE" w14:textId="3DC6CD1F" w:rsidR="00A16E0E" w:rsidRPr="00B21984" w:rsidRDefault="00A16E0E" w:rsidP="00A16E0E">
            <w:r>
              <w:t xml:space="preserve">French Programs – </w:t>
            </w:r>
            <w:hyperlink r:id="rId31" w:history="1">
              <w:r w:rsidRPr="001F63AD">
                <w:rPr>
                  <w:rStyle w:val="Hyperlink"/>
                </w:rPr>
                <w:t>Pascal.St-Laurent@yukon.ca</w:t>
              </w:r>
            </w:hyperlink>
            <w:r>
              <w:t xml:space="preserve"> </w:t>
            </w:r>
          </w:p>
        </w:tc>
      </w:tr>
      <w:tr w:rsidR="00A16E0E" w14:paraId="5DAD7A58" w14:textId="77777777" w:rsidTr="00234CDD">
        <w:tc>
          <w:tcPr>
            <w:tcW w:w="1696" w:type="dxa"/>
          </w:tcPr>
          <w:p w14:paraId="7FE607CF" w14:textId="0EB7FD59" w:rsidR="00A16E0E" w:rsidRPr="00B21984" w:rsidRDefault="00A16E0E" w:rsidP="00A16E0E">
            <w:r>
              <w:t xml:space="preserve">Pro-D </w:t>
            </w:r>
          </w:p>
        </w:tc>
        <w:tc>
          <w:tcPr>
            <w:tcW w:w="2410" w:type="dxa"/>
          </w:tcPr>
          <w:p w14:paraId="36C69559" w14:textId="437F0611" w:rsidR="00A16E0E" w:rsidRPr="00B21984" w:rsidRDefault="00A16E0E" w:rsidP="00A16E0E">
            <w:r w:rsidRPr="00B21984">
              <w:t xml:space="preserve">Core and Intensive French Teachers </w:t>
            </w:r>
          </w:p>
        </w:tc>
        <w:tc>
          <w:tcPr>
            <w:tcW w:w="5717" w:type="dxa"/>
          </w:tcPr>
          <w:p w14:paraId="7B5C48A0" w14:textId="7B187FA2" w:rsidR="00A16E0E" w:rsidRDefault="00A16E0E" w:rsidP="00A16E0E">
            <w:r w:rsidRPr="003F7F39">
              <w:rPr>
                <w:b/>
                <w:bCs/>
              </w:rPr>
              <w:t>Date: Oct. 17</w:t>
            </w:r>
            <w:r>
              <w:t xml:space="preserve"> </w:t>
            </w:r>
            <w:r>
              <w:br/>
              <w:t xml:space="preserve">Description: Learning together. New resources. </w:t>
            </w:r>
          </w:p>
        </w:tc>
        <w:tc>
          <w:tcPr>
            <w:tcW w:w="1090" w:type="dxa"/>
          </w:tcPr>
          <w:p w14:paraId="1E5B2567" w14:textId="75E5524C" w:rsidR="00A16E0E" w:rsidRPr="00B21984" w:rsidRDefault="00A16E0E" w:rsidP="00A16E0E">
            <w:r>
              <w:t>1 full day</w:t>
            </w:r>
          </w:p>
        </w:tc>
        <w:tc>
          <w:tcPr>
            <w:tcW w:w="5908" w:type="dxa"/>
          </w:tcPr>
          <w:p w14:paraId="29B69CE3" w14:textId="799335E7" w:rsidR="00A16E0E" w:rsidRPr="00B21984" w:rsidRDefault="00A16E0E" w:rsidP="00A16E0E">
            <w:r>
              <w:t xml:space="preserve">French Programs – </w:t>
            </w:r>
            <w:hyperlink r:id="rId32" w:history="1">
              <w:r w:rsidRPr="001F63AD">
                <w:rPr>
                  <w:rStyle w:val="Hyperlink"/>
                </w:rPr>
                <w:t>Pascal.St-Laurent@yukon.ca</w:t>
              </w:r>
            </w:hyperlink>
          </w:p>
        </w:tc>
      </w:tr>
      <w:tr w:rsidR="00A16E0E" w14:paraId="136B9B8E" w14:textId="77777777" w:rsidTr="00756EB0">
        <w:tc>
          <w:tcPr>
            <w:tcW w:w="16821" w:type="dxa"/>
            <w:gridSpan w:val="5"/>
            <w:shd w:val="clear" w:color="auto" w:fill="AEAAAA" w:themeFill="background2" w:themeFillShade="BF"/>
          </w:tcPr>
          <w:p w14:paraId="18A8810D" w14:textId="7C16F61E" w:rsidR="00A16E0E" w:rsidRPr="00B21984" w:rsidRDefault="00A16E0E" w:rsidP="00A16E0E">
            <w:pPr>
              <w:jc w:val="center"/>
            </w:pPr>
            <w:r>
              <w:t>Student Support Services</w:t>
            </w:r>
          </w:p>
        </w:tc>
      </w:tr>
      <w:tr w:rsidR="00A16E0E" w14:paraId="6F9700E2" w14:textId="77777777" w:rsidTr="006754FD">
        <w:trPr>
          <w:trHeight w:val="1084"/>
        </w:trPr>
        <w:tc>
          <w:tcPr>
            <w:tcW w:w="1696" w:type="dxa"/>
          </w:tcPr>
          <w:p w14:paraId="0C001D0A" w14:textId="45140AD0" w:rsidR="00A16E0E" w:rsidRPr="00B21984" w:rsidRDefault="00A16E0E" w:rsidP="00A16E0E">
            <w:r>
              <w:t xml:space="preserve">Supporting Students </w:t>
            </w:r>
            <w:r>
              <w:br/>
            </w:r>
            <w:r>
              <w:br/>
            </w:r>
            <w:r w:rsidRPr="007A06CE">
              <w:rPr>
                <w:i/>
                <w:iCs/>
              </w:rPr>
              <w:t>Multiple Topics</w:t>
            </w:r>
            <w:r>
              <w:t xml:space="preserve"> </w:t>
            </w:r>
          </w:p>
        </w:tc>
        <w:tc>
          <w:tcPr>
            <w:tcW w:w="2410" w:type="dxa"/>
          </w:tcPr>
          <w:p w14:paraId="7B66C53F" w14:textId="50F5DDB3" w:rsidR="00A16E0E" w:rsidRPr="00B21984" w:rsidRDefault="00A16E0E" w:rsidP="00A16E0E">
            <w:r>
              <w:t>K-12 Educators and Administrators</w:t>
            </w:r>
          </w:p>
        </w:tc>
        <w:tc>
          <w:tcPr>
            <w:tcW w:w="5717" w:type="dxa"/>
          </w:tcPr>
          <w:p w14:paraId="108A3438" w14:textId="26EC14F3" w:rsidR="00A16E0E" w:rsidRDefault="00A16E0E" w:rsidP="00A16E0E">
            <w:r>
              <w:t xml:space="preserve">Topics include: </w:t>
            </w:r>
            <w:r>
              <w:br/>
              <w:t>Ready to Learn Schools</w:t>
            </w:r>
            <w:r>
              <w:br/>
              <w:t>Assistive Technology</w:t>
            </w:r>
            <w:r>
              <w:br/>
              <w:t>Speech &amp; Language Pathology</w:t>
            </w:r>
          </w:p>
          <w:p w14:paraId="06836CE2" w14:textId="4B0AEB37" w:rsidR="00A16E0E" w:rsidRDefault="00A16E0E" w:rsidP="00A16E0E">
            <w:r>
              <w:t>Educational Psychology assessments and testing</w:t>
            </w:r>
            <w:r>
              <w:br/>
              <w:t>Vision and Hearing support</w:t>
            </w:r>
          </w:p>
          <w:p w14:paraId="5A42ABC7" w14:textId="3D26F15C" w:rsidR="00A16E0E" w:rsidRDefault="00A16E0E" w:rsidP="00A16E0E">
            <w:r>
              <w:lastRenderedPageBreak/>
              <w:t xml:space="preserve">Occupational Therapy </w:t>
            </w:r>
            <w:r>
              <w:br/>
              <w:t xml:space="preserve">Physical Therapy </w:t>
            </w:r>
            <w:r>
              <w:br/>
              <w:t>Self-regulation &amp; Trauma informed care</w:t>
            </w:r>
          </w:p>
          <w:p w14:paraId="30AA0011" w14:textId="5174D604" w:rsidR="00A16E0E" w:rsidRPr="00B21984" w:rsidRDefault="00A16E0E" w:rsidP="00A16E0E">
            <w:r>
              <w:t xml:space="preserve">Autism Spectrum Disorder supports </w:t>
            </w:r>
            <w:r>
              <w:br/>
              <w:t>Positive Behaviour supports</w:t>
            </w:r>
            <w:r>
              <w:br/>
              <w:t>Student Support Plans/Student Learning Plan/IEPs</w:t>
            </w:r>
          </w:p>
        </w:tc>
        <w:tc>
          <w:tcPr>
            <w:tcW w:w="1090" w:type="dxa"/>
          </w:tcPr>
          <w:p w14:paraId="1017B3AB" w14:textId="77777777" w:rsidR="00A16E0E" w:rsidRPr="00B21984" w:rsidRDefault="00A16E0E" w:rsidP="00A16E0E"/>
        </w:tc>
        <w:tc>
          <w:tcPr>
            <w:tcW w:w="5908" w:type="dxa"/>
          </w:tcPr>
          <w:p w14:paraId="25E0EB0B" w14:textId="0DAB284C" w:rsidR="00A16E0E" w:rsidRPr="00B21984" w:rsidRDefault="00A16E0E" w:rsidP="00A16E0E">
            <w:r w:rsidRPr="00B21984">
              <w:t xml:space="preserve">Student </w:t>
            </w:r>
            <w:r>
              <w:t>S</w:t>
            </w:r>
            <w:r w:rsidRPr="00B21984">
              <w:t>upport Services</w:t>
            </w:r>
            <w:r>
              <w:t xml:space="preserve"> </w:t>
            </w:r>
            <w:r w:rsidRPr="00B21984">
              <w:t xml:space="preserve">- </w:t>
            </w:r>
            <w:r>
              <w:t>Director</w:t>
            </w:r>
          </w:p>
          <w:p w14:paraId="03EF90C1" w14:textId="7A35AA19" w:rsidR="00A16E0E" w:rsidRPr="00B21984" w:rsidRDefault="00000000" w:rsidP="00A16E0E">
            <w:hyperlink r:id="rId33" w:history="1">
              <w:r w:rsidR="00A16E0E" w:rsidRPr="00B21984">
                <w:rPr>
                  <w:rStyle w:val="Hyperlink"/>
                </w:rPr>
                <w:t>Shanna.Epp@yukon.ca</w:t>
              </w:r>
            </w:hyperlink>
            <w:r w:rsidR="00A16E0E">
              <w:rPr>
                <w:rStyle w:val="Hyperlink"/>
              </w:rPr>
              <w:br/>
            </w:r>
          </w:p>
          <w:p w14:paraId="1890EA46" w14:textId="7AB1F6E4" w:rsidR="00A16E0E" w:rsidRPr="00B21984" w:rsidRDefault="00A16E0E" w:rsidP="00A16E0E">
            <w:r w:rsidRPr="00B21984">
              <w:t xml:space="preserve">Student </w:t>
            </w:r>
            <w:r>
              <w:t>S</w:t>
            </w:r>
            <w:r w:rsidRPr="00B21984">
              <w:t>upport Services</w:t>
            </w:r>
            <w:r>
              <w:t xml:space="preserve"> –</w:t>
            </w:r>
            <w:r w:rsidRPr="00B21984">
              <w:t xml:space="preserve"> </w:t>
            </w:r>
            <w:r>
              <w:t>Manager</w:t>
            </w:r>
            <w:r>
              <w:br/>
            </w:r>
            <w:hyperlink r:id="rId34" w:history="1">
              <w:r w:rsidRPr="007E3B02">
                <w:rPr>
                  <w:rStyle w:val="Hyperlink"/>
                </w:rPr>
                <w:t>Leslie.peters@yukon.ca</w:t>
              </w:r>
            </w:hyperlink>
            <w:r>
              <w:t xml:space="preserve"> </w:t>
            </w:r>
          </w:p>
          <w:p w14:paraId="04D16186" w14:textId="2D41DECB" w:rsidR="00A16E0E" w:rsidRPr="00B21984" w:rsidRDefault="00A16E0E" w:rsidP="00A16E0E"/>
        </w:tc>
      </w:tr>
      <w:tr w:rsidR="00A16E0E" w14:paraId="2C706E0C" w14:textId="77777777" w:rsidTr="00234CDD">
        <w:tc>
          <w:tcPr>
            <w:tcW w:w="1696" w:type="dxa"/>
          </w:tcPr>
          <w:p w14:paraId="3DE7CDA3" w14:textId="3DBCE721" w:rsidR="00A16E0E" w:rsidRPr="00B21984" w:rsidRDefault="00A16E0E" w:rsidP="00A16E0E">
            <w:r>
              <w:t xml:space="preserve">Suicide prevention </w:t>
            </w:r>
          </w:p>
        </w:tc>
        <w:tc>
          <w:tcPr>
            <w:tcW w:w="2410" w:type="dxa"/>
          </w:tcPr>
          <w:p w14:paraId="00C8BC89" w14:textId="12FBA36D" w:rsidR="00A16E0E" w:rsidRPr="00B21984" w:rsidRDefault="00A16E0E" w:rsidP="00A16E0E">
            <w:r w:rsidRPr="00B21984">
              <w:t>K-12 Educators</w:t>
            </w:r>
          </w:p>
        </w:tc>
        <w:tc>
          <w:tcPr>
            <w:tcW w:w="5717" w:type="dxa"/>
          </w:tcPr>
          <w:p w14:paraId="2FF590D6" w14:textId="5AB9362E" w:rsidR="00A16E0E" w:rsidRPr="00B21984" w:rsidRDefault="00A16E0E" w:rsidP="00A16E0E">
            <w:r>
              <w:t>Online webinar on suicide prevention and awareness</w:t>
            </w:r>
          </w:p>
        </w:tc>
        <w:tc>
          <w:tcPr>
            <w:tcW w:w="1090" w:type="dxa"/>
          </w:tcPr>
          <w:p w14:paraId="6FB18C65" w14:textId="77777777" w:rsidR="00A16E0E" w:rsidRDefault="00A16E0E" w:rsidP="00A16E0E">
            <w:r>
              <w:t xml:space="preserve">60 - 90 minutes session </w:t>
            </w:r>
          </w:p>
          <w:p w14:paraId="7AC23D01" w14:textId="4820D05B" w:rsidR="00A16E0E" w:rsidRPr="00B21984" w:rsidRDefault="00A16E0E" w:rsidP="00A16E0E"/>
        </w:tc>
        <w:tc>
          <w:tcPr>
            <w:tcW w:w="5908" w:type="dxa"/>
          </w:tcPr>
          <w:p w14:paraId="2674493A" w14:textId="77777777" w:rsidR="00A16E0E" w:rsidRDefault="00A16E0E" w:rsidP="00A16E0E">
            <w:r>
              <w:t xml:space="preserve">Student Support Services - </w:t>
            </w:r>
            <w:r w:rsidRPr="00B21984">
              <w:t>Liza</w:t>
            </w:r>
            <w:r>
              <w:t xml:space="preserve"> Manolis  </w:t>
            </w:r>
          </w:p>
          <w:p w14:paraId="08AB3DD9" w14:textId="5629F934" w:rsidR="00A16E0E" w:rsidRPr="00B21984" w:rsidRDefault="00000000" w:rsidP="00A16E0E">
            <w:hyperlink r:id="rId35" w:history="1">
              <w:r w:rsidR="00A16E0E" w:rsidRPr="007E3B02">
                <w:rPr>
                  <w:rStyle w:val="Hyperlink"/>
                </w:rPr>
                <w:t>Liza.manolis@yukon.ca</w:t>
              </w:r>
            </w:hyperlink>
            <w:r w:rsidR="00A16E0E">
              <w:t xml:space="preserve"> </w:t>
            </w:r>
          </w:p>
        </w:tc>
      </w:tr>
      <w:tr w:rsidR="00A16E0E" w14:paraId="6FD5CDBB" w14:textId="77777777" w:rsidTr="00234CDD">
        <w:tc>
          <w:tcPr>
            <w:tcW w:w="1696" w:type="dxa"/>
          </w:tcPr>
          <w:p w14:paraId="620C336E" w14:textId="1285B283" w:rsidR="00A16E0E" w:rsidRPr="00B21984" w:rsidRDefault="00A16E0E" w:rsidP="00A16E0E">
            <w:r w:rsidRPr="00B21984">
              <w:t>Augmentative and Alternative Communication (AAC) for non</w:t>
            </w:r>
            <w:r>
              <w:t>-</w:t>
            </w:r>
            <w:r w:rsidRPr="00B21984">
              <w:t xml:space="preserve"> verbal students </w:t>
            </w:r>
          </w:p>
        </w:tc>
        <w:tc>
          <w:tcPr>
            <w:tcW w:w="2410" w:type="dxa"/>
          </w:tcPr>
          <w:p w14:paraId="091DFD06" w14:textId="296F791D" w:rsidR="00A16E0E" w:rsidRPr="00B21984" w:rsidRDefault="00A16E0E" w:rsidP="00A16E0E">
            <w:r w:rsidRPr="00B21984">
              <w:t>EAs, Learning Assistant Teachers</w:t>
            </w:r>
          </w:p>
        </w:tc>
        <w:tc>
          <w:tcPr>
            <w:tcW w:w="5717" w:type="dxa"/>
          </w:tcPr>
          <w:p w14:paraId="5E807E88" w14:textId="0EA79022" w:rsidR="00A16E0E" w:rsidRPr="00B21984" w:rsidRDefault="00A16E0E" w:rsidP="00A16E0E">
            <w:r w:rsidRPr="00B21984">
              <w:t xml:space="preserve">Beginning level (1) is one day and Intermediate/Advanced level (2) is one day </w:t>
            </w:r>
          </w:p>
        </w:tc>
        <w:tc>
          <w:tcPr>
            <w:tcW w:w="1090" w:type="dxa"/>
          </w:tcPr>
          <w:p w14:paraId="02831FD2" w14:textId="627E48A7" w:rsidR="00A16E0E" w:rsidRPr="00B21984" w:rsidRDefault="00A16E0E" w:rsidP="00A16E0E">
            <w:r>
              <w:t>Full day</w:t>
            </w:r>
          </w:p>
        </w:tc>
        <w:tc>
          <w:tcPr>
            <w:tcW w:w="5908" w:type="dxa"/>
          </w:tcPr>
          <w:p w14:paraId="4D5110BD" w14:textId="45D46D0B" w:rsidR="00A16E0E" w:rsidRPr="00B21984" w:rsidRDefault="00A16E0E" w:rsidP="00A16E0E">
            <w:r w:rsidRPr="00B21984">
              <w:t xml:space="preserve">Student </w:t>
            </w:r>
            <w:r>
              <w:t>S</w:t>
            </w:r>
            <w:r w:rsidRPr="00B21984">
              <w:t xml:space="preserve">upport Services- </w:t>
            </w:r>
            <w:r>
              <w:t xml:space="preserve">Michel Vallieres </w:t>
            </w:r>
          </w:p>
          <w:p w14:paraId="7B686ACA" w14:textId="20C7A863" w:rsidR="00A16E0E" w:rsidRPr="00B21984" w:rsidRDefault="00000000" w:rsidP="00A16E0E">
            <w:hyperlink r:id="rId36" w:history="1">
              <w:r w:rsidR="00A16E0E" w:rsidRPr="007E3B02">
                <w:rPr>
                  <w:rStyle w:val="Hyperlink"/>
                </w:rPr>
                <w:t>michel.vallieres@yukon.ca</w:t>
              </w:r>
            </w:hyperlink>
            <w:r w:rsidR="00A16E0E">
              <w:rPr>
                <w:rStyle w:val="Hyperlink"/>
              </w:rPr>
              <w:t xml:space="preserve"> </w:t>
            </w:r>
          </w:p>
        </w:tc>
      </w:tr>
      <w:tr w:rsidR="00A16E0E" w:rsidRPr="00B21984" w14:paraId="01F2489C" w14:textId="77777777" w:rsidTr="00756EB0">
        <w:tc>
          <w:tcPr>
            <w:tcW w:w="16821" w:type="dxa"/>
            <w:gridSpan w:val="5"/>
            <w:shd w:val="clear" w:color="auto" w:fill="AEAAAA" w:themeFill="background2" w:themeFillShade="BF"/>
          </w:tcPr>
          <w:p w14:paraId="73438FD8" w14:textId="77609131" w:rsidR="00A16E0E" w:rsidRPr="00B21984" w:rsidRDefault="00A16E0E" w:rsidP="00A16E0E">
            <w:pPr>
              <w:jc w:val="center"/>
            </w:pPr>
            <w:r>
              <w:t>Technology and Student Information</w:t>
            </w:r>
          </w:p>
        </w:tc>
      </w:tr>
      <w:tr w:rsidR="00A16E0E" w:rsidRPr="00B21984" w14:paraId="4B1C3548" w14:textId="77777777" w:rsidTr="00234CDD">
        <w:tc>
          <w:tcPr>
            <w:tcW w:w="1696" w:type="dxa"/>
          </w:tcPr>
          <w:p w14:paraId="37DB0E42" w14:textId="50415BC7" w:rsidR="00A16E0E" w:rsidRPr="00B21984" w:rsidRDefault="00A16E0E" w:rsidP="00A16E0E">
            <w:r w:rsidRPr="00B21984">
              <w:t>Protecting Student Privacy</w:t>
            </w:r>
          </w:p>
        </w:tc>
        <w:tc>
          <w:tcPr>
            <w:tcW w:w="2410" w:type="dxa"/>
          </w:tcPr>
          <w:p w14:paraId="69BED935" w14:textId="766AC82B" w:rsidR="00A16E0E" w:rsidRPr="00B21984" w:rsidRDefault="00A16E0E" w:rsidP="00A16E0E">
            <w:r w:rsidRPr="00B21984">
              <w:t>Teachers/Principals/EAs</w:t>
            </w:r>
          </w:p>
        </w:tc>
        <w:tc>
          <w:tcPr>
            <w:tcW w:w="5717" w:type="dxa"/>
          </w:tcPr>
          <w:p w14:paraId="599FC149" w14:textId="798E0284" w:rsidR="00A16E0E" w:rsidRPr="00B21984" w:rsidRDefault="00A16E0E" w:rsidP="00A16E0E">
            <w:r w:rsidRPr="00B21984">
              <w:t>Learn about our responsibility to protect student personal information and helpful advice for vetting resources.</w:t>
            </w:r>
          </w:p>
        </w:tc>
        <w:tc>
          <w:tcPr>
            <w:tcW w:w="1090" w:type="dxa"/>
          </w:tcPr>
          <w:p w14:paraId="2AE17CAF" w14:textId="63D9403F" w:rsidR="00A16E0E" w:rsidRPr="00B21984" w:rsidRDefault="00A16E0E" w:rsidP="00A16E0E"/>
        </w:tc>
        <w:tc>
          <w:tcPr>
            <w:tcW w:w="5908" w:type="dxa"/>
          </w:tcPr>
          <w:p w14:paraId="60C6F119" w14:textId="286AF90F" w:rsidR="00A16E0E" w:rsidRPr="00B21984" w:rsidRDefault="00A16E0E" w:rsidP="00A16E0E">
            <w:r w:rsidRPr="00B21984">
              <w:t xml:space="preserve"> </w:t>
            </w:r>
            <w:r>
              <w:t xml:space="preserve">Technology and Student Information (TSI) David </w:t>
            </w:r>
            <w:hyperlink r:id="rId37" w:history="1">
              <w:r w:rsidRPr="006605FF">
                <w:rPr>
                  <w:rStyle w:val="Hyperlink"/>
                </w:rPr>
                <w:t>McInnes@yukon.ca</w:t>
              </w:r>
            </w:hyperlink>
          </w:p>
        </w:tc>
      </w:tr>
      <w:tr w:rsidR="00A16E0E" w:rsidRPr="00B21984" w14:paraId="3E8FF44F" w14:textId="77777777" w:rsidTr="00234CDD">
        <w:tc>
          <w:tcPr>
            <w:tcW w:w="1696" w:type="dxa"/>
          </w:tcPr>
          <w:p w14:paraId="1434E5E6" w14:textId="743F92E4" w:rsidR="00A16E0E" w:rsidRPr="00B21984" w:rsidRDefault="00A16E0E" w:rsidP="00A16E0E">
            <w:r w:rsidRPr="00B21984">
              <w:t>Getting the most out of your Smart Board</w:t>
            </w:r>
          </w:p>
        </w:tc>
        <w:tc>
          <w:tcPr>
            <w:tcW w:w="2410" w:type="dxa"/>
          </w:tcPr>
          <w:p w14:paraId="4C645AC2" w14:textId="45F335A1" w:rsidR="00A16E0E" w:rsidRPr="00B21984" w:rsidRDefault="00A16E0E" w:rsidP="00A16E0E">
            <w:r w:rsidRPr="00B21984">
              <w:t>Teachers/Principals/EAs</w:t>
            </w:r>
          </w:p>
        </w:tc>
        <w:tc>
          <w:tcPr>
            <w:tcW w:w="5717" w:type="dxa"/>
          </w:tcPr>
          <w:p w14:paraId="40FA92C7" w14:textId="1E5D449F" w:rsidR="00A16E0E" w:rsidRPr="00B21984" w:rsidRDefault="00A16E0E" w:rsidP="00A16E0E">
            <w:r w:rsidRPr="00B21984">
              <w:t>Learn how to use your Epson/Smart interactive whiteboard to its full potential.</w:t>
            </w:r>
          </w:p>
        </w:tc>
        <w:tc>
          <w:tcPr>
            <w:tcW w:w="1090" w:type="dxa"/>
          </w:tcPr>
          <w:p w14:paraId="678CB2AB" w14:textId="672A7BB8" w:rsidR="00A16E0E" w:rsidRDefault="00A16E0E" w:rsidP="00A16E0E"/>
        </w:tc>
        <w:tc>
          <w:tcPr>
            <w:tcW w:w="5908" w:type="dxa"/>
          </w:tcPr>
          <w:p w14:paraId="67DDAF03" w14:textId="2778FCF3" w:rsidR="00A16E0E" w:rsidRPr="00B21984" w:rsidRDefault="00A16E0E" w:rsidP="00A16E0E">
            <w:r>
              <w:t xml:space="preserve">Technology and Student Information (TSI) David </w:t>
            </w:r>
            <w:hyperlink r:id="rId38" w:history="1">
              <w:r w:rsidRPr="006605FF">
                <w:rPr>
                  <w:rStyle w:val="Hyperlink"/>
                </w:rPr>
                <w:t>McInnes@yukon.ca</w:t>
              </w:r>
            </w:hyperlink>
            <w:r>
              <w:t xml:space="preserve"> </w:t>
            </w:r>
          </w:p>
        </w:tc>
      </w:tr>
      <w:tr w:rsidR="00A16E0E" w:rsidRPr="00B21984" w14:paraId="3EE086F6" w14:textId="77777777" w:rsidTr="00234CDD">
        <w:tc>
          <w:tcPr>
            <w:tcW w:w="1696" w:type="dxa"/>
          </w:tcPr>
          <w:p w14:paraId="7F6C22E4" w14:textId="7A91977D" w:rsidR="00A16E0E" w:rsidRPr="00B21984" w:rsidRDefault="00A16E0E" w:rsidP="00A16E0E">
            <w:r w:rsidRPr="00B21984">
              <w:t>Digital Citizenship</w:t>
            </w:r>
          </w:p>
        </w:tc>
        <w:tc>
          <w:tcPr>
            <w:tcW w:w="2410" w:type="dxa"/>
          </w:tcPr>
          <w:p w14:paraId="7283707F" w14:textId="3E6D90C5" w:rsidR="00A16E0E" w:rsidRPr="00B21984" w:rsidRDefault="00A16E0E" w:rsidP="00A16E0E">
            <w:r w:rsidRPr="00B21984">
              <w:t>Teachers/Principals/EAs</w:t>
            </w:r>
          </w:p>
        </w:tc>
        <w:tc>
          <w:tcPr>
            <w:tcW w:w="5717" w:type="dxa"/>
          </w:tcPr>
          <w:p w14:paraId="377FB917" w14:textId="0C57A0DF" w:rsidR="00A16E0E" w:rsidRPr="00B21984" w:rsidRDefault="00A16E0E" w:rsidP="00A16E0E">
            <w:r w:rsidRPr="00B21984">
              <w:t xml:space="preserve">Learn how we can shape students understanding of privacy &amp; ethical use of technology. </w:t>
            </w:r>
          </w:p>
        </w:tc>
        <w:tc>
          <w:tcPr>
            <w:tcW w:w="1090" w:type="dxa"/>
          </w:tcPr>
          <w:p w14:paraId="2B538B66" w14:textId="77777777" w:rsidR="00A16E0E" w:rsidRDefault="00A16E0E" w:rsidP="00A16E0E"/>
        </w:tc>
        <w:tc>
          <w:tcPr>
            <w:tcW w:w="5908" w:type="dxa"/>
          </w:tcPr>
          <w:p w14:paraId="39EC720F" w14:textId="1BAF3366" w:rsidR="00A16E0E" w:rsidRPr="00B21984" w:rsidRDefault="00A16E0E" w:rsidP="00A16E0E">
            <w:r>
              <w:t xml:space="preserve">Technology and Student Information (TSI) David </w:t>
            </w:r>
            <w:hyperlink r:id="rId39" w:history="1">
              <w:r w:rsidRPr="006605FF">
                <w:rPr>
                  <w:rStyle w:val="Hyperlink"/>
                </w:rPr>
                <w:t>McInnes@yukon.ca</w:t>
              </w:r>
            </w:hyperlink>
          </w:p>
        </w:tc>
      </w:tr>
      <w:tr w:rsidR="00A16E0E" w:rsidRPr="00B21984" w14:paraId="558186CC" w14:textId="77777777" w:rsidTr="00234CDD">
        <w:tc>
          <w:tcPr>
            <w:tcW w:w="1696" w:type="dxa"/>
          </w:tcPr>
          <w:p w14:paraId="46A65938" w14:textId="69DB56E2" w:rsidR="00A16E0E" w:rsidRPr="00B21984" w:rsidRDefault="00A16E0E" w:rsidP="00A16E0E">
            <w:r w:rsidRPr="00B21984">
              <w:t>BC Digital Classroom</w:t>
            </w:r>
          </w:p>
        </w:tc>
        <w:tc>
          <w:tcPr>
            <w:tcW w:w="2410" w:type="dxa"/>
          </w:tcPr>
          <w:p w14:paraId="76B9889D" w14:textId="1EA11410" w:rsidR="00A16E0E" w:rsidRPr="00B21984" w:rsidRDefault="00A16E0E" w:rsidP="00A16E0E">
            <w:r w:rsidRPr="00B21984">
              <w:t>Teachers/Principals/EAs</w:t>
            </w:r>
          </w:p>
        </w:tc>
        <w:tc>
          <w:tcPr>
            <w:tcW w:w="5717" w:type="dxa"/>
          </w:tcPr>
          <w:p w14:paraId="46BAF5FB" w14:textId="63026DD3" w:rsidR="00A16E0E" w:rsidRPr="00B21984" w:rsidRDefault="00A16E0E" w:rsidP="00A16E0E">
            <w:r w:rsidRPr="00B21984">
              <w:t xml:space="preserve">Learn about the BC Digital Classroom resources that are available to all teachers, EAs and students through Focused Education Resources. </w:t>
            </w:r>
          </w:p>
        </w:tc>
        <w:tc>
          <w:tcPr>
            <w:tcW w:w="1090" w:type="dxa"/>
          </w:tcPr>
          <w:p w14:paraId="07DBA92E" w14:textId="77777777" w:rsidR="00A16E0E" w:rsidRDefault="00A16E0E" w:rsidP="00A16E0E"/>
        </w:tc>
        <w:tc>
          <w:tcPr>
            <w:tcW w:w="5908" w:type="dxa"/>
          </w:tcPr>
          <w:p w14:paraId="0D7B7D45" w14:textId="3F179C80" w:rsidR="00A16E0E" w:rsidRPr="00B21984" w:rsidRDefault="00A16E0E" w:rsidP="00A16E0E">
            <w:r>
              <w:t xml:space="preserve">Technology and Student Information (TSI) David </w:t>
            </w:r>
            <w:hyperlink r:id="rId40" w:history="1">
              <w:r w:rsidRPr="006605FF">
                <w:rPr>
                  <w:rStyle w:val="Hyperlink"/>
                </w:rPr>
                <w:t>McInnes@yukon.ca</w:t>
              </w:r>
            </w:hyperlink>
          </w:p>
        </w:tc>
      </w:tr>
      <w:tr w:rsidR="00A16E0E" w:rsidRPr="00B21984" w14:paraId="19312BA5" w14:textId="77777777" w:rsidTr="00234CDD">
        <w:tc>
          <w:tcPr>
            <w:tcW w:w="1696" w:type="dxa"/>
          </w:tcPr>
          <w:p w14:paraId="651D2BEE" w14:textId="1987E6A2" w:rsidR="00A16E0E" w:rsidRPr="00B21984" w:rsidRDefault="00A16E0E" w:rsidP="00A16E0E">
            <w:r w:rsidRPr="00B21984">
              <w:t>BC Digital Classroom- Indigenous Resources</w:t>
            </w:r>
          </w:p>
        </w:tc>
        <w:tc>
          <w:tcPr>
            <w:tcW w:w="2410" w:type="dxa"/>
          </w:tcPr>
          <w:p w14:paraId="2B2B31EA" w14:textId="0DA78A5B" w:rsidR="00A16E0E" w:rsidRPr="00B21984" w:rsidRDefault="00A16E0E" w:rsidP="00A16E0E">
            <w:r w:rsidRPr="00B21984">
              <w:t>Teachers/Principals/EAs</w:t>
            </w:r>
          </w:p>
        </w:tc>
        <w:tc>
          <w:tcPr>
            <w:tcW w:w="5717" w:type="dxa"/>
          </w:tcPr>
          <w:p w14:paraId="3326996D" w14:textId="408C576B" w:rsidR="00A16E0E" w:rsidRPr="00B21984" w:rsidRDefault="00A16E0E" w:rsidP="00A16E0E">
            <w:r w:rsidRPr="00B21984">
              <w:t>Learn about specific Indigenous Resources within the BC Digital Classroom resources that are available to all teachers, EAs and students through Focused Education Resources.</w:t>
            </w:r>
          </w:p>
        </w:tc>
        <w:tc>
          <w:tcPr>
            <w:tcW w:w="1090" w:type="dxa"/>
          </w:tcPr>
          <w:p w14:paraId="4666BE79" w14:textId="77777777" w:rsidR="00A16E0E" w:rsidRDefault="00A16E0E" w:rsidP="00A16E0E"/>
        </w:tc>
        <w:tc>
          <w:tcPr>
            <w:tcW w:w="5908" w:type="dxa"/>
          </w:tcPr>
          <w:p w14:paraId="6AD8C602" w14:textId="10F5F28D" w:rsidR="00A16E0E" w:rsidRPr="00B21984" w:rsidRDefault="00A16E0E" w:rsidP="00A16E0E">
            <w:r>
              <w:t xml:space="preserve">Technology and Student Information (TSI) David </w:t>
            </w:r>
            <w:hyperlink r:id="rId41" w:history="1">
              <w:r w:rsidRPr="006605FF">
                <w:rPr>
                  <w:rStyle w:val="Hyperlink"/>
                </w:rPr>
                <w:t>McInnes@yukon.ca</w:t>
              </w:r>
            </w:hyperlink>
          </w:p>
        </w:tc>
      </w:tr>
      <w:tr w:rsidR="00A16E0E" w:rsidRPr="00B21984" w14:paraId="212FF4F9" w14:textId="77777777" w:rsidTr="00756EB0">
        <w:tc>
          <w:tcPr>
            <w:tcW w:w="16821" w:type="dxa"/>
            <w:gridSpan w:val="5"/>
            <w:shd w:val="clear" w:color="auto" w:fill="AEAAAA" w:themeFill="background2" w:themeFillShade="BF"/>
          </w:tcPr>
          <w:p w14:paraId="5A8E53C1" w14:textId="34E3BD7B" w:rsidR="00A16E0E" w:rsidRDefault="00A16E0E" w:rsidP="00A16E0E">
            <w:pPr>
              <w:jc w:val="center"/>
            </w:pPr>
            <w:r>
              <w:t>Information Technology Systems Support</w:t>
            </w:r>
          </w:p>
        </w:tc>
      </w:tr>
      <w:tr w:rsidR="00A16E0E" w:rsidRPr="00B21984" w14:paraId="648E6B95" w14:textId="77777777" w:rsidTr="00234CDD">
        <w:tc>
          <w:tcPr>
            <w:tcW w:w="1696" w:type="dxa"/>
          </w:tcPr>
          <w:p w14:paraId="0DD0DD45" w14:textId="50EB6BED" w:rsidR="00A16E0E" w:rsidRPr="00B21984" w:rsidRDefault="00A16E0E" w:rsidP="00A16E0E">
            <w:pPr>
              <w:rPr>
                <w:color w:val="000000" w:themeColor="text1"/>
              </w:rPr>
            </w:pPr>
            <w:r w:rsidRPr="00B21984">
              <w:rPr>
                <w:rFonts w:cs="Arial"/>
                <w:color w:val="000000" w:themeColor="text1"/>
              </w:rPr>
              <w:t>Dashboards &amp; Analytics</w:t>
            </w:r>
          </w:p>
        </w:tc>
        <w:tc>
          <w:tcPr>
            <w:tcW w:w="2410" w:type="dxa"/>
          </w:tcPr>
          <w:p w14:paraId="20C54FF3" w14:textId="72984D7E" w:rsidR="00A16E0E" w:rsidRPr="00B21984" w:rsidRDefault="00A16E0E" w:rsidP="00A16E0E">
            <w:pPr>
              <w:rPr>
                <w:color w:val="000000" w:themeColor="text1"/>
              </w:rPr>
            </w:pPr>
            <w:r w:rsidRPr="00B21984">
              <w:rPr>
                <w:rFonts w:cs="Arial"/>
                <w:color w:val="000000" w:themeColor="text1"/>
              </w:rPr>
              <w:t>Principals &amp; Superintendents</w:t>
            </w:r>
          </w:p>
        </w:tc>
        <w:tc>
          <w:tcPr>
            <w:tcW w:w="5717" w:type="dxa"/>
          </w:tcPr>
          <w:p w14:paraId="4C98D360" w14:textId="57E1D847" w:rsidR="00A16E0E" w:rsidRPr="00B21984" w:rsidRDefault="00A16E0E" w:rsidP="00A16E0E">
            <w:pPr>
              <w:rPr>
                <w:color w:val="000000" w:themeColor="text1"/>
              </w:rPr>
            </w:pPr>
            <w:r w:rsidRPr="00B21984">
              <w:rPr>
                <w:rFonts w:cs="Arial"/>
                <w:color w:val="000000" w:themeColor="text1"/>
              </w:rPr>
              <w:t>Systems &amp; Analytics unit demo and training on dashboards; Q&amp;A period</w:t>
            </w:r>
          </w:p>
        </w:tc>
        <w:tc>
          <w:tcPr>
            <w:tcW w:w="1090" w:type="dxa"/>
          </w:tcPr>
          <w:p w14:paraId="416CF890" w14:textId="77777777" w:rsidR="00A16E0E" w:rsidRDefault="00A16E0E" w:rsidP="00A16E0E"/>
        </w:tc>
        <w:tc>
          <w:tcPr>
            <w:tcW w:w="5908" w:type="dxa"/>
          </w:tcPr>
          <w:p w14:paraId="1DF1E943" w14:textId="128CDFA8" w:rsidR="00A16E0E" w:rsidRPr="00B21984" w:rsidRDefault="00A16E0E" w:rsidP="00A16E0E">
            <w:r>
              <w:t xml:space="preserve">ITSS- </w:t>
            </w:r>
            <w:hyperlink r:id="rId42" w:history="1">
              <w:r w:rsidRPr="006605FF">
                <w:rPr>
                  <w:rStyle w:val="Hyperlink"/>
                </w:rPr>
                <w:t>Joanne.Curial@yukon.ca</w:t>
              </w:r>
            </w:hyperlink>
            <w:r>
              <w:t xml:space="preserve"> </w:t>
            </w:r>
          </w:p>
        </w:tc>
      </w:tr>
      <w:tr w:rsidR="00A16E0E" w:rsidRPr="00B21984" w14:paraId="5789808C" w14:textId="77777777" w:rsidTr="00234CDD">
        <w:tc>
          <w:tcPr>
            <w:tcW w:w="1696" w:type="dxa"/>
          </w:tcPr>
          <w:p w14:paraId="46C20E77" w14:textId="51AF117F" w:rsidR="00A16E0E" w:rsidRPr="00B21984" w:rsidRDefault="00A16E0E" w:rsidP="00A16E0E">
            <w:pPr>
              <w:rPr>
                <w:color w:val="000000" w:themeColor="text1"/>
              </w:rPr>
            </w:pPr>
            <w:r w:rsidRPr="00B21984">
              <w:rPr>
                <w:rFonts w:cs="Arial"/>
                <w:color w:val="000000" w:themeColor="text1"/>
              </w:rPr>
              <w:t>Working with Systems</w:t>
            </w:r>
          </w:p>
        </w:tc>
        <w:tc>
          <w:tcPr>
            <w:tcW w:w="2410" w:type="dxa"/>
          </w:tcPr>
          <w:p w14:paraId="1DB1D52E" w14:textId="443F23BB" w:rsidR="00A16E0E" w:rsidRPr="00B21984" w:rsidRDefault="00A16E0E" w:rsidP="00A16E0E">
            <w:pPr>
              <w:rPr>
                <w:color w:val="000000" w:themeColor="text1"/>
              </w:rPr>
            </w:pPr>
            <w:r w:rsidRPr="00B21984">
              <w:rPr>
                <w:rFonts w:cs="Arial"/>
                <w:color w:val="000000" w:themeColor="text1"/>
              </w:rPr>
              <w:t>Teachers/Principals</w:t>
            </w:r>
          </w:p>
        </w:tc>
        <w:tc>
          <w:tcPr>
            <w:tcW w:w="5717" w:type="dxa"/>
          </w:tcPr>
          <w:p w14:paraId="4A4C1968" w14:textId="454A9AAB" w:rsidR="00A16E0E" w:rsidRPr="00B21984" w:rsidRDefault="00A16E0E" w:rsidP="00A16E0E">
            <w:pPr>
              <w:rPr>
                <w:color w:val="000000" w:themeColor="text1"/>
              </w:rPr>
            </w:pPr>
            <w:r w:rsidRPr="00B21984">
              <w:rPr>
                <w:rFonts w:cs="Arial"/>
                <w:color w:val="000000" w:themeColor="text1"/>
              </w:rPr>
              <w:t>Overview of enterprise software (</w:t>
            </w:r>
            <w:proofErr w:type="spellStart"/>
            <w:r w:rsidRPr="00B21984">
              <w:rPr>
                <w:rFonts w:cs="Arial"/>
                <w:color w:val="000000" w:themeColor="text1"/>
              </w:rPr>
              <w:t>RapidID</w:t>
            </w:r>
            <w:proofErr w:type="spellEnd"/>
            <w:r w:rsidRPr="00B21984">
              <w:rPr>
                <w:rFonts w:cs="Arial"/>
                <w:color w:val="000000" w:themeColor="text1"/>
              </w:rPr>
              <w:t>, Teams, Outlook, SharePoint) Q&amp;A period</w:t>
            </w:r>
          </w:p>
        </w:tc>
        <w:tc>
          <w:tcPr>
            <w:tcW w:w="1090" w:type="dxa"/>
          </w:tcPr>
          <w:p w14:paraId="6B926338" w14:textId="77777777" w:rsidR="00A16E0E" w:rsidRDefault="00A16E0E" w:rsidP="00A16E0E"/>
        </w:tc>
        <w:tc>
          <w:tcPr>
            <w:tcW w:w="5908" w:type="dxa"/>
          </w:tcPr>
          <w:p w14:paraId="6477807F" w14:textId="0C887F90" w:rsidR="00A16E0E" w:rsidRPr="00B21984" w:rsidRDefault="00A16E0E" w:rsidP="00A16E0E">
            <w:r>
              <w:t xml:space="preserve">ITSS- </w:t>
            </w:r>
            <w:hyperlink r:id="rId43" w:history="1">
              <w:r w:rsidRPr="006605FF">
                <w:rPr>
                  <w:rStyle w:val="Hyperlink"/>
                </w:rPr>
                <w:t>Joanne.Curial@yukon.ca</w:t>
              </w:r>
            </w:hyperlink>
          </w:p>
        </w:tc>
      </w:tr>
      <w:tr w:rsidR="00A16E0E" w:rsidRPr="00B21984" w14:paraId="4065E347" w14:textId="77777777" w:rsidTr="00234CDD">
        <w:tc>
          <w:tcPr>
            <w:tcW w:w="1696" w:type="dxa"/>
          </w:tcPr>
          <w:p w14:paraId="511550BA" w14:textId="1B57285F" w:rsidR="00A16E0E" w:rsidRPr="00B21984" w:rsidRDefault="00A16E0E" w:rsidP="00A16E0E">
            <w:pPr>
              <w:rPr>
                <w:color w:val="000000" w:themeColor="text1"/>
              </w:rPr>
            </w:pPr>
            <w:r w:rsidRPr="00B21984">
              <w:rPr>
                <w:rFonts w:cs="Arial"/>
                <w:color w:val="000000" w:themeColor="text1"/>
              </w:rPr>
              <w:lastRenderedPageBreak/>
              <w:t>Getting to know your Mac</w:t>
            </w:r>
          </w:p>
        </w:tc>
        <w:tc>
          <w:tcPr>
            <w:tcW w:w="2410" w:type="dxa"/>
          </w:tcPr>
          <w:p w14:paraId="39C6CF8E" w14:textId="79B47476" w:rsidR="00A16E0E" w:rsidRPr="00B21984" w:rsidRDefault="00A16E0E" w:rsidP="00A16E0E">
            <w:pPr>
              <w:rPr>
                <w:color w:val="000000" w:themeColor="text1"/>
              </w:rPr>
            </w:pPr>
            <w:r w:rsidRPr="00B21984">
              <w:rPr>
                <w:rFonts w:cs="Arial"/>
                <w:color w:val="000000" w:themeColor="text1"/>
              </w:rPr>
              <w:t>Teachers/Principals</w:t>
            </w:r>
          </w:p>
        </w:tc>
        <w:tc>
          <w:tcPr>
            <w:tcW w:w="5717" w:type="dxa"/>
          </w:tcPr>
          <w:p w14:paraId="1B154837" w14:textId="1AE4DCAA" w:rsidR="00A16E0E" w:rsidRPr="00B21984" w:rsidRDefault="00A16E0E" w:rsidP="00A16E0E">
            <w:pPr>
              <w:rPr>
                <w:color w:val="000000" w:themeColor="text1"/>
              </w:rPr>
            </w:pPr>
            <w:r w:rsidRPr="00B21984">
              <w:rPr>
                <w:rFonts w:cs="Arial"/>
                <w:color w:val="000000" w:themeColor="text1"/>
              </w:rPr>
              <w:t>Overview of school computers, including self-service portal for applications; Q&amp;A period</w:t>
            </w:r>
          </w:p>
        </w:tc>
        <w:tc>
          <w:tcPr>
            <w:tcW w:w="1090" w:type="dxa"/>
          </w:tcPr>
          <w:p w14:paraId="018FC099" w14:textId="77777777" w:rsidR="00A16E0E" w:rsidRDefault="00A16E0E" w:rsidP="00A16E0E"/>
        </w:tc>
        <w:tc>
          <w:tcPr>
            <w:tcW w:w="5908" w:type="dxa"/>
          </w:tcPr>
          <w:p w14:paraId="1A80205A" w14:textId="69F5461D" w:rsidR="00A16E0E" w:rsidRPr="00B21984" w:rsidRDefault="00A16E0E" w:rsidP="00A16E0E">
            <w:r>
              <w:t xml:space="preserve">ITSS- </w:t>
            </w:r>
            <w:hyperlink r:id="rId44" w:history="1">
              <w:r w:rsidRPr="006605FF">
                <w:rPr>
                  <w:rStyle w:val="Hyperlink"/>
                </w:rPr>
                <w:t>Joanne.Curial@yukon.ca</w:t>
              </w:r>
            </w:hyperlink>
          </w:p>
        </w:tc>
      </w:tr>
      <w:tr w:rsidR="00A16E0E" w:rsidRPr="00B21984" w14:paraId="0842A2E3" w14:textId="77777777" w:rsidTr="00234CDD">
        <w:tc>
          <w:tcPr>
            <w:tcW w:w="1696" w:type="dxa"/>
          </w:tcPr>
          <w:p w14:paraId="1FCCF8AE" w14:textId="0710408F" w:rsidR="00A16E0E" w:rsidRPr="00B21984" w:rsidRDefault="00A16E0E" w:rsidP="00A16E0E">
            <w:pPr>
              <w:rPr>
                <w:color w:val="000000" w:themeColor="text1"/>
              </w:rPr>
            </w:pPr>
            <w:r w:rsidRPr="00B21984">
              <w:rPr>
                <w:rFonts w:cs="Arial"/>
                <w:color w:val="000000" w:themeColor="text1"/>
              </w:rPr>
              <w:t>Cyber security</w:t>
            </w:r>
          </w:p>
        </w:tc>
        <w:tc>
          <w:tcPr>
            <w:tcW w:w="2410" w:type="dxa"/>
          </w:tcPr>
          <w:p w14:paraId="156CF58B" w14:textId="15896C71" w:rsidR="00A16E0E" w:rsidRPr="00B21984" w:rsidRDefault="00A16E0E" w:rsidP="00A16E0E">
            <w:pPr>
              <w:rPr>
                <w:color w:val="000000" w:themeColor="text1"/>
              </w:rPr>
            </w:pPr>
            <w:r w:rsidRPr="00B21984">
              <w:rPr>
                <w:rFonts w:cs="Arial"/>
                <w:color w:val="000000" w:themeColor="text1"/>
              </w:rPr>
              <w:t>Teachers/Principals</w:t>
            </w:r>
          </w:p>
        </w:tc>
        <w:tc>
          <w:tcPr>
            <w:tcW w:w="5717" w:type="dxa"/>
          </w:tcPr>
          <w:p w14:paraId="1014902B" w14:textId="5411F142" w:rsidR="00A16E0E" w:rsidRPr="00B21984" w:rsidRDefault="00A16E0E" w:rsidP="00A16E0E">
            <w:pPr>
              <w:rPr>
                <w:color w:val="000000" w:themeColor="text1"/>
              </w:rPr>
            </w:pPr>
            <w:r w:rsidRPr="00B21984">
              <w:rPr>
                <w:rFonts w:cs="Arial"/>
                <w:color w:val="000000" w:themeColor="text1"/>
              </w:rPr>
              <w:t>Security presentation on best practices; Q&amp;A period</w:t>
            </w:r>
          </w:p>
        </w:tc>
        <w:tc>
          <w:tcPr>
            <w:tcW w:w="1090" w:type="dxa"/>
          </w:tcPr>
          <w:p w14:paraId="5AE6353C" w14:textId="77777777" w:rsidR="00A16E0E" w:rsidRDefault="00A16E0E" w:rsidP="00A16E0E"/>
        </w:tc>
        <w:tc>
          <w:tcPr>
            <w:tcW w:w="5908" w:type="dxa"/>
          </w:tcPr>
          <w:p w14:paraId="7FEB7DB6" w14:textId="02DC5CF1" w:rsidR="00A16E0E" w:rsidRPr="00B21984" w:rsidRDefault="00A16E0E" w:rsidP="00A16E0E">
            <w:r>
              <w:t xml:space="preserve">ITSS- </w:t>
            </w:r>
            <w:hyperlink r:id="rId45" w:history="1">
              <w:r w:rsidRPr="006605FF">
                <w:rPr>
                  <w:rStyle w:val="Hyperlink"/>
                </w:rPr>
                <w:t>Joanne.Curial@yukon.ca</w:t>
              </w:r>
            </w:hyperlink>
          </w:p>
        </w:tc>
      </w:tr>
      <w:tr w:rsidR="00A16E0E" w:rsidRPr="00B21984" w14:paraId="0BE8D0B1" w14:textId="77777777" w:rsidTr="00234CDD">
        <w:tc>
          <w:tcPr>
            <w:tcW w:w="1696" w:type="dxa"/>
          </w:tcPr>
          <w:p w14:paraId="7F6F8400" w14:textId="3D7F5EB4" w:rsidR="00A16E0E" w:rsidRPr="00B21984" w:rsidRDefault="00A16E0E" w:rsidP="00A16E0E">
            <w:r w:rsidRPr="00B21984">
              <w:t>School Growth Planning?</w:t>
            </w:r>
          </w:p>
        </w:tc>
        <w:tc>
          <w:tcPr>
            <w:tcW w:w="2410" w:type="dxa"/>
          </w:tcPr>
          <w:p w14:paraId="7427F446" w14:textId="1613C4B8" w:rsidR="00A16E0E" w:rsidRPr="00B21984" w:rsidRDefault="002E41F1" w:rsidP="00A16E0E">
            <w:r>
              <w:t>Principals</w:t>
            </w:r>
          </w:p>
        </w:tc>
        <w:tc>
          <w:tcPr>
            <w:tcW w:w="5717" w:type="dxa"/>
          </w:tcPr>
          <w:p w14:paraId="3BD3206F" w14:textId="11E69ED0" w:rsidR="00A16E0E" w:rsidRPr="00B21984" w:rsidRDefault="002E41F1" w:rsidP="00A16E0E">
            <w:r>
              <w:t xml:space="preserve">Support with process and best practices in developing, implementing, and assessing school growth plans. </w:t>
            </w:r>
          </w:p>
        </w:tc>
        <w:tc>
          <w:tcPr>
            <w:tcW w:w="1090" w:type="dxa"/>
          </w:tcPr>
          <w:p w14:paraId="0FFFC2ED" w14:textId="27F2A9F3" w:rsidR="00A16E0E" w:rsidRDefault="002E41F1" w:rsidP="00A16E0E">
            <w:r>
              <w:t xml:space="preserve">½ day </w:t>
            </w:r>
          </w:p>
        </w:tc>
        <w:tc>
          <w:tcPr>
            <w:tcW w:w="5908" w:type="dxa"/>
          </w:tcPr>
          <w:p w14:paraId="2D9017AB" w14:textId="0E1FE247" w:rsidR="00A16E0E" w:rsidRPr="00B21984" w:rsidRDefault="00A16E0E" w:rsidP="00A16E0E">
            <w:r>
              <w:t>Superintendents</w:t>
            </w:r>
          </w:p>
        </w:tc>
      </w:tr>
    </w:tbl>
    <w:p w14:paraId="72180488" w14:textId="77777777" w:rsidR="00FF4F05" w:rsidRPr="00B21984" w:rsidRDefault="00FF4F05" w:rsidP="00FF4F05">
      <w:pPr>
        <w:rPr>
          <w:b/>
          <w:bCs/>
        </w:rPr>
      </w:pPr>
    </w:p>
    <w:p w14:paraId="13216845" w14:textId="77777777" w:rsidR="00FF4F05" w:rsidRDefault="00FF4F05" w:rsidP="00FF4F05">
      <w:pPr>
        <w:rPr>
          <w:rFonts w:ascii="Nunito Sans" w:hAnsi="Nunito Sans"/>
          <w:lang w:val="en-CA"/>
        </w:rPr>
      </w:pPr>
    </w:p>
    <w:p w14:paraId="3F5A0F52" w14:textId="77777777" w:rsidR="00EB46C1" w:rsidRDefault="00EB46C1"/>
    <w:sectPr w:rsidR="00EB46C1" w:rsidSect="00E03E47">
      <w:footerReference w:type="default" r:id="rId4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4205" w14:textId="77777777" w:rsidR="00C84E94" w:rsidRDefault="00C84E94" w:rsidP="00F9438E">
      <w:pPr>
        <w:spacing w:after="0" w:line="240" w:lineRule="auto"/>
      </w:pPr>
      <w:r>
        <w:separator/>
      </w:r>
    </w:p>
  </w:endnote>
  <w:endnote w:type="continuationSeparator" w:id="0">
    <w:p w14:paraId="6DF582C8" w14:textId="77777777" w:rsidR="00C84E94" w:rsidRDefault="00C84E94" w:rsidP="00F9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D796" w14:textId="3CC222BF" w:rsidR="00F9438E" w:rsidRDefault="00F9438E">
    <w:pPr>
      <w:pStyle w:val="Footer"/>
    </w:pPr>
    <w:r>
      <w:t xml:space="preserve">August 16, </w:t>
    </w:r>
    <w:proofErr w:type="gramStart"/>
    <w:r>
      <w:t>2023</w:t>
    </w:r>
    <w:proofErr w:type="gramEnd"/>
    <w:r>
      <w:t xml:space="preserve"> updated </w:t>
    </w:r>
  </w:p>
  <w:p w14:paraId="66E91596" w14:textId="77777777" w:rsidR="00F9438E" w:rsidRDefault="00F94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DC6C" w14:textId="77777777" w:rsidR="00C84E94" w:rsidRDefault="00C84E94" w:rsidP="00F9438E">
      <w:pPr>
        <w:spacing w:after="0" w:line="240" w:lineRule="auto"/>
      </w:pPr>
      <w:r>
        <w:separator/>
      </w:r>
    </w:p>
  </w:footnote>
  <w:footnote w:type="continuationSeparator" w:id="0">
    <w:p w14:paraId="147193C8" w14:textId="77777777" w:rsidR="00C84E94" w:rsidRDefault="00C84E94" w:rsidP="00F94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A69AE"/>
    <w:multiLevelType w:val="hybridMultilevel"/>
    <w:tmpl w:val="1696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F3FE1"/>
    <w:multiLevelType w:val="hybridMultilevel"/>
    <w:tmpl w:val="D32259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06060322">
    <w:abstractNumId w:val="0"/>
  </w:num>
  <w:num w:numId="2" w16cid:durableId="1309362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1"/>
    <w:rsid w:val="000115DC"/>
    <w:rsid w:val="00015D25"/>
    <w:rsid w:val="000415ED"/>
    <w:rsid w:val="000A7E64"/>
    <w:rsid w:val="0013638C"/>
    <w:rsid w:val="001757A3"/>
    <w:rsid w:val="00194EB1"/>
    <w:rsid w:val="001B0FC7"/>
    <w:rsid w:val="001D4086"/>
    <w:rsid w:val="001E372C"/>
    <w:rsid w:val="00205A64"/>
    <w:rsid w:val="0022630D"/>
    <w:rsid w:val="002307C3"/>
    <w:rsid w:val="0023371F"/>
    <w:rsid w:val="00234CDD"/>
    <w:rsid w:val="00255E23"/>
    <w:rsid w:val="002D24EA"/>
    <w:rsid w:val="002E41F1"/>
    <w:rsid w:val="002E7545"/>
    <w:rsid w:val="003204C3"/>
    <w:rsid w:val="0032756A"/>
    <w:rsid w:val="0037708F"/>
    <w:rsid w:val="003D132F"/>
    <w:rsid w:val="003F7F39"/>
    <w:rsid w:val="00406BB5"/>
    <w:rsid w:val="004125BA"/>
    <w:rsid w:val="004347A0"/>
    <w:rsid w:val="004676C9"/>
    <w:rsid w:val="004E72E0"/>
    <w:rsid w:val="005039A0"/>
    <w:rsid w:val="00505CDA"/>
    <w:rsid w:val="0058402C"/>
    <w:rsid w:val="005943AC"/>
    <w:rsid w:val="00597302"/>
    <w:rsid w:val="00690D23"/>
    <w:rsid w:val="006C4DCB"/>
    <w:rsid w:val="00725C28"/>
    <w:rsid w:val="007361D9"/>
    <w:rsid w:val="00754E47"/>
    <w:rsid w:val="007551E3"/>
    <w:rsid w:val="00756EB0"/>
    <w:rsid w:val="007764C5"/>
    <w:rsid w:val="007A06CE"/>
    <w:rsid w:val="007A5663"/>
    <w:rsid w:val="007D7149"/>
    <w:rsid w:val="007E5957"/>
    <w:rsid w:val="00835BD2"/>
    <w:rsid w:val="00880C94"/>
    <w:rsid w:val="008C18B3"/>
    <w:rsid w:val="008C367B"/>
    <w:rsid w:val="008F0DDB"/>
    <w:rsid w:val="009047FD"/>
    <w:rsid w:val="00935BE2"/>
    <w:rsid w:val="00943297"/>
    <w:rsid w:val="009448F1"/>
    <w:rsid w:val="009501C5"/>
    <w:rsid w:val="0095500E"/>
    <w:rsid w:val="009627A7"/>
    <w:rsid w:val="00990C15"/>
    <w:rsid w:val="00994F1B"/>
    <w:rsid w:val="009C1C11"/>
    <w:rsid w:val="009F4DF0"/>
    <w:rsid w:val="00A16E0E"/>
    <w:rsid w:val="00A16E61"/>
    <w:rsid w:val="00A27F6A"/>
    <w:rsid w:val="00A41E59"/>
    <w:rsid w:val="00A427BD"/>
    <w:rsid w:val="00A6044A"/>
    <w:rsid w:val="00A61381"/>
    <w:rsid w:val="00A82B94"/>
    <w:rsid w:val="00A8652A"/>
    <w:rsid w:val="00AD3733"/>
    <w:rsid w:val="00AF1264"/>
    <w:rsid w:val="00AF2113"/>
    <w:rsid w:val="00AF37BC"/>
    <w:rsid w:val="00B21984"/>
    <w:rsid w:val="00B53C84"/>
    <w:rsid w:val="00B57AA5"/>
    <w:rsid w:val="00C057BD"/>
    <w:rsid w:val="00C05F68"/>
    <w:rsid w:val="00C84E94"/>
    <w:rsid w:val="00CC10A3"/>
    <w:rsid w:val="00CC4567"/>
    <w:rsid w:val="00D000A5"/>
    <w:rsid w:val="00D010A0"/>
    <w:rsid w:val="00D11F31"/>
    <w:rsid w:val="00D152DE"/>
    <w:rsid w:val="00D26B18"/>
    <w:rsid w:val="00D30A66"/>
    <w:rsid w:val="00D6344C"/>
    <w:rsid w:val="00DB62E3"/>
    <w:rsid w:val="00E03E47"/>
    <w:rsid w:val="00E82B40"/>
    <w:rsid w:val="00E923F1"/>
    <w:rsid w:val="00E9252D"/>
    <w:rsid w:val="00EA5154"/>
    <w:rsid w:val="00EB46C1"/>
    <w:rsid w:val="00EC1A13"/>
    <w:rsid w:val="00EC2EDC"/>
    <w:rsid w:val="00EF2F3B"/>
    <w:rsid w:val="00F65B4B"/>
    <w:rsid w:val="00F9438E"/>
    <w:rsid w:val="00FD777C"/>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2285"/>
  <w15:chartTrackingRefBased/>
  <w15:docId w15:val="{05FFA857-78B0-4463-BE54-FE2A20FBB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C1"/>
    <w:pPr>
      <w:ind w:left="720"/>
      <w:contextualSpacing/>
    </w:pPr>
  </w:style>
  <w:style w:type="character" w:styleId="Hyperlink">
    <w:name w:val="Hyperlink"/>
    <w:basedOn w:val="DefaultParagraphFont"/>
    <w:uiPriority w:val="99"/>
    <w:unhideWhenUsed/>
    <w:rsid w:val="003204C3"/>
    <w:rPr>
      <w:color w:val="0000FF"/>
      <w:u w:val="single"/>
    </w:rPr>
  </w:style>
  <w:style w:type="paragraph" w:customStyle="1" w:styleId="xmsonormal">
    <w:name w:val="x_msonormal"/>
    <w:basedOn w:val="Normal"/>
    <w:rsid w:val="009C1C11"/>
    <w:pPr>
      <w:spacing w:after="0" w:line="240" w:lineRule="auto"/>
    </w:pPr>
    <w:rPr>
      <w:rFonts w:ascii="Calibri" w:hAnsi="Calibri" w:cs="Calibri"/>
      <w:kern w:val="0"/>
      <w:sz w:val="20"/>
      <w:szCs w:val="20"/>
      <w14:ligatures w14:val="none"/>
    </w:rPr>
  </w:style>
  <w:style w:type="character" w:styleId="UnresolvedMention">
    <w:name w:val="Unresolved Mention"/>
    <w:basedOn w:val="DefaultParagraphFont"/>
    <w:uiPriority w:val="99"/>
    <w:semiHidden/>
    <w:unhideWhenUsed/>
    <w:rsid w:val="00FF4F05"/>
    <w:rPr>
      <w:color w:val="605E5C"/>
      <w:shd w:val="clear" w:color="auto" w:fill="E1DFDD"/>
    </w:rPr>
  </w:style>
  <w:style w:type="table" w:styleId="TableGrid">
    <w:name w:val="Table Grid"/>
    <w:basedOn w:val="TableNormal"/>
    <w:uiPriority w:val="39"/>
    <w:rsid w:val="00F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0A3"/>
    <w:rPr>
      <w:color w:val="954F72" w:themeColor="followedHyperlink"/>
      <w:u w:val="single"/>
    </w:rPr>
  </w:style>
  <w:style w:type="character" w:styleId="Emphasis">
    <w:name w:val="Emphasis"/>
    <w:basedOn w:val="DefaultParagraphFont"/>
    <w:uiPriority w:val="20"/>
    <w:qFormat/>
    <w:rsid w:val="00D6344C"/>
    <w:rPr>
      <w:i/>
      <w:iCs/>
    </w:rPr>
  </w:style>
  <w:style w:type="paragraph" w:styleId="NormalWeb">
    <w:name w:val="Normal (Web)"/>
    <w:basedOn w:val="Normal"/>
    <w:uiPriority w:val="99"/>
    <w:unhideWhenUsed/>
    <w:rsid w:val="001757A3"/>
    <w:pPr>
      <w:spacing w:after="0" w:line="240" w:lineRule="auto"/>
    </w:pPr>
    <w:rPr>
      <w:rFonts w:ascii="Calibri" w:hAnsi="Calibri" w:cs="Calibri"/>
      <w:kern w:val="0"/>
      <w:lang w:val="en-CA" w:eastAsia="en-CA"/>
      <w14:ligatures w14:val="none"/>
    </w:rPr>
  </w:style>
  <w:style w:type="paragraph" w:styleId="Revision">
    <w:name w:val="Revision"/>
    <w:hidden/>
    <w:uiPriority w:val="99"/>
    <w:semiHidden/>
    <w:rsid w:val="00754E47"/>
    <w:pPr>
      <w:spacing w:after="0" w:line="240" w:lineRule="auto"/>
    </w:pPr>
  </w:style>
  <w:style w:type="paragraph" w:styleId="Header">
    <w:name w:val="header"/>
    <w:basedOn w:val="Normal"/>
    <w:link w:val="HeaderChar"/>
    <w:uiPriority w:val="99"/>
    <w:unhideWhenUsed/>
    <w:rsid w:val="00F9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38E"/>
  </w:style>
  <w:style w:type="paragraph" w:styleId="Footer">
    <w:name w:val="footer"/>
    <w:basedOn w:val="Normal"/>
    <w:link w:val="FooterChar"/>
    <w:uiPriority w:val="99"/>
    <w:unhideWhenUsed/>
    <w:rsid w:val="00F9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34656">
      <w:bodyDiv w:val="1"/>
      <w:marLeft w:val="0"/>
      <w:marRight w:val="0"/>
      <w:marTop w:val="0"/>
      <w:marBottom w:val="0"/>
      <w:divBdr>
        <w:top w:val="none" w:sz="0" w:space="0" w:color="auto"/>
        <w:left w:val="none" w:sz="0" w:space="0" w:color="auto"/>
        <w:bottom w:val="none" w:sz="0" w:space="0" w:color="auto"/>
        <w:right w:val="none" w:sz="0" w:space="0" w:color="auto"/>
      </w:divBdr>
    </w:div>
    <w:div w:id="757554577">
      <w:bodyDiv w:val="1"/>
      <w:marLeft w:val="0"/>
      <w:marRight w:val="0"/>
      <w:marTop w:val="0"/>
      <w:marBottom w:val="0"/>
      <w:divBdr>
        <w:top w:val="none" w:sz="0" w:space="0" w:color="auto"/>
        <w:left w:val="none" w:sz="0" w:space="0" w:color="auto"/>
        <w:bottom w:val="none" w:sz="0" w:space="0" w:color="auto"/>
        <w:right w:val="none" w:sz="0" w:space="0" w:color="auto"/>
      </w:divBdr>
    </w:div>
    <w:div w:id="875653869">
      <w:bodyDiv w:val="1"/>
      <w:marLeft w:val="0"/>
      <w:marRight w:val="0"/>
      <w:marTop w:val="0"/>
      <w:marBottom w:val="0"/>
      <w:divBdr>
        <w:top w:val="none" w:sz="0" w:space="0" w:color="auto"/>
        <w:left w:val="none" w:sz="0" w:space="0" w:color="auto"/>
        <w:bottom w:val="none" w:sz="0" w:space="0" w:color="auto"/>
        <w:right w:val="none" w:sz="0" w:space="0" w:color="auto"/>
      </w:divBdr>
    </w:div>
    <w:div w:id="1220902134">
      <w:bodyDiv w:val="1"/>
      <w:marLeft w:val="0"/>
      <w:marRight w:val="0"/>
      <w:marTop w:val="0"/>
      <w:marBottom w:val="0"/>
      <w:divBdr>
        <w:top w:val="none" w:sz="0" w:space="0" w:color="auto"/>
        <w:left w:val="none" w:sz="0" w:space="0" w:color="auto"/>
        <w:bottom w:val="none" w:sz="0" w:space="0" w:color="auto"/>
        <w:right w:val="none" w:sz="0" w:space="0" w:color="auto"/>
      </w:divBdr>
    </w:div>
    <w:div w:id="1249847034">
      <w:bodyDiv w:val="1"/>
      <w:marLeft w:val="0"/>
      <w:marRight w:val="0"/>
      <w:marTop w:val="0"/>
      <w:marBottom w:val="0"/>
      <w:divBdr>
        <w:top w:val="none" w:sz="0" w:space="0" w:color="auto"/>
        <w:left w:val="none" w:sz="0" w:space="0" w:color="auto"/>
        <w:bottom w:val="none" w:sz="0" w:space="0" w:color="auto"/>
        <w:right w:val="none" w:sz="0" w:space="0" w:color="auto"/>
      </w:divBdr>
    </w:div>
    <w:div w:id="1351446994">
      <w:bodyDiv w:val="1"/>
      <w:marLeft w:val="0"/>
      <w:marRight w:val="0"/>
      <w:marTop w:val="0"/>
      <w:marBottom w:val="0"/>
      <w:divBdr>
        <w:top w:val="none" w:sz="0" w:space="0" w:color="auto"/>
        <w:left w:val="none" w:sz="0" w:space="0" w:color="auto"/>
        <w:bottom w:val="none" w:sz="0" w:space="0" w:color="auto"/>
        <w:right w:val="none" w:sz="0" w:space="0" w:color="auto"/>
      </w:divBdr>
    </w:div>
    <w:div w:id="1694065867">
      <w:bodyDiv w:val="1"/>
      <w:marLeft w:val="0"/>
      <w:marRight w:val="0"/>
      <w:marTop w:val="0"/>
      <w:marBottom w:val="0"/>
      <w:divBdr>
        <w:top w:val="none" w:sz="0" w:space="0" w:color="auto"/>
        <w:left w:val="none" w:sz="0" w:space="0" w:color="auto"/>
        <w:bottom w:val="none" w:sz="0" w:space="0" w:color="auto"/>
        <w:right w:val="none" w:sz="0" w:space="0" w:color="auto"/>
      </w:divBdr>
    </w:div>
    <w:div w:id="1741906603">
      <w:bodyDiv w:val="1"/>
      <w:marLeft w:val="0"/>
      <w:marRight w:val="0"/>
      <w:marTop w:val="0"/>
      <w:marBottom w:val="0"/>
      <w:divBdr>
        <w:top w:val="none" w:sz="0" w:space="0" w:color="auto"/>
        <w:left w:val="none" w:sz="0" w:space="0" w:color="auto"/>
        <w:bottom w:val="none" w:sz="0" w:space="0" w:color="auto"/>
        <w:right w:val="none" w:sz="0" w:space="0" w:color="auto"/>
      </w:divBdr>
    </w:div>
    <w:div w:id="1781796832">
      <w:bodyDiv w:val="1"/>
      <w:marLeft w:val="0"/>
      <w:marRight w:val="0"/>
      <w:marTop w:val="0"/>
      <w:marBottom w:val="0"/>
      <w:divBdr>
        <w:top w:val="none" w:sz="0" w:space="0" w:color="auto"/>
        <w:left w:val="none" w:sz="0" w:space="0" w:color="auto"/>
        <w:bottom w:val="none" w:sz="0" w:space="0" w:color="auto"/>
        <w:right w:val="none" w:sz="0" w:space="0" w:color="auto"/>
      </w:divBdr>
    </w:div>
    <w:div w:id="19965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kki.krocker@yukon.ca%20" TargetMode="External"/><Relationship Id="rId18" Type="http://schemas.openxmlformats.org/officeDocument/2006/relationships/hyperlink" Target="mailto:ann.larnder@yukon.ca" TargetMode="External"/><Relationship Id="rId26" Type="http://schemas.openxmlformats.org/officeDocument/2006/relationships/hyperlink" Target="https://yukon.ca/en/education-and-schools/special-programs/find-environmental-education-resources" TargetMode="External"/><Relationship Id="rId39" Type="http://schemas.openxmlformats.org/officeDocument/2006/relationships/hyperlink" Target="mailto:McInnes@yukon.ca" TargetMode="External"/><Relationship Id="rId21" Type="http://schemas.openxmlformats.org/officeDocument/2006/relationships/hyperlink" Target="mailto:Tanya.Lewis@yukon.ca" TargetMode="External"/><Relationship Id="rId34" Type="http://schemas.openxmlformats.org/officeDocument/2006/relationships/hyperlink" Target="mailto:Leslie.peters@yukon.ca" TargetMode="External"/><Relationship Id="rId42" Type="http://schemas.openxmlformats.org/officeDocument/2006/relationships/hyperlink" Target="mailto:Joanne.Curial@yukon.ca" TargetMode="External"/><Relationship Id="rId47" Type="http://schemas.openxmlformats.org/officeDocument/2006/relationships/fontTable" Target="fontTable.xml"/><Relationship Id="rId7" Type="http://schemas.openxmlformats.org/officeDocument/2006/relationships/hyperlink" Target="https://can01.safelinks.protection.outlook.com/?url=http%3A%2F%2Fynlc.ca%2F&amp;data=05%7C01%7CTanya.Lewis%40yukon.ca%7C99d85de57cb34003130408db9db62cb9%7C98f515313973490abb70195aa264a2bc%7C0%7C0%7C638277177978003415%7CUnknown%7CTWFpbGZsb3d8eyJWIjoiMC4wLjAwMDAiLCJQIjoiV2luMzIiLCJBTiI6Ik1haWwiLCJXVCI6Mn0%3D%7C3000%7C%7C%7C&amp;sdata=fYmsIXM%2FiCmsmjEQlKv2B5CUeoqBx5d6S69Tabzt4zI%3D&amp;reserved=0" TargetMode="External"/><Relationship Id="rId2" Type="http://schemas.openxmlformats.org/officeDocument/2006/relationships/styles" Target="styles.xml"/><Relationship Id="rId16" Type="http://schemas.openxmlformats.org/officeDocument/2006/relationships/hyperlink" Target="mailto:Tanya.Lewis@yukon.ca" TargetMode="External"/><Relationship Id="rId29" Type="http://schemas.openxmlformats.org/officeDocument/2006/relationships/hyperlink" Target="mailto:nikki.krocker@yukon.ca%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ya.Lewis@yukon.ca" TargetMode="External"/><Relationship Id="rId24" Type="http://schemas.openxmlformats.org/officeDocument/2006/relationships/hyperlink" Target="mailto:Tanya.Lewis@yukon.ca" TargetMode="External"/><Relationship Id="rId32" Type="http://schemas.openxmlformats.org/officeDocument/2006/relationships/hyperlink" Target="mailto:Pascal.St-Laurent@yukon.ca" TargetMode="External"/><Relationship Id="rId37" Type="http://schemas.openxmlformats.org/officeDocument/2006/relationships/hyperlink" Target="mailto:McInnes@yukon.ca" TargetMode="External"/><Relationship Id="rId40" Type="http://schemas.openxmlformats.org/officeDocument/2006/relationships/hyperlink" Target="mailto:McInnes@yukon.ca" TargetMode="External"/><Relationship Id="rId45" Type="http://schemas.openxmlformats.org/officeDocument/2006/relationships/hyperlink" Target="mailto:Joanne.Curial@yukon.ca" TargetMode="External"/><Relationship Id="rId5" Type="http://schemas.openxmlformats.org/officeDocument/2006/relationships/footnotes" Target="footnotes.xml"/><Relationship Id="rId15" Type="http://schemas.openxmlformats.org/officeDocument/2006/relationships/hyperlink" Target="mailto:Marjorie.macdonald@yukon.ca" TargetMode="External"/><Relationship Id="rId23" Type="http://schemas.openxmlformats.org/officeDocument/2006/relationships/hyperlink" Target="mailto:Tanya.Lewis@yukon.ca" TargetMode="External"/><Relationship Id="rId28" Type="http://schemas.openxmlformats.org/officeDocument/2006/relationships/hyperlink" Target="mailto:nikki.krocker@yukon.ca%20" TargetMode="External"/><Relationship Id="rId36" Type="http://schemas.openxmlformats.org/officeDocument/2006/relationships/hyperlink" Target="mailto:michel.vallieres@yukon.ca" TargetMode="External"/><Relationship Id="rId10" Type="http://schemas.openxmlformats.org/officeDocument/2006/relationships/hyperlink" Target="https://can01.safelinks.protection.outlook.com/?url=https%3A%2F%2Fynlc.ca%2Fevents-gatherings%2F&amp;data=05%7C01%7CTanya.Lewis%40yukon.ca%7C99d85de57cb34003130408db9db62cb9%7C98f515313973490abb70195aa264a2bc%7C0%7C0%7C638277177978003415%7CUnknown%7CTWFpbGZsb3d8eyJWIjoiMC4wLjAwMDAiLCJQIjoiV2luMzIiLCJBTiI6Ik1haWwiLCJXVCI6Mn0%3D%7C3000%7C%7C%7C&amp;sdata=YRTuh98HaktJU08APqu6y8Nn19oRhzb02D%2BujgWNkBE%3D&amp;reserved=0" TargetMode="External"/><Relationship Id="rId19" Type="http://schemas.openxmlformats.org/officeDocument/2006/relationships/hyperlink" Target="mailto:ann.larnder@yukon.ca" TargetMode="External"/><Relationship Id="rId31" Type="http://schemas.openxmlformats.org/officeDocument/2006/relationships/hyperlink" Target="mailto:Pascal.St-Laurent@yukon.ca" TargetMode="External"/><Relationship Id="rId44" Type="http://schemas.openxmlformats.org/officeDocument/2006/relationships/hyperlink" Target="mailto:Joanne.Curial@yukon.ca" TargetMode="External"/><Relationship Id="rId4" Type="http://schemas.openxmlformats.org/officeDocument/2006/relationships/webSettings" Target="webSettings.xml"/><Relationship Id="rId9" Type="http://schemas.openxmlformats.org/officeDocument/2006/relationships/hyperlink" Target="mailto:info@ynlc.ca" TargetMode="External"/><Relationship Id="rId14" Type="http://schemas.openxmlformats.org/officeDocument/2006/relationships/hyperlink" Target="mailto:nikki.krocker@yukon.ca" TargetMode="External"/><Relationship Id="rId22" Type="http://schemas.openxmlformats.org/officeDocument/2006/relationships/hyperlink" Target="mailto:Tanya.Lewis@yukon.ca" TargetMode="External"/><Relationship Id="rId27" Type="http://schemas.openxmlformats.org/officeDocument/2006/relationships/hyperlink" Target="mailto:Ryan.Benson@yukon.ca" TargetMode="External"/><Relationship Id="rId30" Type="http://schemas.openxmlformats.org/officeDocument/2006/relationships/hyperlink" Target="mailto:nikki.krocker@yukon.ca%20" TargetMode="External"/><Relationship Id="rId35" Type="http://schemas.openxmlformats.org/officeDocument/2006/relationships/hyperlink" Target="mailto:Liza.manolis@yukon.ca" TargetMode="External"/><Relationship Id="rId43" Type="http://schemas.openxmlformats.org/officeDocument/2006/relationships/hyperlink" Target="mailto:Joanne.Curial@yukon.ca" TargetMode="External"/><Relationship Id="rId48" Type="http://schemas.openxmlformats.org/officeDocument/2006/relationships/theme" Target="theme/theme1.xml"/><Relationship Id="rId8" Type="http://schemas.openxmlformats.org/officeDocument/2006/relationships/hyperlink" Target="mailto:paula.banks@yukon.ca" TargetMode="External"/><Relationship Id="rId3" Type="http://schemas.openxmlformats.org/officeDocument/2006/relationships/settings" Target="settings.xml"/><Relationship Id="rId12" Type="http://schemas.openxmlformats.org/officeDocument/2006/relationships/hyperlink" Target="mailto:Tanya.Lewis@yukon.ca" TargetMode="External"/><Relationship Id="rId17" Type="http://schemas.openxmlformats.org/officeDocument/2006/relationships/hyperlink" Target="mailto:ann.larnder@yukon.ca" TargetMode="External"/><Relationship Id="rId25" Type="http://schemas.openxmlformats.org/officeDocument/2006/relationships/hyperlink" Target="mailto:Tanya.lewis@yukon.ca" TargetMode="External"/><Relationship Id="rId33" Type="http://schemas.openxmlformats.org/officeDocument/2006/relationships/hyperlink" Target="mailto:Shanna.Epp@yukon.ca" TargetMode="External"/><Relationship Id="rId38" Type="http://schemas.openxmlformats.org/officeDocument/2006/relationships/hyperlink" Target="mailto:McInnes@yukon.ca" TargetMode="External"/><Relationship Id="rId46" Type="http://schemas.openxmlformats.org/officeDocument/2006/relationships/footer" Target="footer1.xml"/><Relationship Id="rId20" Type="http://schemas.openxmlformats.org/officeDocument/2006/relationships/hyperlink" Target="mailto:pd@yaep.ca" TargetMode="External"/><Relationship Id="rId41" Type="http://schemas.openxmlformats.org/officeDocument/2006/relationships/hyperlink" Target="mailto:McInnes@yuk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Tanya.Lewis</dc:creator>
  <cp:keywords/>
  <dc:description/>
  <cp:lastModifiedBy>Tanya Lewis</cp:lastModifiedBy>
  <cp:revision>14</cp:revision>
  <cp:lastPrinted>2023-08-16T15:12:00Z</cp:lastPrinted>
  <dcterms:created xsi:type="dcterms:W3CDTF">2023-08-15T15:09:00Z</dcterms:created>
  <dcterms:modified xsi:type="dcterms:W3CDTF">2023-08-16T23:29:00Z</dcterms:modified>
</cp:coreProperties>
</file>