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42"/>
        <w:gridCol w:w="2012"/>
        <w:gridCol w:w="1040"/>
        <w:gridCol w:w="1544"/>
        <w:gridCol w:w="2295"/>
        <w:gridCol w:w="2300"/>
        <w:gridCol w:w="2143"/>
      </w:tblGrid>
      <w:tr w:rsidR="00912927" w:rsidRPr="00912927" w14:paraId="7EEDB934" w14:textId="77777777" w:rsidTr="001C1BC7">
        <w:trPr>
          <w:trHeight w:val="474"/>
        </w:trPr>
        <w:tc>
          <w:tcPr>
            <w:tcW w:w="14272" w:type="dxa"/>
            <w:gridSpan w:val="8"/>
            <w:shd w:val="clear" w:color="auto" w:fill="F2F2F2"/>
            <w:vAlign w:val="center"/>
          </w:tcPr>
          <w:p w14:paraId="3290FAAE" w14:textId="1269CC20" w:rsidR="00912927" w:rsidRPr="00912927" w:rsidRDefault="00912927" w:rsidP="00912927">
            <w:pPr>
              <w:pStyle w:val="TableParagraph"/>
              <w:ind w:left="108"/>
              <w:rPr>
                <w:rFonts w:ascii="Nunito Sans" w:hAnsi="Nunito Sans"/>
                <w:b/>
                <w:sz w:val="24"/>
              </w:rPr>
            </w:pPr>
            <w:r w:rsidRPr="00912927">
              <w:rPr>
                <w:rFonts w:ascii="Nunito Sans" w:hAnsi="Nunito Sans"/>
                <w:b/>
                <w:sz w:val="24"/>
              </w:rPr>
              <w:t>Course/Subject/Grade(s): Science 9</w:t>
            </w:r>
          </w:p>
        </w:tc>
      </w:tr>
      <w:tr w:rsidR="00DF08AE" w:rsidRPr="00912927" w14:paraId="208AAF0B" w14:textId="77777777" w:rsidTr="001C1BC7">
        <w:trPr>
          <w:trHeight w:val="474"/>
        </w:trPr>
        <w:tc>
          <w:tcPr>
            <w:tcW w:w="5990" w:type="dxa"/>
            <w:gridSpan w:val="4"/>
            <w:vAlign w:val="center"/>
          </w:tcPr>
          <w:p w14:paraId="00E6F17C" w14:textId="7CD965C4" w:rsidR="00DF08AE" w:rsidRPr="00912927" w:rsidRDefault="00897FD9" w:rsidP="00912927">
            <w:pPr>
              <w:pStyle w:val="TableParagraph"/>
              <w:rPr>
                <w:rFonts w:ascii="Nunito Sans" w:hAnsi="Nunito Sans"/>
                <w:b/>
                <w:sz w:val="24"/>
              </w:rPr>
            </w:pPr>
            <w:r>
              <w:rPr>
                <w:rFonts w:ascii="Nunito Sans" w:hAnsi="Nunito Sans"/>
                <w:b/>
                <w:sz w:val="24"/>
              </w:rPr>
              <w:t xml:space="preserve">Unit </w:t>
            </w:r>
            <w:r w:rsidRPr="00912927">
              <w:rPr>
                <w:rFonts w:ascii="Nunito Sans" w:hAnsi="Nunito Sans"/>
                <w:b/>
                <w:sz w:val="24"/>
              </w:rPr>
              <w:t>Big Idea: Cells are derived from cells</w:t>
            </w:r>
          </w:p>
        </w:tc>
        <w:tc>
          <w:tcPr>
            <w:tcW w:w="8282" w:type="dxa"/>
            <w:gridSpan w:val="4"/>
            <w:tcBorders>
              <w:right w:val="single" w:sz="4" w:space="0" w:color="auto"/>
            </w:tcBorders>
            <w:vAlign w:val="center"/>
          </w:tcPr>
          <w:p w14:paraId="36CAE39C" w14:textId="77777777" w:rsidR="00DF08AE" w:rsidRPr="00912927" w:rsidRDefault="00897FD9" w:rsidP="00912927">
            <w:pPr>
              <w:pStyle w:val="TableParagraph"/>
              <w:ind w:left="108"/>
              <w:rPr>
                <w:rFonts w:ascii="Nunito Sans" w:hAnsi="Nunito Sans"/>
                <w:b/>
                <w:sz w:val="24"/>
              </w:rPr>
            </w:pPr>
            <w:r w:rsidRPr="00912927">
              <w:rPr>
                <w:rFonts w:ascii="Nunito Sans" w:hAnsi="Nunito Sans"/>
                <w:b/>
                <w:sz w:val="24"/>
              </w:rPr>
              <w:t>Unit Guiding Question(s): What are cells and where do they come from?</w:t>
            </w:r>
          </w:p>
        </w:tc>
      </w:tr>
      <w:tr w:rsidR="00912927" w:rsidRPr="00912927" w14:paraId="494DC518" w14:textId="77777777" w:rsidTr="001C1BC7">
        <w:trPr>
          <w:trHeight w:val="570"/>
        </w:trPr>
        <w:tc>
          <w:tcPr>
            <w:tcW w:w="2938" w:type="dxa"/>
            <w:gridSpan w:val="2"/>
            <w:shd w:val="clear" w:color="auto" w:fill="BFBFBF"/>
          </w:tcPr>
          <w:p w14:paraId="41C8FDBD" w14:textId="19F861B1" w:rsidR="00912927" w:rsidRPr="00912927" w:rsidRDefault="00912927">
            <w:pPr>
              <w:pStyle w:val="TableParagraph"/>
              <w:rPr>
                <w:rFonts w:ascii="Nunito Sans" w:hAnsi="Nunito Sans"/>
                <w:sz w:val="24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6BB1B7E" w14:textId="326FBE2E" w:rsidR="00912927" w:rsidRPr="00912927" w:rsidRDefault="00912927" w:rsidP="00912927">
            <w:pPr>
              <w:pStyle w:val="TableParagraph"/>
              <w:spacing w:before="0"/>
              <w:ind w:left="0"/>
              <w:jc w:val="center"/>
              <w:rPr>
                <w:rFonts w:ascii="Nunito Sans" w:hAnsi="Nunito Sans"/>
                <w:b/>
                <w:sz w:val="32"/>
                <w:szCs w:val="32"/>
              </w:rPr>
            </w:pPr>
            <w:r w:rsidRPr="00912927">
              <w:rPr>
                <w:rFonts w:ascii="Nunito Sans" w:hAnsi="Nunito Sans"/>
                <w:b/>
                <w:sz w:val="32"/>
                <w:szCs w:val="32"/>
              </w:rPr>
              <w:t>1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1A96D3" w14:textId="03DFC7A0" w:rsidR="00912927" w:rsidRPr="00912927" w:rsidRDefault="00912927" w:rsidP="00912927">
            <w:pPr>
              <w:pStyle w:val="TableParagraph"/>
              <w:spacing w:before="0"/>
              <w:ind w:left="0"/>
              <w:jc w:val="center"/>
              <w:rPr>
                <w:rFonts w:ascii="Nunito Sans" w:hAnsi="Nunito Sans"/>
                <w:b/>
                <w:sz w:val="32"/>
                <w:szCs w:val="32"/>
              </w:rPr>
            </w:pPr>
            <w:r w:rsidRPr="00912927">
              <w:rPr>
                <w:rFonts w:ascii="Nunito Sans" w:hAnsi="Nunito Sans"/>
                <w:b/>
                <w:sz w:val="32"/>
                <w:szCs w:val="32"/>
              </w:rPr>
              <w:t>2</w:t>
            </w:r>
          </w:p>
        </w:tc>
        <w:tc>
          <w:tcPr>
            <w:tcW w:w="2295" w:type="dxa"/>
            <w:shd w:val="clear" w:color="auto" w:fill="D9D9D9"/>
            <w:vAlign w:val="center"/>
          </w:tcPr>
          <w:p w14:paraId="0E1905A1" w14:textId="3AFA0198" w:rsidR="00912927" w:rsidRPr="00912927" w:rsidRDefault="00912927" w:rsidP="00912927">
            <w:pPr>
              <w:pStyle w:val="TableParagraph"/>
              <w:spacing w:before="0"/>
              <w:ind w:left="0"/>
              <w:jc w:val="center"/>
              <w:rPr>
                <w:rFonts w:ascii="Nunito Sans" w:hAnsi="Nunito Sans"/>
                <w:b/>
                <w:sz w:val="32"/>
                <w:szCs w:val="32"/>
              </w:rPr>
            </w:pPr>
            <w:r w:rsidRPr="00912927">
              <w:rPr>
                <w:rFonts w:ascii="Nunito Sans" w:hAnsi="Nunito Sans"/>
                <w:b/>
                <w:sz w:val="32"/>
                <w:szCs w:val="32"/>
              </w:rPr>
              <w:t>3</w:t>
            </w:r>
          </w:p>
        </w:tc>
        <w:tc>
          <w:tcPr>
            <w:tcW w:w="444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FAA9B8" w14:textId="241BEE1A" w:rsidR="00912927" w:rsidRPr="00912927" w:rsidRDefault="00912927" w:rsidP="00912927">
            <w:pPr>
              <w:pStyle w:val="TableParagraph"/>
              <w:spacing w:before="0"/>
              <w:ind w:left="0"/>
              <w:jc w:val="center"/>
              <w:rPr>
                <w:rFonts w:ascii="Nunito Sans" w:hAnsi="Nunito Sans"/>
                <w:b/>
                <w:sz w:val="32"/>
                <w:szCs w:val="32"/>
              </w:rPr>
            </w:pPr>
            <w:r w:rsidRPr="00912927">
              <w:rPr>
                <w:rFonts w:ascii="Nunito Sans" w:hAnsi="Nunito Sans"/>
                <w:b/>
                <w:sz w:val="32"/>
                <w:szCs w:val="32"/>
              </w:rPr>
              <w:t>4</w:t>
            </w:r>
          </w:p>
        </w:tc>
      </w:tr>
      <w:tr w:rsidR="00DF08AE" w:rsidRPr="00912927" w14:paraId="68C5469F" w14:textId="77777777" w:rsidTr="00912927">
        <w:trPr>
          <w:trHeight w:val="880"/>
        </w:trPr>
        <w:tc>
          <w:tcPr>
            <w:tcW w:w="2938" w:type="dxa"/>
            <w:gridSpan w:val="2"/>
            <w:tcBorders>
              <w:bottom w:val="nil"/>
            </w:tcBorders>
            <w:shd w:val="clear" w:color="auto" w:fill="BFBFBF"/>
          </w:tcPr>
          <w:p w14:paraId="478F0DF9" w14:textId="1279389C" w:rsidR="00DF08AE" w:rsidRPr="00912927" w:rsidRDefault="00897FD9">
            <w:pPr>
              <w:pStyle w:val="TableParagraph"/>
              <w:rPr>
                <w:rFonts w:ascii="Nunito Sans" w:hAnsi="Nunito Sans"/>
                <w:b/>
                <w:sz w:val="24"/>
              </w:rPr>
            </w:pPr>
            <w:r w:rsidRPr="00912927">
              <w:rPr>
                <w:rFonts w:ascii="Nunito Sans" w:hAnsi="Nunito Sans"/>
                <w:b/>
                <w:sz w:val="24"/>
              </w:rPr>
              <w:t>Content</w:t>
            </w:r>
            <w:r w:rsidRPr="00912927">
              <w:rPr>
                <w:rFonts w:ascii="Nunito Sans" w:hAnsi="Nunito Sans"/>
                <w:b/>
                <w:sz w:val="24"/>
              </w:rPr>
              <w:t>:</w:t>
            </w:r>
          </w:p>
          <w:p w14:paraId="5617E4A5" w14:textId="41846C76" w:rsidR="00DF08AE" w:rsidRPr="00912927" w:rsidRDefault="00897FD9" w:rsidP="00912927">
            <w:pPr>
              <w:pStyle w:val="TableParagraph"/>
              <w:spacing w:before="0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Asexual reprod</w:t>
            </w:r>
            <w:r w:rsidRPr="00912927">
              <w:rPr>
                <w:rFonts w:ascii="Nunito Sans" w:hAnsi="Nunito Sans"/>
                <w:sz w:val="24"/>
              </w:rPr>
              <w:t>uction</w:t>
            </w:r>
          </w:p>
        </w:tc>
        <w:tc>
          <w:tcPr>
            <w:tcW w:w="2012" w:type="dxa"/>
            <w:tcBorders>
              <w:bottom w:val="nil"/>
              <w:right w:val="single" w:sz="4" w:space="0" w:color="auto"/>
            </w:tcBorders>
          </w:tcPr>
          <w:p w14:paraId="1390149F" w14:textId="77777777" w:rsidR="00912927" w:rsidRDefault="00912927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</w:p>
          <w:p w14:paraId="6DAB69F3" w14:textId="18E490B4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what cells are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0C651C86" w14:textId="77777777" w:rsidR="00912927" w:rsidRDefault="00912927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</w:p>
          <w:p w14:paraId="5139AFCF" w14:textId="2CBFE2E1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mitosis</w:t>
            </w:r>
            <w:r w:rsidR="00912927">
              <w:rPr>
                <w:rFonts w:ascii="Nunito Sans" w:hAnsi="Nunito Sans"/>
                <w:sz w:val="24"/>
              </w:rPr>
              <w:t xml:space="preserve">.  </w:t>
            </w:r>
            <w:r w:rsidRPr="00912927">
              <w:rPr>
                <w:rFonts w:ascii="Nunito Sans" w:hAnsi="Nunito Sans"/>
                <w:sz w:val="24"/>
              </w:rPr>
              <w:t>I know the 6 forms of asexual reproduction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F2F2F2"/>
          </w:tcPr>
          <w:p w14:paraId="1789C1EA" w14:textId="77777777" w:rsidR="00912927" w:rsidRDefault="00912927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</w:p>
          <w:p w14:paraId="2D1A7842" w14:textId="1E03EC3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the stages of mitosis and meiosis</w:t>
            </w:r>
          </w:p>
        </w:tc>
        <w:tc>
          <w:tcPr>
            <w:tcW w:w="2300" w:type="dxa"/>
            <w:tcBorders>
              <w:bottom w:val="nil"/>
              <w:right w:val="single" w:sz="4" w:space="0" w:color="FFFFFF"/>
            </w:tcBorders>
            <w:shd w:val="clear" w:color="auto" w:fill="F2F2F2"/>
          </w:tcPr>
          <w:p w14:paraId="2F2AA9F4" w14:textId="77777777" w:rsidR="00912927" w:rsidRDefault="00912927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</w:p>
          <w:p w14:paraId="6B845091" w14:textId="53318E3D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the genetic results of human reproduction</w:t>
            </w:r>
          </w:p>
        </w:tc>
        <w:tc>
          <w:tcPr>
            <w:tcW w:w="2143" w:type="dxa"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701DF2D6" w14:textId="77777777" w:rsidR="00912927" w:rsidRDefault="00912927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</w:p>
          <w:p w14:paraId="4E13CDA6" w14:textId="12C6CFC8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what a gene is and why it is important</w:t>
            </w:r>
          </w:p>
        </w:tc>
      </w:tr>
      <w:tr w:rsidR="00DF08AE" w:rsidRPr="00912927" w14:paraId="713F769B" w14:textId="77777777" w:rsidTr="00912927">
        <w:trPr>
          <w:trHeight w:val="1169"/>
        </w:trPr>
        <w:tc>
          <w:tcPr>
            <w:tcW w:w="2938" w:type="dxa"/>
            <w:gridSpan w:val="2"/>
            <w:tcBorders>
              <w:top w:val="nil"/>
            </w:tcBorders>
            <w:shd w:val="clear" w:color="auto" w:fill="BFBFBF"/>
          </w:tcPr>
          <w:p w14:paraId="7333427C" w14:textId="77777777" w:rsidR="00DF08AE" w:rsidRPr="00912927" w:rsidRDefault="00897FD9">
            <w:pPr>
              <w:pStyle w:val="TableParagraph"/>
              <w:spacing w:before="0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Sexual reproduction</w:t>
            </w:r>
          </w:p>
        </w:tc>
        <w:tc>
          <w:tcPr>
            <w:tcW w:w="2012" w:type="dxa"/>
            <w:tcBorders>
              <w:top w:val="nil"/>
              <w:right w:val="single" w:sz="4" w:space="0" w:color="auto"/>
            </w:tcBorders>
          </w:tcPr>
          <w:p w14:paraId="108A9180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identical and non-identical</w:t>
            </w:r>
          </w:p>
        </w:tc>
        <w:tc>
          <w:tcPr>
            <w:tcW w:w="2584" w:type="dxa"/>
            <w:gridSpan w:val="2"/>
            <w:tcBorders>
              <w:top w:val="nil"/>
              <w:left w:val="single" w:sz="4" w:space="0" w:color="auto"/>
            </w:tcBorders>
            <w:shd w:val="clear" w:color="auto" w:fill="F2F2F2"/>
          </w:tcPr>
          <w:p w14:paraId="2B648EB7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meiosis</w:t>
            </w:r>
          </w:p>
          <w:p w14:paraId="4BC3D7D3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how humans reproduce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nil"/>
            </w:tcBorders>
            <w:shd w:val="clear" w:color="auto" w:fill="F2F2F2"/>
          </w:tcPr>
          <w:p w14:paraId="0EF241D2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know the difference between asexual and sexual reproduction</w:t>
            </w:r>
          </w:p>
        </w:tc>
        <w:tc>
          <w:tcPr>
            <w:tcW w:w="2300" w:type="dxa"/>
            <w:tcBorders>
              <w:top w:val="nil"/>
              <w:right w:val="single" w:sz="4" w:space="0" w:color="FFFFFF"/>
            </w:tcBorders>
            <w:shd w:val="clear" w:color="auto" w:fill="F2F2F2"/>
          </w:tcPr>
          <w:p w14:paraId="7ED3CD08" w14:textId="77777777" w:rsidR="00DF08AE" w:rsidRPr="00912927" w:rsidRDefault="00DF08AE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14:paraId="1E6DB181" w14:textId="77777777" w:rsidR="00DF08AE" w:rsidRPr="00912927" w:rsidRDefault="00DF08AE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</w:p>
        </w:tc>
      </w:tr>
      <w:tr w:rsidR="00DF08AE" w:rsidRPr="00912927" w14:paraId="0267E6B0" w14:textId="77777777" w:rsidTr="00912927">
        <w:trPr>
          <w:trHeight w:val="1466"/>
        </w:trPr>
        <w:tc>
          <w:tcPr>
            <w:tcW w:w="696" w:type="dxa"/>
            <w:vMerge w:val="restart"/>
            <w:shd w:val="clear" w:color="auto" w:fill="BFBFBF"/>
            <w:textDirection w:val="btLr"/>
          </w:tcPr>
          <w:p w14:paraId="2AB602DC" w14:textId="3774DA39" w:rsidR="00DF08AE" w:rsidRPr="00912927" w:rsidRDefault="00897FD9" w:rsidP="00912927">
            <w:pPr>
              <w:pStyle w:val="TableParagraph"/>
              <w:spacing w:before="107"/>
              <w:ind w:left="112"/>
              <w:jc w:val="center"/>
              <w:rPr>
                <w:rFonts w:ascii="Nunito Sans" w:hAnsi="Nunito Sans"/>
                <w:b/>
                <w:sz w:val="24"/>
              </w:rPr>
            </w:pPr>
            <w:r w:rsidRPr="00912927">
              <w:rPr>
                <w:rFonts w:ascii="Nunito Sans" w:hAnsi="Nunito Sans"/>
                <w:b/>
                <w:sz w:val="24"/>
              </w:rPr>
              <w:t>Curricular Competenc</w:t>
            </w:r>
            <w:r w:rsidR="00912927">
              <w:rPr>
                <w:rFonts w:ascii="Nunito Sans" w:hAnsi="Nunito Sans"/>
                <w:b/>
                <w:sz w:val="24"/>
              </w:rPr>
              <w:t>ies</w:t>
            </w:r>
            <w:r w:rsidRPr="00912927">
              <w:rPr>
                <w:rFonts w:ascii="Nunito Sans" w:hAnsi="Nunito Sans"/>
                <w:b/>
                <w:sz w:val="24"/>
              </w:rPr>
              <w:t>: Questioning</w:t>
            </w:r>
          </w:p>
        </w:tc>
        <w:tc>
          <w:tcPr>
            <w:tcW w:w="2242" w:type="dxa"/>
            <w:shd w:val="clear" w:color="auto" w:fill="D9D9D9"/>
          </w:tcPr>
          <w:p w14:paraId="239870CA" w14:textId="50D875CE" w:rsidR="00DF08AE" w:rsidRPr="00912927" w:rsidRDefault="00897FD9" w:rsidP="00912927">
            <w:pPr>
              <w:pStyle w:val="TableParagraph"/>
              <w:spacing w:before="4"/>
              <w:ind w:right="767"/>
              <w:rPr>
                <w:rFonts w:ascii="Nunito Sans SemiBold" w:hAnsi="Nunito Sans SemiBold"/>
                <w:b/>
                <w:sz w:val="24"/>
              </w:rPr>
            </w:pPr>
            <w:r w:rsidRPr="00912927">
              <w:rPr>
                <w:rFonts w:ascii="Nunito Sans SemiBold" w:hAnsi="Nunito Sans SemiBold"/>
                <w:b/>
                <w:sz w:val="24"/>
              </w:rPr>
              <w:t>Sustained intellectu</w:t>
            </w:r>
            <w:r w:rsidR="00912927">
              <w:rPr>
                <w:rFonts w:ascii="Nunito Sans SemiBold" w:hAnsi="Nunito Sans SemiBold"/>
                <w:b/>
                <w:sz w:val="24"/>
              </w:rPr>
              <w:t xml:space="preserve">al </w:t>
            </w:r>
            <w:r w:rsidRPr="00912927">
              <w:rPr>
                <w:rFonts w:ascii="Nunito Sans SemiBold" w:hAnsi="Nunito Sans SemiBold"/>
                <w:b/>
                <w:sz w:val="24"/>
              </w:rPr>
              <w:t>curiosity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14:paraId="2A2BB812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wonder about a scientific topic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A415757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ask questions about a scientific topic</w:t>
            </w:r>
          </w:p>
        </w:tc>
        <w:tc>
          <w:tcPr>
            <w:tcW w:w="2295" w:type="dxa"/>
            <w:shd w:val="clear" w:color="auto" w:fill="F2F2F2"/>
          </w:tcPr>
          <w:p w14:paraId="67C08569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 xml:space="preserve">I can ask questions to further my </w:t>
            </w:r>
            <w:r w:rsidRPr="00912927">
              <w:rPr>
                <w:rFonts w:ascii="Nunito Sans" w:hAnsi="Nunito Sans"/>
                <w:spacing w:val="-3"/>
                <w:sz w:val="24"/>
              </w:rPr>
              <w:t xml:space="preserve">inquiry </w:t>
            </w:r>
            <w:r w:rsidRPr="00912927">
              <w:rPr>
                <w:rFonts w:ascii="Nunito Sans" w:hAnsi="Nunito Sans"/>
                <w:sz w:val="24"/>
              </w:rPr>
              <w:t>about a scientific topic</w:t>
            </w:r>
          </w:p>
        </w:tc>
        <w:tc>
          <w:tcPr>
            <w:tcW w:w="2300" w:type="dxa"/>
            <w:tcBorders>
              <w:right w:val="single" w:sz="4" w:space="0" w:color="FFFFFF"/>
            </w:tcBorders>
            <w:shd w:val="clear" w:color="auto" w:fill="F2F2F2"/>
          </w:tcPr>
          <w:p w14:paraId="5FCB010F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sustain my inquiry about a scientific topic over time</w:t>
            </w:r>
          </w:p>
        </w:tc>
        <w:tc>
          <w:tcPr>
            <w:tcW w:w="2143" w:type="dxa"/>
            <w:tcBorders>
              <w:left w:val="single" w:sz="4" w:space="0" w:color="FFFFFF"/>
              <w:right w:val="single" w:sz="4" w:space="0" w:color="auto"/>
            </w:tcBorders>
          </w:tcPr>
          <w:p w14:paraId="09F47638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sustain an inquiry about a scientific topic of my own interest over time</w:t>
            </w:r>
          </w:p>
        </w:tc>
      </w:tr>
      <w:tr w:rsidR="00DF08AE" w:rsidRPr="00912927" w14:paraId="61D63DE0" w14:textId="77777777" w:rsidTr="00912927">
        <w:trPr>
          <w:trHeight w:val="1753"/>
        </w:trPr>
        <w:tc>
          <w:tcPr>
            <w:tcW w:w="696" w:type="dxa"/>
            <w:vMerge/>
            <w:tcBorders>
              <w:top w:val="nil"/>
            </w:tcBorders>
            <w:shd w:val="clear" w:color="auto" w:fill="BFBFBF"/>
            <w:textDirection w:val="btLr"/>
          </w:tcPr>
          <w:p w14:paraId="6709A515" w14:textId="77777777" w:rsidR="00DF08AE" w:rsidRPr="00912927" w:rsidRDefault="00DF08AE">
            <w:pPr>
              <w:rPr>
                <w:rFonts w:ascii="Nunito Sans" w:hAnsi="Nunito Sans"/>
                <w:sz w:val="2"/>
                <w:szCs w:val="2"/>
              </w:rPr>
            </w:pPr>
          </w:p>
        </w:tc>
        <w:tc>
          <w:tcPr>
            <w:tcW w:w="2242" w:type="dxa"/>
            <w:shd w:val="clear" w:color="auto" w:fill="D9D9D9"/>
          </w:tcPr>
          <w:p w14:paraId="780F0AD8" w14:textId="77777777" w:rsidR="00DF08AE" w:rsidRPr="00912927" w:rsidRDefault="00897FD9">
            <w:pPr>
              <w:pStyle w:val="TableParagraph"/>
              <w:spacing w:before="0" w:line="292" w:lineRule="exact"/>
              <w:rPr>
                <w:rFonts w:ascii="Nunito Sans SemiBold" w:hAnsi="Nunito Sans SemiBold"/>
                <w:b/>
                <w:sz w:val="24"/>
              </w:rPr>
            </w:pPr>
            <w:r w:rsidRPr="00912927">
              <w:rPr>
                <w:rFonts w:ascii="Nunito Sans SemiBold" w:hAnsi="Nunito Sans SemiBold"/>
                <w:b/>
                <w:sz w:val="24"/>
              </w:rPr>
              <w:t>Make observations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14:paraId="741FE6BE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use my senses to observe and describe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6E404FB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make observations to identify questions about a topic</w:t>
            </w:r>
          </w:p>
        </w:tc>
        <w:tc>
          <w:tcPr>
            <w:tcW w:w="2295" w:type="dxa"/>
            <w:shd w:val="clear" w:color="auto" w:fill="F2F2F2"/>
          </w:tcPr>
          <w:p w14:paraId="749FD1B2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observe to find patterns to help explain or support a hypothesis</w:t>
            </w:r>
          </w:p>
        </w:tc>
        <w:tc>
          <w:tcPr>
            <w:tcW w:w="2300" w:type="dxa"/>
            <w:tcBorders>
              <w:right w:val="single" w:sz="4" w:space="0" w:color="FFFFFF"/>
            </w:tcBorders>
            <w:shd w:val="clear" w:color="auto" w:fill="F2F2F2"/>
          </w:tcPr>
          <w:p w14:paraId="323C8291" w14:textId="35CE8AEC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 xml:space="preserve">I can observe </w:t>
            </w:r>
            <w:r w:rsidR="001C1BC7">
              <w:rPr>
                <w:rFonts w:ascii="Nunito Sans" w:hAnsi="Nunito Sans"/>
                <w:sz w:val="24"/>
              </w:rPr>
              <w:t>and</w:t>
            </w:r>
            <w:r w:rsidRPr="00912927">
              <w:rPr>
                <w:rFonts w:ascii="Nunito Sans" w:hAnsi="Nunito Sans"/>
                <w:sz w:val="24"/>
              </w:rPr>
              <w:t xml:space="preserve"> make connections to phenomena in the natural world connected to </w:t>
            </w:r>
            <w:proofErr w:type="gramStart"/>
            <w:r w:rsidRPr="00912927">
              <w:rPr>
                <w:rFonts w:ascii="Nunito Sans" w:hAnsi="Nunito Sans"/>
                <w:sz w:val="24"/>
              </w:rPr>
              <w:t>my</w:t>
            </w:r>
            <w:proofErr w:type="gramEnd"/>
          </w:p>
          <w:p w14:paraId="5669B38A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inquiry</w:t>
            </w:r>
          </w:p>
        </w:tc>
        <w:tc>
          <w:tcPr>
            <w:tcW w:w="2143" w:type="dxa"/>
            <w:tcBorders>
              <w:left w:val="single" w:sz="4" w:space="0" w:color="FFFFFF"/>
              <w:right w:val="single" w:sz="4" w:space="0" w:color="auto"/>
            </w:tcBorders>
          </w:tcPr>
          <w:p w14:paraId="30199E2F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observe ethically in the natural world</w:t>
            </w:r>
          </w:p>
        </w:tc>
      </w:tr>
      <w:tr w:rsidR="00DF08AE" w:rsidRPr="00912927" w14:paraId="4DE7CD90" w14:textId="77777777" w:rsidTr="00912927">
        <w:trPr>
          <w:trHeight w:val="1463"/>
        </w:trPr>
        <w:tc>
          <w:tcPr>
            <w:tcW w:w="696" w:type="dxa"/>
            <w:vMerge/>
            <w:tcBorders>
              <w:top w:val="nil"/>
            </w:tcBorders>
            <w:shd w:val="clear" w:color="auto" w:fill="BFBFBF"/>
            <w:textDirection w:val="btLr"/>
          </w:tcPr>
          <w:p w14:paraId="73109B2E" w14:textId="77777777" w:rsidR="00DF08AE" w:rsidRPr="00912927" w:rsidRDefault="00DF08AE">
            <w:pPr>
              <w:rPr>
                <w:rFonts w:ascii="Nunito Sans" w:hAnsi="Nunito Sans"/>
                <w:sz w:val="2"/>
                <w:szCs w:val="2"/>
              </w:rPr>
            </w:pPr>
          </w:p>
        </w:tc>
        <w:tc>
          <w:tcPr>
            <w:tcW w:w="2242" w:type="dxa"/>
            <w:shd w:val="clear" w:color="auto" w:fill="D9D9D9"/>
          </w:tcPr>
          <w:p w14:paraId="5F1E27A0" w14:textId="77777777" w:rsidR="00DF08AE" w:rsidRPr="00912927" w:rsidRDefault="00897FD9">
            <w:pPr>
              <w:pStyle w:val="TableParagraph"/>
              <w:rPr>
                <w:rFonts w:ascii="Nunito Sans SemiBold" w:hAnsi="Nunito Sans SemiBold"/>
                <w:b/>
                <w:sz w:val="24"/>
              </w:rPr>
            </w:pPr>
            <w:r w:rsidRPr="00912927">
              <w:rPr>
                <w:rFonts w:ascii="Nunito Sans SemiBold" w:hAnsi="Nunito Sans SemiBold"/>
                <w:b/>
                <w:sz w:val="24"/>
              </w:rPr>
              <w:t>Hypothesize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14:paraId="22E2FEF7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come up with possible explanations to my wonderings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95C1B66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make an informed hypothesis about a scientific question</w:t>
            </w:r>
          </w:p>
        </w:tc>
        <w:tc>
          <w:tcPr>
            <w:tcW w:w="2295" w:type="dxa"/>
            <w:shd w:val="clear" w:color="auto" w:fill="F2F2F2"/>
          </w:tcPr>
          <w:p w14:paraId="5D9417CE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come up with multiple informed hypothesis about a scientific topic</w:t>
            </w:r>
          </w:p>
        </w:tc>
        <w:tc>
          <w:tcPr>
            <w:tcW w:w="2300" w:type="dxa"/>
            <w:tcBorders>
              <w:right w:val="single" w:sz="4" w:space="0" w:color="FFFFFF"/>
            </w:tcBorders>
            <w:shd w:val="clear" w:color="auto" w:fill="F2F2F2"/>
          </w:tcPr>
          <w:p w14:paraId="15622E81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formulate new hypothesis based on new information in a scientific inquiry</w:t>
            </w:r>
          </w:p>
        </w:tc>
        <w:tc>
          <w:tcPr>
            <w:tcW w:w="2143" w:type="dxa"/>
            <w:tcBorders>
              <w:left w:val="single" w:sz="4" w:space="0" w:color="FFFFFF"/>
              <w:right w:val="single" w:sz="4" w:space="0" w:color="auto"/>
            </w:tcBorders>
          </w:tcPr>
          <w:p w14:paraId="729EB738" w14:textId="77777777" w:rsidR="00DF08AE" w:rsidRPr="00912927" w:rsidRDefault="00897FD9" w:rsidP="00912927">
            <w:pPr>
              <w:pStyle w:val="TableParagraph"/>
              <w:spacing w:before="0"/>
              <w:ind w:left="57" w:right="57"/>
              <w:rPr>
                <w:rFonts w:ascii="Nunito Sans" w:hAnsi="Nunito Sans"/>
                <w:sz w:val="24"/>
              </w:rPr>
            </w:pPr>
            <w:r w:rsidRPr="00912927">
              <w:rPr>
                <w:rFonts w:ascii="Nunito Sans" w:hAnsi="Nunito Sans"/>
                <w:sz w:val="24"/>
              </w:rPr>
              <w:t>I can predict multiple outcomes to my own inquiry</w:t>
            </w:r>
          </w:p>
        </w:tc>
      </w:tr>
    </w:tbl>
    <w:p w14:paraId="1A545A81" w14:textId="4FB4597F" w:rsidR="00DF08AE" w:rsidRPr="00912927" w:rsidRDefault="00DF08AE" w:rsidP="001C1BC7">
      <w:pPr>
        <w:pStyle w:val="BodyText"/>
        <w:spacing w:before="100"/>
        <w:rPr>
          <w:rFonts w:ascii="Nunito Sans" w:hAnsi="Nunito Sans"/>
        </w:rPr>
      </w:pPr>
    </w:p>
    <w:sectPr w:rsidR="00DF08AE" w:rsidRPr="00912927">
      <w:type w:val="continuous"/>
      <w:pgSz w:w="15840" w:h="12240" w:orient="landscape"/>
      <w:pgMar w:top="56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AE"/>
    <w:rsid w:val="001C1BC7"/>
    <w:rsid w:val="00897FD9"/>
    <w:rsid w:val="00912927"/>
    <w:rsid w:val="00D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CFBC"/>
  <w15:docId w15:val="{D35BC263-63F7-BA49-90E9-659D35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Woods</cp:lastModifiedBy>
  <cp:revision>4</cp:revision>
  <dcterms:created xsi:type="dcterms:W3CDTF">2018-11-01T16:06:00Z</dcterms:created>
  <dcterms:modified xsi:type="dcterms:W3CDTF">2018-11-01T16:13:00Z</dcterms:modified>
</cp:coreProperties>
</file>