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57A" w:rsidRPr="007E5374" w:rsidRDefault="00DE56A8" w:rsidP="00E0248A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7E5374">
        <w:rPr>
          <w:rFonts w:ascii="Calibri" w:hAnsi="Calibri"/>
          <w:b/>
          <w:sz w:val="32"/>
          <w:szCs w:val="32"/>
        </w:rPr>
        <w:t>SCIENCE K-</w:t>
      </w:r>
      <w:r w:rsidR="000D319A" w:rsidRPr="007E5374">
        <w:rPr>
          <w:rFonts w:ascii="Calibri" w:hAnsi="Calibri"/>
          <w:b/>
          <w:sz w:val="32"/>
          <w:szCs w:val="32"/>
        </w:rPr>
        <w:t>1</w:t>
      </w:r>
      <w:r w:rsidR="00795F39" w:rsidRPr="007E5374">
        <w:rPr>
          <w:rFonts w:ascii="Calibri" w:hAnsi="Calibri"/>
          <w:b/>
          <w:sz w:val="32"/>
          <w:szCs w:val="32"/>
        </w:rPr>
        <w:t>0</w:t>
      </w:r>
      <w:r w:rsidRPr="007E5374">
        <w:rPr>
          <w:rFonts w:ascii="Calibri" w:hAnsi="Calibri"/>
          <w:b/>
          <w:sz w:val="32"/>
          <w:szCs w:val="32"/>
        </w:rPr>
        <w:t xml:space="preserve"> CURRICULAR COMPETENCY CONTINUUM</w:t>
      </w:r>
    </w:p>
    <w:tbl>
      <w:tblPr>
        <w:tblStyle w:val="TableGrid"/>
        <w:tblW w:w="22855" w:type="dxa"/>
        <w:tblLayout w:type="fixed"/>
        <w:tblLook w:val="04A0" w:firstRow="1" w:lastRow="0" w:firstColumn="1" w:lastColumn="0" w:noHBand="0" w:noVBand="1"/>
      </w:tblPr>
      <w:tblGrid>
        <w:gridCol w:w="1075"/>
        <w:gridCol w:w="1080"/>
        <w:gridCol w:w="2700"/>
        <w:gridCol w:w="2970"/>
        <w:gridCol w:w="3420"/>
        <w:gridCol w:w="3780"/>
        <w:gridCol w:w="3690"/>
        <w:gridCol w:w="4140"/>
      </w:tblGrid>
      <w:tr w:rsidR="007E5374" w:rsidRPr="00FA70D2" w:rsidTr="00A95365">
        <w:trPr>
          <w:trHeight w:val="530"/>
        </w:trPr>
        <w:tc>
          <w:tcPr>
            <w:tcW w:w="1075" w:type="dxa"/>
          </w:tcPr>
          <w:p w:rsidR="000D319A" w:rsidRPr="007E5374" w:rsidRDefault="000D319A">
            <w:pPr>
              <w:rPr>
                <w:rFonts w:ascii="Calibri" w:hAnsi="Calibri"/>
                <w:sz w:val="16"/>
                <w:szCs w:val="16"/>
              </w:rPr>
            </w:pPr>
            <w:r w:rsidRPr="007E5374">
              <w:rPr>
                <w:rFonts w:ascii="Calibri" w:hAnsi="Calibri"/>
                <w:sz w:val="16"/>
                <w:szCs w:val="16"/>
              </w:rPr>
              <w:t>Core Competency</w:t>
            </w:r>
          </w:p>
        </w:tc>
        <w:tc>
          <w:tcPr>
            <w:tcW w:w="1080" w:type="dxa"/>
          </w:tcPr>
          <w:p w:rsidR="000D319A" w:rsidRPr="007E5374" w:rsidRDefault="000D319A">
            <w:pPr>
              <w:rPr>
                <w:rFonts w:ascii="Calibri" w:hAnsi="Calibri"/>
                <w:sz w:val="16"/>
                <w:szCs w:val="16"/>
              </w:rPr>
            </w:pPr>
            <w:r w:rsidRPr="007E5374">
              <w:rPr>
                <w:rFonts w:ascii="Calibri" w:hAnsi="Calibri"/>
                <w:sz w:val="16"/>
                <w:szCs w:val="16"/>
              </w:rPr>
              <w:t>Curricular Competency</w:t>
            </w:r>
          </w:p>
        </w:tc>
        <w:tc>
          <w:tcPr>
            <w:tcW w:w="2700" w:type="dxa"/>
          </w:tcPr>
          <w:p w:rsidR="000D319A" w:rsidRPr="007E5374" w:rsidRDefault="000D319A" w:rsidP="00CB357A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7E5374">
              <w:rPr>
                <w:rFonts w:ascii="Calibri" w:hAnsi="Calibri"/>
                <w:b/>
                <w:sz w:val="36"/>
                <w:szCs w:val="36"/>
              </w:rPr>
              <w:t>K</w:t>
            </w:r>
          </w:p>
        </w:tc>
        <w:tc>
          <w:tcPr>
            <w:tcW w:w="2970" w:type="dxa"/>
          </w:tcPr>
          <w:p w:rsidR="000D319A" w:rsidRPr="007E5374" w:rsidRDefault="000D319A" w:rsidP="00FA70D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7E5374">
              <w:rPr>
                <w:rFonts w:ascii="Calibri" w:hAnsi="Calibri"/>
                <w:b/>
                <w:sz w:val="36"/>
                <w:szCs w:val="36"/>
              </w:rPr>
              <w:t>1-2</w:t>
            </w:r>
          </w:p>
        </w:tc>
        <w:tc>
          <w:tcPr>
            <w:tcW w:w="3420" w:type="dxa"/>
          </w:tcPr>
          <w:p w:rsidR="000D319A" w:rsidRPr="007E5374" w:rsidRDefault="000D319A" w:rsidP="00CB357A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7E5374">
              <w:rPr>
                <w:rFonts w:ascii="Calibri" w:hAnsi="Calibri"/>
                <w:b/>
                <w:sz w:val="36"/>
                <w:szCs w:val="36"/>
              </w:rPr>
              <w:t>3-4</w:t>
            </w:r>
          </w:p>
        </w:tc>
        <w:tc>
          <w:tcPr>
            <w:tcW w:w="3780" w:type="dxa"/>
          </w:tcPr>
          <w:p w:rsidR="000D319A" w:rsidRPr="007E5374" w:rsidRDefault="000D319A" w:rsidP="00CB357A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7E5374">
              <w:rPr>
                <w:rFonts w:ascii="Calibri" w:hAnsi="Calibri"/>
                <w:b/>
                <w:sz w:val="36"/>
                <w:szCs w:val="36"/>
              </w:rPr>
              <w:t>5-6</w:t>
            </w:r>
          </w:p>
        </w:tc>
        <w:tc>
          <w:tcPr>
            <w:tcW w:w="3690" w:type="dxa"/>
          </w:tcPr>
          <w:p w:rsidR="000D319A" w:rsidRPr="007E5374" w:rsidRDefault="000D319A" w:rsidP="00CB357A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7E5374">
              <w:rPr>
                <w:rFonts w:ascii="Calibri" w:hAnsi="Calibri"/>
                <w:b/>
                <w:sz w:val="36"/>
                <w:szCs w:val="36"/>
              </w:rPr>
              <w:t>7-8</w:t>
            </w:r>
          </w:p>
        </w:tc>
        <w:tc>
          <w:tcPr>
            <w:tcW w:w="4140" w:type="dxa"/>
          </w:tcPr>
          <w:p w:rsidR="000D319A" w:rsidRPr="007E5374" w:rsidRDefault="000D319A" w:rsidP="00795F3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7E5374">
              <w:rPr>
                <w:rFonts w:ascii="Calibri" w:hAnsi="Calibri"/>
                <w:b/>
                <w:sz w:val="36"/>
                <w:szCs w:val="36"/>
              </w:rPr>
              <w:t>9-1</w:t>
            </w:r>
            <w:r w:rsidR="00795F39" w:rsidRPr="007E5374">
              <w:rPr>
                <w:rFonts w:ascii="Calibri" w:hAnsi="Calibri"/>
                <w:b/>
                <w:sz w:val="36"/>
                <w:szCs w:val="36"/>
              </w:rPr>
              <w:t>0</w:t>
            </w:r>
          </w:p>
        </w:tc>
      </w:tr>
      <w:tr w:rsidR="00F1411B" w:rsidRPr="00FA70D2" w:rsidTr="007E5374">
        <w:trPr>
          <w:cantSplit/>
          <w:trHeight w:val="557"/>
        </w:trPr>
        <w:tc>
          <w:tcPr>
            <w:tcW w:w="1075" w:type="dxa"/>
            <w:vMerge w:val="restart"/>
            <w:shd w:val="clear" w:color="auto" w:fill="5B9BD5" w:themeFill="accent1"/>
            <w:textDirection w:val="btLr"/>
          </w:tcPr>
          <w:p w:rsidR="00F1411B" w:rsidRPr="00DE56A8" w:rsidRDefault="00F1411B" w:rsidP="00DE56A8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THINKING</w:t>
            </w:r>
          </w:p>
        </w:tc>
        <w:tc>
          <w:tcPr>
            <w:tcW w:w="1080" w:type="dxa"/>
            <w:vMerge w:val="restart"/>
            <w:textDirection w:val="btLr"/>
          </w:tcPr>
          <w:p w:rsidR="00F1411B" w:rsidRPr="00DE56A8" w:rsidRDefault="00F1411B" w:rsidP="009A5F73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E56A8">
              <w:rPr>
                <w:rFonts w:ascii="Calibri" w:hAnsi="Calibri" w:cs="Helvetica"/>
                <w:b/>
                <w:color w:val="3B3B3B"/>
                <w:sz w:val="28"/>
                <w:szCs w:val="28"/>
              </w:rPr>
              <w:t xml:space="preserve">Questioning </w:t>
            </w:r>
            <w:r>
              <w:rPr>
                <w:rFonts w:ascii="Calibri" w:hAnsi="Calibri" w:cs="Helvetica"/>
                <w:b/>
                <w:color w:val="3B3B3B"/>
                <w:sz w:val="28"/>
                <w:szCs w:val="28"/>
              </w:rPr>
              <w:t>&amp; P</w:t>
            </w:r>
            <w:r w:rsidRPr="00DE56A8">
              <w:rPr>
                <w:rFonts w:ascii="Calibri" w:hAnsi="Calibri" w:cs="Helvetica"/>
                <w:b/>
                <w:color w:val="3B3B3B"/>
                <w:sz w:val="28"/>
                <w:szCs w:val="28"/>
              </w:rPr>
              <w:t>redicting</w:t>
            </w:r>
          </w:p>
        </w:tc>
        <w:tc>
          <w:tcPr>
            <w:tcW w:w="9090" w:type="dxa"/>
            <w:gridSpan w:val="3"/>
          </w:tcPr>
          <w:p w:rsidR="00F1411B" w:rsidRPr="00A95365" w:rsidRDefault="00F1411B" w:rsidP="002E3F6E">
            <w:pPr>
              <w:rPr>
                <w:rFonts w:asciiTheme="minorHAnsi" w:hAnsiTheme="minorHAnsi"/>
                <w:sz w:val="17"/>
                <w:szCs w:val="17"/>
                <w:lang w:val="en-CA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demonstrate curiosity and a sense of wonder about the world.</w:t>
            </w:r>
            <w:r w:rsidRPr="00A95365">
              <w:rPr>
                <w:rFonts w:asciiTheme="minorHAnsi" w:hAnsiTheme="minorHAnsi"/>
                <w:sz w:val="17"/>
                <w:szCs w:val="17"/>
                <w:lang w:val="en-CA"/>
              </w:rPr>
              <w:t xml:space="preserve"> </w:t>
            </w:r>
          </w:p>
        </w:tc>
        <w:tc>
          <w:tcPr>
            <w:tcW w:w="3780" w:type="dxa"/>
          </w:tcPr>
          <w:p w:rsidR="00F1411B" w:rsidRPr="00A95365" w:rsidRDefault="00F1411B" w:rsidP="00DE56A8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  <w:lang w:val="en-CA"/>
              </w:rPr>
              <w:t xml:space="preserve">I can </w:t>
            </w:r>
            <w:r w:rsidRPr="00A95365">
              <w:rPr>
                <w:rFonts w:asciiTheme="minorHAnsi" w:hAnsiTheme="minorHAnsi"/>
                <w:sz w:val="17"/>
                <w:szCs w:val="17"/>
              </w:rPr>
              <w:t>demonstrate a sustained curiosity about a scientific topic or problem of personal interest</w:t>
            </w:r>
            <w:r w:rsidR="006D4075" w:rsidRPr="00A95365">
              <w:rPr>
                <w:rFonts w:asciiTheme="minorHAnsi" w:hAnsiTheme="minorHAnsi"/>
                <w:sz w:val="17"/>
                <w:szCs w:val="17"/>
              </w:rPr>
              <w:t>.</w:t>
            </w:r>
          </w:p>
        </w:tc>
        <w:tc>
          <w:tcPr>
            <w:tcW w:w="7830" w:type="dxa"/>
            <w:gridSpan w:val="2"/>
          </w:tcPr>
          <w:p w:rsidR="00F1411B" w:rsidRPr="00A95365" w:rsidRDefault="00F1411B" w:rsidP="00DE56A8">
            <w:pPr>
              <w:spacing w:after="40"/>
              <w:rPr>
                <w:rFonts w:asciiTheme="minorHAnsi" w:hAnsiTheme="minorHAnsi"/>
                <w:sz w:val="17"/>
                <w:szCs w:val="17"/>
                <w:lang w:val="en-CA"/>
              </w:rPr>
            </w:pPr>
            <w:r w:rsidRPr="00A95365">
              <w:rPr>
                <w:rFonts w:asciiTheme="minorHAnsi" w:hAnsiTheme="minorHAnsi"/>
                <w:sz w:val="17"/>
                <w:szCs w:val="17"/>
                <w:lang w:val="en-CA"/>
              </w:rPr>
              <w:t xml:space="preserve">I can </w:t>
            </w:r>
            <w:r w:rsidRPr="00A95365">
              <w:rPr>
                <w:rFonts w:asciiTheme="minorHAnsi" w:hAnsiTheme="minorHAnsi"/>
                <w:sz w:val="17"/>
                <w:szCs w:val="17"/>
              </w:rPr>
              <w:t>demonstrate a sustained intellectual curiosity about a scientific topic or problem of personal interest</w:t>
            </w:r>
            <w:r w:rsidR="006D4075" w:rsidRPr="00A95365">
              <w:rPr>
                <w:rFonts w:asciiTheme="minorHAnsi" w:hAnsiTheme="minorHAnsi"/>
                <w:sz w:val="17"/>
                <w:szCs w:val="17"/>
              </w:rPr>
              <w:t>.</w:t>
            </w:r>
          </w:p>
        </w:tc>
      </w:tr>
      <w:tr w:rsidR="00F1411B" w:rsidRPr="00FA70D2" w:rsidTr="007E5374">
        <w:trPr>
          <w:cantSplit/>
          <w:trHeight w:val="494"/>
        </w:trPr>
        <w:tc>
          <w:tcPr>
            <w:tcW w:w="1075" w:type="dxa"/>
            <w:vMerge/>
            <w:shd w:val="clear" w:color="auto" w:fill="5B9BD5" w:themeFill="accent1"/>
            <w:textDirection w:val="btLr"/>
          </w:tcPr>
          <w:p w:rsidR="00F1411B" w:rsidRDefault="00F1411B" w:rsidP="00DE56A8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extDirection w:val="btLr"/>
          </w:tcPr>
          <w:p w:rsidR="00F1411B" w:rsidRPr="00DE56A8" w:rsidRDefault="00F1411B" w:rsidP="00DE56A8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</w:tc>
        <w:tc>
          <w:tcPr>
            <w:tcW w:w="9090" w:type="dxa"/>
            <w:gridSpan w:val="3"/>
          </w:tcPr>
          <w:p w:rsidR="00F1411B" w:rsidRPr="00A95365" w:rsidRDefault="00F1411B" w:rsidP="00DE56A8">
            <w:pPr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observe objects and events in familiar contexts.</w:t>
            </w:r>
          </w:p>
        </w:tc>
        <w:tc>
          <w:tcPr>
            <w:tcW w:w="3780" w:type="dxa"/>
          </w:tcPr>
          <w:p w:rsidR="00F1411B" w:rsidRPr="00A95365" w:rsidRDefault="00F1411B" w:rsidP="00DE56A8">
            <w:pPr>
              <w:spacing w:after="40"/>
              <w:rPr>
                <w:rFonts w:asciiTheme="minorHAnsi" w:hAnsiTheme="minorHAnsi"/>
                <w:sz w:val="17"/>
                <w:szCs w:val="17"/>
                <w:lang w:val="en-CA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 xml:space="preserve">I can make observations in </w:t>
            </w:r>
            <w:r w:rsidR="006D4075" w:rsidRPr="00A95365">
              <w:rPr>
                <w:rFonts w:asciiTheme="minorHAnsi" w:hAnsiTheme="minorHAnsi"/>
                <w:sz w:val="17"/>
                <w:szCs w:val="17"/>
              </w:rPr>
              <w:t>familiar or unfamiliar contexts.</w:t>
            </w:r>
          </w:p>
        </w:tc>
        <w:tc>
          <w:tcPr>
            <w:tcW w:w="3690" w:type="dxa"/>
          </w:tcPr>
          <w:p w:rsidR="00F1411B" w:rsidRPr="00A95365" w:rsidRDefault="00F1411B" w:rsidP="00DE56A8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make observations aimed at identifying my own questions about the natural world</w:t>
            </w:r>
            <w:r w:rsidR="006D4075" w:rsidRPr="00A95365">
              <w:rPr>
                <w:rFonts w:asciiTheme="minorHAnsi" w:hAnsiTheme="minorHAnsi"/>
                <w:sz w:val="17"/>
                <w:szCs w:val="17"/>
              </w:rPr>
              <w:t>.</w:t>
            </w:r>
          </w:p>
        </w:tc>
        <w:tc>
          <w:tcPr>
            <w:tcW w:w="4140" w:type="dxa"/>
          </w:tcPr>
          <w:p w:rsidR="00F1411B" w:rsidRPr="00A95365" w:rsidRDefault="00F1411B" w:rsidP="00DE56A8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make observations aimed at identifying my own questions, including increasingly complex ones, about the natural world</w:t>
            </w:r>
            <w:r w:rsidR="006D4075" w:rsidRPr="00A95365">
              <w:rPr>
                <w:rFonts w:asciiTheme="minorHAnsi" w:hAnsiTheme="minorHAnsi"/>
                <w:sz w:val="17"/>
                <w:szCs w:val="17"/>
              </w:rPr>
              <w:t>.</w:t>
            </w:r>
          </w:p>
        </w:tc>
      </w:tr>
      <w:tr w:rsidR="00F1411B" w:rsidRPr="00FA70D2" w:rsidTr="007E5374">
        <w:trPr>
          <w:cantSplit/>
          <w:trHeight w:val="450"/>
        </w:trPr>
        <w:tc>
          <w:tcPr>
            <w:tcW w:w="1075" w:type="dxa"/>
            <w:vMerge/>
            <w:shd w:val="clear" w:color="auto" w:fill="5B9BD5" w:themeFill="accent1"/>
            <w:textDirection w:val="btLr"/>
          </w:tcPr>
          <w:p w:rsidR="00F1411B" w:rsidRDefault="00F1411B" w:rsidP="00DE56A8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extDirection w:val="btLr"/>
          </w:tcPr>
          <w:p w:rsidR="00F1411B" w:rsidRPr="00DE56A8" w:rsidRDefault="00F1411B" w:rsidP="00DE56A8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</w:tcPr>
          <w:p w:rsidR="00F1411B" w:rsidRPr="00A95365" w:rsidRDefault="00F1411B" w:rsidP="00DE56A8">
            <w:pPr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ask simple questions about familiar objects and events.</w:t>
            </w:r>
          </w:p>
        </w:tc>
        <w:tc>
          <w:tcPr>
            <w:tcW w:w="2970" w:type="dxa"/>
            <w:vMerge w:val="restart"/>
          </w:tcPr>
          <w:p w:rsidR="00F1411B" w:rsidRPr="00A95365" w:rsidRDefault="00F1411B" w:rsidP="00CB357A">
            <w:pPr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ask questions about familiar objects and events.</w:t>
            </w:r>
          </w:p>
        </w:tc>
        <w:tc>
          <w:tcPr>
            <w:tcW w:w="3420" w:type="dxa"/>
            <w:vMerge w:val="restart"/>
          </w:tcPr>
          <w:p w:rsidR="00F1411B" w:rsidRPr="00A95365" w:rsidRDefault="00F1411B" w:rsidP="00BE031D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identify questions about familiar objects and events that can be investigated scientifically.</w:t>
            </w:r>
          </w:p>
        </w:tc>
        <w:tc>
          <w:tcPr>
            <w:tcW w:w="7470" w:type="dxa"/>
            <w:gridSpan w:val="2"/>
          </w:tcPr>
          <w:p w:rsidR="00F1411B" w:rsidRPr="00A95365" w:rsidRDefault="00F1411B" w:rsidP="00FA70D2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identify questions to answer or problems to solve through scientific inquiry</w:t>
            </w:r>
            <w:r w:rsidR="006D4075" w:rsidRPr="00A95365">
              <w:rPr>
                <w:rFonts w:asciiTheme="minorHAnsi" w:hAnsiTheme="minorHAnsi"/>
                <w:sz w:val="17"/>
                <w:szCs w:val="17"/>
              </w:rPr>
              <w:t>.</w:t>
            </w:r>
            <w:r w:rsidRPr="00A95365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4140" w:type="dxa"/>
            <w:vMerge w:val="restart"/>
          </w:tcPr>
          <w:p w:rsidR="00F1411B" w:rsidRPr="00A95365" w:rsidRDefault="00F1411B" w:rsidP="00FA70D2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formulate multiple hypotheses and predict multiple outcomes</w:t>
            </w:r>
            <w:r w:rsidR="006D4075" w:rsidRPr="00A95365">
              <w:rPr>
                <w:rFonts w:asciiTheme="minorHAnsi" w:hAnsiTheme="minorHAnsi"/>
                <w:sz w:val="17"/>
                <w:szCs w:val="17"/>
              </w:rPr>
              <w:t>.</w:t>
            </w:r>
          </w:p>
        </w:tc>
      </w:tr>
      <w:tr w:rsidR="00F1411B" w:rsidRPr="00FA70D2" w:rsidTr="007E5374">
        <w:trPr>
          <w:cantSplit/>
          <w:trHeight w:val="450"/>
        </w:trPr>
        <w:tc>
          <w:tcPr>
            <w:tcW w:w="1075" w:type="dxa"/>
            <w:vMerge/>
            <w:shd w:val="clear" w:color="auto" w:fill="5B9BD5" w:themeFill="accent1"/>
            <w:textDirection w:val="btLr"/>
          </w:tcPr>
          <w:p w:rsidR="00F1411B" w:rsidRDefault="00F1411B" w:rsidP="00DE56A8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extDirection w:val="btLr"/>
          </w:tcPr>
          <w:p w:rsidR="00F1411B" w:rsidRPr="00DE56A8" w:rsidRDefault="00F1411B" w:rsidP="00DE56A8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F1411B" w:rsidRPr="00A95365" w:rsidRDefault="00F1411B" w:rsidP="00DE56A8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970" w:type="dxa"/>
            <w:vMerge/>
          </w:tcPr>
          <w:p w:rsidR="00F1411B" w:rsidRPr="00A95365" w:rsidRDefault="00F1411B" w:rsidP="00CB357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420" w:type="dxa"/>
            <w:vMerge/>
          </w:tcPr>
          <w:p w:rsidR="00F1411B" w:rsidRPr="00A95365" w:rsidRDefault="00F1411B" w:rsidP="00BE031D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780" w:type="dxa"/>
            <w:shd w:val="clear" w:color="auto" w:fill="E7E6E6" w:themeFill="background2"/>
          </w:tcPr>
          <w:p w:rsidR="00F1411B" w:rsidRPr="00A95365" w:rsidRDefault="00F1411B" w:rsidP="00FA70D2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690" w:type="dxa"/>
          </w:tcPr>
          <w:p w:rsidR="00F1411B" w:rsidRPr="00A95365" w:rsidRDefault="00F1411B" w:rsidP="00FA70D2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formulate alternative "if…then…" hypotheses based on my questions</w:t>
            </w:r>
            <w:r w:rsidR="006D4075" w:rsidRPr="00A95365">
              <w:rPr>
                <w:rFonts w:asciiTheme="minorHAnsi" w:hAnsiTheme="minorHAnsi"/>
                <w:sz w:val="17"/>
                <w:szCs w:val="17"/>
              </w:rPr>
              <w:t>.</w:t>
            </w:r>
          </w:p>
        </w:tc>
        <w:tc>
          <w:tcPr>
            <w:tcW w:w="4140" w:type="dxa"/>
            <w:vMerge/>
          </w:tcPr>
          <w:p w:rsidR="00F1411B" w:rsidRPr="00A95365" w:rsidRDefault="00F1411B" w:rsidP="00FA70D2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1411B" w:rsidRPr="00FA70D2" w:rsidTr="007E5374">
        <w:trPr>
          <w:cantSplit/>
          <w:trHeight w:val="575"/>
        </w:trPr>
        <w:tc>
          <w:tcPr>
            <w:tcW w:w="1075" w:type="dxa"/>
            <w:vMerge/>
            <w:shd w:val="clear" w:color="auto" w:fill="5B9BD5" w:themeFill="accent1"/>
            <w:textDirection w:val="btLr"/>
          </w:tcPr>
          <w:p w:rsidR="00F1411B" w:rsidRDefault="00F1411B" w:rsidP="00DE56A8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extDirection w:val="btLr"/>
          </w:tcPr>
          <w:p w:rsidR="00F1411B" w:rsidRPr="00DE56A8" w:rsidRDefault="00F1411B" w:rsidP="00DE56A8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E7E6E6" w:themeFill="background2"/>
          </w:tcPr>
          <w:p w:rsidR="00F1411B" w:rsidRPr="00A95365" w:rsidRDefault="00F1411B" w:rsidP="00CB357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970" w:type="dxa"/>
          </w:tcPr>
          <w:p w:rsidR="00F1411B" w:rsidRPr="00A95365" w:rsidRDefault="00F1411B" w:rsidP="00CB357A">
            <w:pPr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make simple predictions about familiar objects and events.</w:t>
            </w:r>
          </w:p>
        </w:tc>
        <w:tc>
          <w:tcPr>
            <w:tcW w:w="3420" w:type="dxa"/>
          </w:tcPr>
          <w:p w:rsidR="00F1411B" w:rsidRPr="00A95365" w:rsidRDefault="00F1411B" w:rsidP="00DE56A8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make predictions based on prior knowledge.</w:t>
            </w:r>
          </w:p>
        </w:tc>
        <w:tc>
          <w:tcPr>
            <w:tcW w:w="7470" w:type="dxa"/>
            <w:gridSpan w:val="2"/>
          </w:tcPr>
          <w:p w:rsidR="00F1411B" w:rsidRPr="00A95365" w:rsidRDefault="00F1411B" w:rsidP="00FA70D2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make predictions about what the findings of my inquiry will be.</w:t>
            </w:r>
          </w:p>
        </w:tc>
        <w:tc>
          <w:tcPr>
            <w:tcW w:w="4140" w:type="dxa"/>
            <w:shd w:val="clear" w:color="auto" w:fill="E7E6E6" w:themeFill="background2"/>
          </w:tcPr>
          <w:p w:rsidR="00F1411B" w:rsidRPr="00A95365" w:rsidRDefault="00F1411B" w:rsidP="00FA70D2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1411B" w:rsidRPr="00FA70D2" w:rsidTr="007E5374">
        <w:trPr>
          <w:cantSplit/>
          <w:trHeight w:val="620"/>
        </w:trPr>
        <w:tc>
          <w:tcPr>
            <w:tcW w:w="1075" w:type="dxa"/>
            <w:vMerge/>
            <w:shd w:val="clear" w:color="auto" w:fill="5B9BD5" w:themeFill="accent1"/>
          </w:tcPr>
          <w:p w:rsidR="00F1411B" w:rsidRPr="00DE56A8" w:rsidRDefault="00F1411B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extDirection w:val="btLr"/>
          </w:tcPr>
          <w:p w:rsidR="00F1411B" w:rsidRPr="00DE56A8" w:rsidRDefault="00F1411B" w:rsidP="009A5F73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E56A8">
              <w:rPr>
                <w:rFonts w:ascii="Calibri" w:hAnsi="Calibri"/>
                <w:b/>
                <w:sz w:val="28"/>
                <w:szCs w:val="28"/>
              </w:rPr>
              <w:t xml:space="preserve">Planning </w:t>
            </w:r>
            <w:r>
              <w:rPr>
                <w:rFonts w:ascii="Calibri" w:hAnsi="Calibri"/>
                <w:b/>
                <w:sz w:val="28"/>
                <w:szCs w:val="28"/>
              </w:rPr>
              <w:t>&amp; C</w:t>
            </w:r>
            <w:r w:rsidRPr="00DE56A8">
              <w:rPr>
                <w:rFonts w:ascii="Calibri" w:hAnsi="Calibri"/>
                <w:b/>
                <w:sz w:val="28"/>
                <w:szCs w:val="28"/>
              </w:rPr>
              <w:t>onducting</w:t>
            </w:r>
          </w:p>
        </w:tc>
        <w:tc>
          <w:tcPr>
            <w:tcW w:w="2700" w:type="dxa"/>
            <w:vMerge w:val="restart"/>
            <w:shd w:val="clear" w:color="auto" w:fill="E7E6E6" w:themeFill="background2"/>
          </w:tcPr>
          <w:p w:rsidR="00F1411B" w:rsidRPr="00A95365" w:rsidRDefault="00F1411B" w:rsidP="00025D6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970" w:type="dxa"/>
            <w:vMerge w:val="restart"/>
            <w:shd w:val="clear" w:color="auto" w:fill="E7E6E6" w:themeFill="background2"/>
          </w:tcPr>
          <w:p w:rsidR="00F1411B" w:rsidRPr="00A95365" w:rsidRDefault="00F1411B" w:rsidP="00025D6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420" w:type="dxa"/>
          </w:tcPr>
          <w:p w:rsidR="00F1411B" w:rsidRPr="00A95365" w:rsidRDefault="00F1411B" w:rsidP="00A1779C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suggest ways to plan and conduct an inquiry to find answers to my questions.</w:t>
            </w:r>
          </w:p>
        </w:tc>
        <w:tc>
          <w:tcPr>
            <w:tcW w:w="3780" w:type="dxa"/>
          </w:tcPr>
          <w:p w:rsidR="00F1411B" w:rsidRPr="00A95365" w:rsidRDefault="00F1411B" w:rsidP="00025D64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can, with support, plan appropriate investigations to answer my questions or solve problems I have identified.</w:t>
            </w:r>
          </w:p>
        </w:tc>
        <w:tc>
          <w:tcPr>
            <w:tcW w:w="3690" w:type="dxa"/>
          </w:tcPr>
          <w:p w:rsidR="00F1411B" w:rsidRPr="00A95365" w:rsidRDefault="00F1411B" w:rsidP="00025D64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collaboratively plan a range of investigation types, including field work and experiments, to answer my questions or solve problems I have identified</w:t>
            </w:r>
            <w:r w:rsidR="006D4075" w:rsidRPr="00A95365">
              <w:rPr>
                <w:rFonts w:asciiTheme="minorHAnsi" w:hAnsiTheme="minorHAnsi"/>
                <w:sz w:val="17"/>
                <w:szCs w:val="17"/>
              </w:rPr>
              <w:t>.</w:t>
            </w:r>
          </w:p>
        </w:tc>
        <w:tc>
          <w:tcPr>
            <w:tcW w:w="4140" w:type="dxa"/>
          </w:tcPr>
          <w:p w:rsidR="00F1411B" w:rsidRPr="00A95365" w:rsidRDefault="00F1411B" w:rsidP="00025D64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collaboratively and individually plan, select, and use appropriate investigation methods, including field work and lab experiments, to collect reliable data</w:t>
            </w:r>
            <w:r w:rsidR="006D4075" w:rsidRPr="00A95365">
              <w:rPr>
                <w:rFonts w:asciiTheme="minorHAnsi" w:hAnsiTheme="minorHAnsi"/>
                <w:sz w:val="17"/>
                <w:szCs w:val="17"/>
              </w:rPr>
              <w:t xml:space="preserve"> (qualitative and quantitative).</w:t>
            </w:r>
          </w:p>
        </w:tc>
      </w:tr>
      <w:tr w:rsidR="00F1411B" w:rsidRPr="00FA70D2" w:rsidTr="007E5374">
        <w:trPr>
          <w:cantSplit/>
          <w:trHeight w:val="566"/>
        </w:trPr>
        <w:tc>
          <w:tcPr>
            <w:tcW w:w="1075" w:type="dxa"/>
            <w:vMerge/>
            <w:shd w:val="clear" w:color="auto" w:fill="5B9BD5" w:themeFill="accent1"/>
          </w:tcPr>
          <w:p w:rsidR="00F1411B" w:rsidRPr="00DE56A8" w:rsidRDefault="00F1411B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extDirection w:val="btLr"/>
          </w:tcPr>
          <w:p w:rsidR="00F1411B" w:rsidRPr="00DE56A8" w:rsidRDefault="00F1411B" w:rsidP="009A5F73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E7E6E6" w:themeFill="background2"/>
          </w:tcPr>
          <w:p w:rsidR="00F1411B" w:rsidRPr="00A95365" w:rsidRDefault="00F1411B" w:rsidP="00025D6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970" w:type="dxa"/>
            <w:vMerge/>
            <w:shd w:val="clear" w:color="auto" w:fill="E7E6E6" w:themeFill="background2"/>
          </w:tcPr>
          <w:p w:rsidR="00F1411B" w:rsidRPr="00A95365" w:rsidRDefault="00F1411B" w:rsidP="00025D6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420" w:type="dxa"/>
          </w:tcPr>
          <w:p w:rsidR="00F1411B" w:rsidRPr="00A95365" w:rsidRDefault="00F1411B" w:rsidP="00025D64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consider ethical responsibilities when deciding how to conduct an experiment.</w:t>
            </w:r>
          </w:p>
        </w:tc>
        <w:tc>
          <w:tcPr>
            <w:tcW w:w="3780" w:type="dxa"/>
          </w:tcPr>
          <w:p w:rsidR="00F1411B" w:rsidRPr="00A95365" w:rsidRDefault="00F1411B" w:rsidP="006510CD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decide which variable should be changed and measured for a fair test.</w:t>
            </w:r>
          </w:p>
        </w:tc>
        <w:tc>
          <w:tcPr>
            <w:tcW w:w="3690" w:type="dxa"/>
          </w:tcPr>
          <w:p w:rsidR="00F1411B" w:rsidRPr="00A95365" w:rsidRDefault="00F1411B" w:rsidP="006510CD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measure and control variables (dependent and independent) through fair tests</w:t>
            </w:r>
          </w:p>
        </w:tc>
        <w:tc>
          <w:tcPr>
            <w:tcW w:w="4140" w:type="dxa"/>
          </w:tcPr>
          <w:p w:rsidR="00F1411B" w:rsidRPr="00A95365" w:rsidRDefault="006D4075" w:rsidP="006510CD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assess risks and address ethical, cultural and/or environmental issues associated with my proposed methods and those of others.</w:t>
            </w:r>
          </w:p>
        </w:tc>
      </w:tr>
      <w:tr w:rsidR="00F1411B" w:rsidRPr="00FA70D2" w:rsidTr="00A95365">
        <w:trPr>
          <w:cantSplit/>
          <w:trHeight w:val="818"/>
        </w:trPr>
        <w:tc>
          <w:tcPr>
            <w:tcW w:w="1075" w:type="dxa"/>
            <w:vMerge/>
            <w:shd w:val="clear" w:color="auto" w:fill="5B9BD5" w:themeFill="accent1"/>
          </w:tcPr>
          <w:p w:rsidR="00F1411B" w:rsidRPr="00DE56A8" w:rsidRDefault="00F1411B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extDirection w:val="btLr"/>
          </w:tcPr>
          <w:p w:rsidR="00F1411B" w:rsidRPr="00DE56A8" w:rsidRDefault="00F1411B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F1411B" w:rsidRPr="00A95365" w:rsidRDefault="00F1411B" w:rsidP="00025D64">
            <w:pPr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make exploratory observations using my senses</w:t>
            </w:r>
          </w:p>
        </w:tc>
        <w:tc>
          <w:tcPr>
            <w:tcW w:w="2970" w:type="dxa"/>
          </w:tcPr>
          <w:p w:rsidR="00F1411B" w:rsidRPr="00A95365" w:rsidRDefault="00F1411B" w:rsidP="00025D64">
            <w:pPr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make and record observations.</w:t>
            </w:r>
          </w:p>
          <w:p w:rsidR="00F1411B" w:rsidRPr="00A95365" w:rsidRDefault="00F1411B" w:rsidP="00025D6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420" w:type="dxa"/>
          </w:tcPr>
          <w:p w:rsidR="00F1411B" w:rsidRPr="00A95365" w:rsidRDefault="00F1411B" w:rsidP="00025D64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make observations about living and non-living things in the local environment</w:t>
            </w:r>
          </w:p>
        </w:tc>
        <w:tc>
          <w:tcPr>
            <w:tcW w:w="3780" w:type="dxa"/>
          </w:tcPr>
          <w:p w:rsidR="00F1411B" w:rsidRPr="00A95365" w:rsidRDefault="00F1411B" w:rsidP="00025D64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observe, measure, and record data, using appropriate tools, including digital technologies</w:t>
            </w:r>
            <w:r w:rsidR="006D4075" w:rsidRPr="00A95365">
              <w:rPr>
                <w:rFonts w:asciiTheme="minorHAnsi" w:hAnsiTheme="minorHAnsi"/>
                <w:sz w:val="17"/>
                <w:szCs w:val="17"/>
              </w:rPr>
              <w:t>.</w:t>
            </w:r>
          </w:p>
        </w:tc>
        <w:tc>
          <w:tcPr>
            <w:tcW w:w="3690" w:type="dxa"/>
          </w:tcPr>
          <w:p w:rsidR="00F1411B" w:rsidRPr="00A95365" w:rsidRDefault="006D4075" w:rsidP="00A95365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 xml:space="preserve">I can observe, measure, </w:t>
            </w:r>
            <w:r w:rsidR="00A95365">
              <w:rPr>
                <w:rFonts w:asciiTheme="minorHAnsi" w:hAnsiTheme="minorHAnsi"/>
                <w:sz w:val="17"/>
                <w:szCs w:val="17"/>
              </w:rPr>
              <w:t>&amp;</w:t>
            </w:r>
            <w:r w:rsidRPr="00A95365">
              <w:rPr>
                <w:rFonts w:asciiTheme="minorHAnsi" w:hAnsiTheme="minorHAnsi"/>
                <w:sz w:val="17"/>
                <w:szCs w:val="17"/>
              </w:rPr>
              <w:t xml:space="preserve"> record data (qualitative and quantitative), using equipment including digital technologies, with accuracy and precision.</w:t>
            </w:r>
          </w:p>
        </w:tc>
        <w:tc>
          <w:tcPr>
            <w:tcW w:w="4140" w:type="dxa"/>
          </w:tcPr>
          <w:p w:rsidR="00F1411B" w:rsidRPr="00A95365" w:rsidRDefault="006D4075" w:rsidP="00025D64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select and use appropriate equipment, including digital technologies, to systematically and accurately collect and record data.</w:t>
            </w:r>
          </w:p>
        </w:tc>
      </w:tr>
      <w:tr w:rsidR="006D4075" w:rsidRPr="00FA70D2" w:rsidTr="007E5374">
        <w:trPr>
          <w:cantSplit/>
          <w:trHeight w:val="766"/>
        </w:trPr>
        <w:tc>
          <w:tcPr>
            <w:tcW w:w="1075" w:type="dxa"/>
            <w:vMerge/>
            <w:shd w:val="clear" w:color="auto" w:fill="5B9BD5" w:themeFill="accent1"/>
          </w:tcPr>
          <w:p w:rsidR="006D4075" w:rsidRPr="00DE56A8" w:rsidRDefault="006D4075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extDirection w:val="btLr"/>
          </w:tcPr>
          <w:p w:rsidR="006D4075" w:rsidRPr="00DE56A8" w:rsidRDefault="006D4075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6D4075" w:rsidRPr="00A95365" w:rsidRDefault="006D4075" w:rsidP="00025D64">
            <w:pPr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safely manipulate materials.</w:t>
            </w:r>
          </w:p>
        </w:tc>
        <w:tc>
          <w:tcPr>
            <w:tcW w:w="2970" w:type="dxa"/>
          </w:tcPr>
          <w:p w:rsidR="006D4075" w:rsidRPr="00A95365" w:rsidRDefault="006D4075" w:rsidP="00025D64">
            <w:pPr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 xml:space="preserve">I can safely manipulate materials to test ideas and predictions. </w:t>
            </w:r>
          </w:p>
        </w:tc>
        <w:tc>
          <w:tcPr>
            <w:tcW w:w="3420" w:type="dxa"/>
          </w:tcPr>
          <w:p w:rsidR="006D4075" w:rsidRPr="00A95365" w:rsidRDefault="006D4075" w:rsidP="00025D64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 xml:space="preserve">I can safely use appropriate tools to make observations and measurements, using formal measurements and digital technology as appropriate. </w:t>
            </w:r>
          </w:p>
        </w:tc>
        <w:tc>
          <w:tcPr>
            <w:tcW w:w="3780" w:type="dxa"/>
          </w:tcPr>
          <w:p w:rsidR="006D4075" w:rsidRPr="00A95365" w:rsidRDefault="006D4075" w:rsidP="00025D64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 xml:space="preserve">I can use equipment and materials safely, identifying potential risks. </w:t>
            </w:r>
          </w:p>
        </w:tc>
        <w:tc>
          <w:tcPr>
            <w:tcW w:w="7830" w:type="dxa"/>
            <w:gridSpan w:val="2"/>
          </w:tcPr>
          <w:p w:rsidR="006D4075" w:rsidRPr="00A95365" w:rsidRDefault="006D4075" w:rsidP="00025D64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ensure that safety and ethical guidelines are followed in my investigations.</w:t>
            </w:r>
          </w:p>
        </w:tc>
      </w:tr>
      <w:tr w:rsidR="00F1411B" w:rsidRPr="00FA70D2" w:rsidTr="007E5374">
        <w:trPr>
          <w:cantSplit/>
          <w:trHeight w:val="766"/>
        </w:trPr>
        <w:tc>
          <w:tcPr>
            <w:tcW w:w="1075" w:type="dxa"/>
            <w:vMerge/>
            <w:shd w:val="clear" w:color="auto" w:fill="5B9BD5" w:themeFill="accent1"/>
          </w:tcPr>
          <w:p w:rsidR="00F1411B" w:rsidRPr="00DE56A8" w:rsidRDefault="00F1411B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extDirection w:val="btLr"/>
          </w:tcPr>
          <w:p w:rsidR="00F1411B" w:rsidRPr="00DE56A8" w:rsidRDefault="00F1411B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F1411B" w:rsidRPr="00A95365" w:rsidRDefault="00F1411B" w:rsidP="00025D64">
            <w:pPr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make simple measurements using non-standard units.</w:t>
            </w:r>
          </w:p>
        </w:tc>
        <w:tc>
          <w:tcPr>
            <w:tcW w:w="2970" w:type="dxa"/>
          </w:tcPr>
          <w:p w:rsidR="00F1411B" w:rsidRPr="00A95365" w:rsidRDefault="00F1411B" w:rsidP="00025D64">
            <w:pPr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make and record simple measurements using informal or non-standard methods.</w:t>
            </w:r>
          </w:p>
        </w:tc>
        <w:tc>
          <w:tcPr>
            <w:tcW w:w="3420" w:type="dxa"/>
          </w:tcPr>
          <w:p w:rsidR="00F1411B" w:rsidRPr="00A95365" w:rsidRDefault="00F1411B" w:rsidP="00025D64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collect simple data.</w:t>
            </w:r>
          </w:p>
        </w:tc>
        <w:tc>
          <w:tcPr>
            <w:tcW w:w="3780" w:type="dxa"/>
          </w:tcPr>
          <w:p w:rsidR="00F1411B" w:rsidRPr="00A95365" w:rsidRDefault="00F1411B" w:rsidP="00025D64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choose appropriate data to collect to answer my questions.</w:t>
            </w:r>
          </w:p>
        </w:tc>
        <w:tc>
          <w:tcPr>
            <w:tcW w:w="3690" w:type="dxa"/>
          </w:tcPr>
          <w:p w:rsidR="00F1411B" w:rsidRPr="00A95365" w:rsidRDefault="006D4075" w:rsidP="00025D64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use appropriate SI units and perform simple unit conversions.</w:t>
            </w:r>
          </w:p>
        </w:tc>
        <w:tc>
          <w:tcPr>
            <w:tcW w:w="4140" w:type="dxa"/>
            <w:shd w:val="clear" w:color="auto" w:fill="E7E6E6" w:themeFill="background2"/>
          </w:tcPr>
          <w:p w:rsidR="00F1411B" w:rsidRPr="00A95365" w:rsidRDefault="00F1411B" w:rsidP="00025D64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176731" w:rsidRPr="00FA70D2" w:rsidTr="007E5374">
        <w:trPr>
          <w:cantSplit/>
          <w:trHeight w:val="422"/>
        </w:trPr>
        <w:tc>
          <w:tcPr>
            <w:tcW w:w="1075" w:type="dxa"/>
            <w:vMerge/>
            <w:shd w:val="clear" w:color="auto" w:fill="5B9BD5" w:themeFill="accent1"/>
          </w:tcPr>
          <w:p w:rsidR="00176731" w:rsidRPr="00DE56A8" w:rsidRDefault="00176731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extDirection w:val="btLr"/>
          </w:tcPr>
          <w:p w:rsidR="00176731" w:rsidRPr="00DE56A8" w:rsidRDefault="00176731" w:rsidP="009A5F73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E56A8">
              <w:rPr>
                <w:rFonts w:ascii="Calibri" w:hAnsi="Calibri" w:cs="Helvetica"/>
                <w:b/>
                <w:color w:val="3B3B3B"/>
                <w:sz w:val="28"/>
                <w:szCs w:val="28"/>
              </w:rPr>
              <w:t xml:space="preserve">Processing and </w:t>
            </w:r>
            <w:r>
              <w:rPr>
                <w:rFonts w:ascii="Calibri" w:hAnsi="Calibri" w:cs="Helvetica"/>
                <w:b/>
                <w:color w:val="3B3B3B"/>
                <w:sz w:val="28"/>
                <w:szCs w:val="28"/>
              </w:rPr>
              <w:t>Analyzing D</w:t>
            </w:r>
            <w:r w:rsidRPr="00DE56A8">
              <w:rPr>
                <w:rFonts w:ascii="Calibri" w:hAnsi="Calibri" w:cs="Helvetica"/>
                <w:b/>
                <w:color w:val="3B3B3B"/>
                <w:sz w:val="28"/>
                <w:szCs w:val="28"/>
              </w:rPr>
              <w:t xml:space="preserve">ata </w:t>
            </w:r>
            <w:r>
              <w:rPr>
                <w:rFonts w:ascii="Calibri" w:hAnsi="Calibri" w:cs="Helvetica"/>
                <w:b/>
                <w:color w:val="3B3B3B"/>
                <w:sz w:val="28"/>
                <w:szCs w:val="28"/>
              </w:rPr>
              <w:t>&amp; I</w:t>
            </w:r>
            <w:r w:rsidRPr="00DE56A8">
              <w:rPr>
                <w:rFonts w:ascii="Calibri" w:hAnsi="Calibri" w:cs="Helvetica"/>
                <w:b/>
                <w:color w:val="3B3B3B"/>
                <w:sz w:val="28"/>
                <w:szCs w:val="28"/>
              </w:rPr>
              <w:t>nformation</w:t>
            </w:r>
          </w:p>
        </w:tc>
        <w:tc>
          <w:tcPr>
            <w:tcW w:w="20700" w:type="dxa"/>
            <w:gridSpan w:val="6"/>
          </w:tcPr>
          <w:p w:rsidR="00176731" w:rsidRPr="00A95365" w:rsidRDefault="00176731" w:rsidP="009A5F73">
            <w:pPr>
              <w:spacing w:after="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experience and interpret the local environment.</w:t>
            </w:r>
          </w:p>
        </w:tc>
      </w:tr>
      <w:tr w:rsidR="00176731" w:rsidRPr="00FA70D2" w:rsidTr="007E5374">
        <w:trPr>
          <w:cantSplit/>
          <w:trHeight w:val="575"/>
        </w:trPr>
        <w:tc>
          <w:tcPr>
            <w:tcW w:w="1075" w:type="dxa"/>
            <w:vMerge/>
            <w:shd w:val="clear" w:color="auto" w:fill="5B9BD5" w:themeFill="accent1"/>
          </w:tcPr>
          <w:p w:rsidR="00176731" w:rsidRPr="00DE56A8" w:rsidRDefault="00176731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extDirection w:val="btLr"/>
          </w:tcPr>
          <w:p w:rsidR="00176731" w:rsidRPr="00DE56A8" w:rsidRDefault="00176731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176731" w:rsidRPr="00A95365" w:rsidRDefault="00176731" w:rsidP="009A5F73">
            <w:pPr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 w:cs="Calibri"/>
                <w:sz w:val="17"/>
                <w:szCs w:val="17"/>
              </w:rPr>
              <w:t>I can recognize First Peoples stories (including oral and written narratives), songs, and art, as ways to share knowledge.</w:t>
            </w:r>
          </w:p>
        </w:tc>
        <w:tc>
          <w:tcPr>
            <w:tcW w:w="7200" w:type="dxa"/>
            <w:gridSpan w:val="2"/>
          </w:tcPr>
          <w:p w:rsidR="00176731" w:rsidRPr="00A95365" w:rsidRDefault="00176731" w:rsidP="009A5F73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 w:cs="Calibri"/>
                <w:sz w:val="17"/>
                <w:szCs w:val="17"/>
              </w:rPr>
              <w:t>I can identify First Peoples perspectives and knowledge as sources of information.</w:t>
            </w:r>
          </w:p>
        </w:tc>
        <w:tc>
          <w:tcPr>
            <w:tcW w:w="7830" w:type="dxa"/>
            <w:gridSpan w:val="2"/>
          </w:tcPr>
          <w:p w:rsidR="00176731" w:rsidRPr="00A95365" w:rsidRDefault="00176731" w:rsidP="009A5F73">
            <w:pPr>
              <w:spacing w:after="40"/>
              <w:rPr>
                <w:rFonts w:asciiTheme="minorHAnsi" w:hAnsiTheme="minorHAnsi" w:cs="Calibri"/>
                <w:sz w:val="17"/>
                <w:szCs w:val="17"/>
              </w:rPr>
            </w:pPr>
            <w:r w:rsidRPr="00A95365">
              <w:rPr>
                <w:rFonts w:asciiTheme="minorHAnsi" w:hAnsiTheme="minorHAnsi" w:cs="Calibri"/>
                <w:sz w:val="17"/>
                <w:szCs w:val="17"/>
              </w:rPr>
              <w:t>I can apply First Peoples perspectives and knowledge, other ways of knowing, and local knowledge as sources of information.</w:t>
            </w:r>
          </w:p>
        </w:tc>
      </w:tr>
      <w:tr w:rsidR="00F1411B" w:rsidRPr="00FA70D2" w:rsidTr="007E5374">
        <w:trPr>
          <w:cantSplit/>
          <w:trHeight w:val="707"/>
        </w:trPr>
        <w:tc>
          <w:tcPr>
            <w:tcW w:w="1075" w:type="dxa"/>
            <w:vMerge/>
            <w:shd w:val="clear" w:color="auto" w:fill="5B9BD5" w:themeFill="accent1"/>
          </w:tcPr>
          <w:p w:rsidR="00F1411B" w:rsidRPr="00DE56A8" w:rsidRDefault="00F1411B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extDirection w:val="btLr"/>
          </w:tcPr>
          <w:p w:rsidR="00F1411B" w:rsidRPr="00DE56A8" w:rsidRDefault="00F1411B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E7E6E6" w:themeFill="background2"/>
          </w:tcPr>
          <w:p w:rsidR="00F1411B" w:rsidRPr="00A95365" w:rsidRDefault="00F1411B" w:rsidP="00C52D3D">
            <w:pPr>
              <w:tabs>
                <w:tab w:val="left" w:pos="480"/>
              </w:tabs>
              <w:spacing w:after="60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970" w:type="dxa"/>
          </w:tcPr>
          <w:p w:rsidR="00F1411B" w:rsidRPr="00A95365" w:rsidRDefault="00F1411B" w:rsidP="009A5F73">
            <w:pPr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 xml:space="preserve">I can sort and classify data and information using methods such as drawings, pictographs and provided tables. </w:t>
            </w:r>
          </w:p>
        </w:tc>
        <w:tc>
          <w:tcPr>
            <w:tcW w:w="3420" w:type="dxa"/>
          </w:tcPr>
          <w:p w:rsidR="00F1411B" w:rsidRPr="00A95365" w:rsidRDefault="00F1411B" w:rsidP="002C265C">
            <w:pPr>
              <w:tabs>
                <w:tab w:val="left" w:pos="480"/>
              </w:tabs>
              <w:spacing w:after="6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 w:cs="Calibri"/>
                <w:sz w:val="17"/>
                <w:szCs w:val="17"/>
              </w:rPr>
              <w:t>I can sort and classify data and information using drawings or provided tables</w:t>
            </w:r>
          </w:p>
        </w:tc>
        <w:tc>
          <w:tcPr>
            <w:tcW w:w="3780" w:type="dxa"/>
          </w:tcPr>
          <w:p w:rsidR="00F1411B" w:rsidRPr="00A95365" w:rsidRDefault="00F1411B" w:rsidP="009A5F73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 xml:space="preserve">I </w:t>
            </w:r>
            <w:r w:rsidRPr="00A95365">
              <w:rPr>
                <w:rFonts w:asciiTheme="minorHAnsi" w:hAnsiTheme="minorHAnsi"/>
                <w:sz w:val="17"/>
                <w:szCs w:val="17"/>
                <w:lang w:val="en-CA"/>
              </w:rPr>
              <w:t xml:space="preserve">can </w:t>
            </w:r>
            <w:r w:rsidRPr="00A95365">
              <w:rPr>
                <w:rFonts w:asciiTheme="minorHAnsi" w:hAnsiTheme="minorHAnsi"/>
                <w:sz w:val="17"/>
                <w:szCs w:val="17"/>
              </w:rPr>
              <w:t>construct and use a variety of methods, including tables, graphs, and digital technologies, as appropriate, to represent patterns or relationships in data.</w:t>
            </w:r>
          </w:p>
        </w:tc>
        <w:tc>
          <w:tcPr>
            <w:tcW w:w="3690" w:type="dxa"/>
          </w:tcPr>
          <w:p w:rsidR="00F1411B" w:rsidRPr="00A95365" w:rsidRDefault="00176731" w:rsidP="00176731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 xml:space="preserve">I </w:t>
            </w:r>
            <w:r w:rsidRPr="00A95365">
              <w:rPr>
                <w:rFonts w:asciiTheme="minorHAnsi" w:hAnsiTheme="minorHAnsi"/>
                <w:sz w:val="17"/>
                <w:szCs w:val="17"/>
                <w:lang w:val="en-CA"/>
              </w:rPr>
              <w:t xml:space="preserve">can </w:t>
            </w:r>
            <w:r w:rsidRPr="00A95365">
              <w:rPr>
                <w:rFonts w:asciiTheme="minorHAnsi" w:hAnsiTheme="minorHAnsi"/>
                <w:sz w:val="17"/>
                <w:szCs w:val="17"/>
              </w:rPr>
              <w:t>construct and use a range of methods to represent patterns or relationships in data, including tables, graphs, keys, models, and digital technologies as appropriate.</w:t>
            </w:r>
          </w:p>
        </w:tc>
        <w:tc>
          <w:tcPr>
            <w:tcW w:w="4140" w:type="dxa"/>
          </w:tcPr>
          <w:p w:rsidR="00F1411B" w:rsidRPr="00A95365" w:rsidRDefault="007E5374" w:rsidP="009A5F73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construct, analyze and interpret graphs (including interpolation and extrapolation), models and/or diagrams.</w:t>
            </w:r>
          </w:p>
        </w:tc>
      </w:tr>
      <w:tr w:rsidR="00F1411B" w:rsidRPr="00FA70D2" w:rsidTr="007E5374">
        <w:trPr>
          <w:cantSplit/>
          <w:trHeight w:val="638"/>
        </w:trPr>
        <w:tc>
          <w:tcPr>
            <w:tcW w:w="1075" w:type="dxa"/>
            <w:vMerge/>
            <w:shd w:val="clear" w:color="auto" w:fill="5B9BD5" w:themeFill="accent1"/>
          </w:tcPr>
          <w:p w:rsidR="00F1411B" w:rsidRPr="00DE56A8" w:rsidRDefault="00F1411B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extDirection w:val="btLr"/>
          </w:tcPr>
          <w:p w:rsidR="00F1411B" w:rsidRPr="00DE56A8" w:rsidRDefault="00F1411B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F1411B" w:rsidRPr="00A95365" w:rsidRDefault="00F1411B" w:rsidP="00025D64">
            <w:pPr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discuss observations.</w:t>
            </w:r>
          </w:p>
        </w:tc>
        <w:tc>
          <w:tcPr>
            <w:tcW w:w="2970" w:type="dxa"/>
          </w:tcPr>
          <w:p w:rsidR="00F1411B" w:rsidRPr="00A95365" w:rsidRDefault="00F1411B" w:rsidP="009A5F73">
            <w:pPr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identify simple patterns and connections.</w:t>
            </w:r>
          </w:p>
        </w:tc>
        <w:tc>
          <w:tcPr>
            <w:tcW w:w="3420" w:type="dxa"/>
          </w:tcPr>
          <w:p w:rsidR="00F1411B" w:rsidRPr="00A95365" w:rsidRDefault="00F1411B" w:rsidP="009A5F73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use tables, simple bar graphs or other formats to represent data and show simple patterns and trends.</w:t>
            </w:r>
          </w:p>
        </w:tc>
        <w:tc>
          <w:tcPr>
            <w:tcW w:w="3780" w:type="dxa"/>
          </w:tcPr>
          <w:p w:rsidR="00F1411B" w:rsidRPr="00A95365" w:rsidRDefault="00F1411B" w:rsidP="009A5F73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identify patterns and connections in data.</w:t>
            </w:r>
          </w:p>
        </w:tc>
        <w:tc>
          <w:tcPr>
            <w:tcW w:w="3690" w:type="dxa"/>
          </w:tcPr>
          <w:p w:rsidR="00F1411B" w:rsidRPr="00A95365" w:rsidRDefault="007E5374" w:rsidP="009A5F73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seek patterns and connections in data from my own investigations and secondary sources.</w:t>
            </w:r>
          </w:p>
        </w:tc>
        <w:tc>
          <w:tcPr>
            <w:tcW w:w="4140" w:type="dxa"/>
          </w:tcPr>
          <w:p w:rsidR="00F1411B" w:rsidRPr="00A95365" w:rsidRDefault="007E5374" w:rsidP="009A5F73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seek and analyze patterns, trends, and connections in data, including describing relationships between variables (depending and independent) and identifying inconsistencies.</w:t>
            </w:r>
          </w:p>
        </w:tc>
      </w:tr>
      <w:tr w:rsidR="007E5374" w:rsidRPr="00FA70D2" w:rsidTr="007E5374">
        <w:trPr>
          <w:cantSplit/>
          <w:trHeight w:val="707"/>
        </w:trPr>
        <w:tc>
          <w:tcPr>
            <w:tcW w:w="1075" w:type="dxa"/>
            <w:vMerge/>
            <w:shd w:val="clear" w:color="auto" w:fill="5B9BD5" w:themeFill="accent1"/>
          </w:tcPr>
          <w:p w:rsidR="007E5374" w:rsidRPr="00DE56A8" w:rsidRDefault="007E5374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extDirection w:val="btLr"/>
          </w:tcPr>
          <w:p w:rsidR="007E5374" w:rsidRPr="00DE56A8" w:rsidRDefault="007E5374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shd w:val="clear" w:color="auto" w:fill="FFFFFF" w:themeFill="background1"/>
          </w:tcPr>
          <w:p w:rsidR="007E5374" w:rsidRPr="00A95365" w:rsidRDefault="007E5374" w:rsidP="00E0248A">
            <w:pPr>
              <w:tabs>
                <w:tab w:val="left" w:pos="480"/>
              </w:tabs>
              <w:spacing w:after="6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 xml:space="preserve">I can represent observations and ideas by drawing </w:t>
            </w:r>
            <w:r w:rsidRPr="00A95365">
              <w:rPr>
                <w:rFonts w:asciiTheme="minorHAnsi" w:hAnsiTheme="minorHAnsi" w:cs="Calibri"/>
                <w:sz w:val="17"/>
                <w:szCs w:val="17"/>
              </w:rPr>
              <w:t>charts and simple pictographs</w:t>
            </w:r>
          </w:p>
        </w:tc>
        <w:tc>
          <w:tcPr>
            <w:tcW w:w="2970" w:type="dxa"/>
            <w:vMerge w:val="restart"/>
          </w:tcPr>
          <w:p w:rsidR="007E5374" w:rsidRPr="00A95365" w:rsidRDefault="007E5374" w:rsidP="009A5F73">
            <w:pPr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compare observations with predictions through discussion.</w:t>
            </w:r>
          </w:p>
        </w:tc>
        <w:tc>
          <w:tcPr>
            <w:tcW w:w="3420" w:type="dxa"/>
            <w:vMerge w:val="restart"/>
          </w:tcPr>
          <w:p w:rsidR="007E5374" w:rsidRPr="00A95365" w:rsidRDefault="007E5374" w:rsidP="009A5F73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compare results with predictions, suggesting possible reasons for findings.</w:t>
            </w:r>
          </w:p>
        </w:tc>
        <w:tc>
          <w:tcPr>
            <w:tcW w:w="3780" w:type="dxa"/>
          </w:tcPr>
          <w:p w:rsidR="007E5374" w:rsidRPr="00A95365" w:rsidRDefault="007E5374" w:rsidP="009A5F73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compare data with predictions and develop explanations for results.</w:t>
            </w:r>
          </w:p>
          <w:p w:rsidR="007E5374" w:rsidRPr="00A95365" w:rsidRDefault="007E5374" w:rsidP="009A5F73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690" w:type="dxa"/>
            <w:vMerge w:val="restart"/>
          </w:tcPr>
          <w:p w:rsidR="007E5374" w:rsidRPr="00A95365" w:rsidRDefault="007E5374" w:rsidP="009A5F73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use scientific understanding to identify relationships and draw conclusions.</w:t>
            </w:r>
          </w:p>
        </w:tc>
        <w:tc>
          <w:tcPr>
            <w:tcW w:w="4140" w:type="dxa"/>
          </w:tcPr>
          <w:p w:rsidR="007E5374" w:rsidRPr="00A95365" w:rsidRDefault="007E5374" w:rsidP="009A5F73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use knowledge of scientific concepts to draw conclusions that are consistent with evidence.</w:t>
            </w:r>
          </w:p>
        </w:tc>
      </w:tr>
      <w:tr w:rsidR="007E5374" w:rsidRPr="00FA70D2" w:rsidTr="007E5374">
        <w:trPr>
          <w:cantSplit/>
          <w:trHeight w:val="707"/>
        </w:trPr>
        <w:tc>
          <w:tcPr>
            <w:tcW w:w="1075" w:type="dxa"/>
            <w:vMerge/>
            <w:shd w:val="clear" w:color="auto" w:fill="5B9BD5" w:themeFill="accent1"/>
          </w:tcPr>
          <w:p w:rsidR="007E5374" w:rsidRPr="00DE56A8" w:rsidRDefault="007E5374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extDirection w:val="btLr"/>
          </w:tcPr>
          <w:p w:rsidR="007E5374" w:rsidRPr="00DE56A8" w:rsidRDefault="007E5374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FFFFFF" w:themeFill="background1"/>
          </w:tcPr>
          <w:p w:rsidR="007E5374" w:rsidRPr="00A95365" w:rsidRDefault="007E5374" w:rsidP="00C52D3D">
            <w:pPr>
              <w:tabs>
                <w:tab w:val="left" w:pos="480"/>
              </w:tabs>
              <w:spacing w:after="60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970" w:type="dxa"/>
            <w:vMerge/>
            <w:shd w:val="clear" w:color="auto" w:fill="FFFFFF" w:themeFill="background1"/>
          </w:tcPr>
          <w:p w:rsidR="007E5374" w:rsidRPr="00A95365" w:rsidRDefault="007E5374" w:rsidP="009A5F7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420" w:type="dxa"/>
            <w:vMerge/>
            <w:shd w:val="clear" w:color="auto" w:fill="FFFFFF" w:themeFill="background1"/>
          </w:tcPr>
          <w:p w:rsidR="007E5374" w:rsidRPr="00A95365" w:rsidRDefault="007E5374" w:rsidP="009A5F73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780" w:type="dxa"/>
          </w:tcPr>
          <w:p w:rsidR="007E5374" w:rsidRPr="00A95365" w:rsidRDefault="007E5374" w:rsidP="009A5F73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demonstrate an openness to new ideas and a consideration of alternatives.</w:t>
            </w:r>
          </w:p>
        </w:tc>
        <w:tc>
          <w:tcPr>
            <w:tcW w:w="3690" w:type="dxa"/>
            <w:vMerge/>
          </w:tcPr>
          <w:p w:rsidR="007E5374" w:rsidRPr="00A95365" w:rsidRDefault="007E5374" w:rsidP="009A5F73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4140" w:type="dxa"/>
          </w:tcPr>
          <w:p w:rsidR="007E5374" w:rsidRPr="00A95365" w:rsidRDefault="007E5374" w:rsidP="009A5F73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A95365">
              <w:rPr>
                <w:rFonts w:asciiTheme="minorHAnsi" w:hAnsiTheme="minorHAnsi"/>
                <w:sz w:val="17"/>
                <w:szCs w:val="17"/>
              </w:rPr>
              <w:t>I can analyze cause-and-effect relationships.</w:t>
            </w:r>
          </w:p>
        </w:tc>
      </w:tr>
    </w:tbl>
    <w:p w:rsidR="00C902E3" w:rsidRDefault="00C902E3"/>
    <w:tbl>
      <w:tblPr>
        <w:tblStyle w:val="TableGrid"/>
        <w:tblpPr w:leftFromText="180" w:rightFromText="180" w:vertAnchor="text" w:tblpY="1"/>
        <w:tblOverlap w:val="never"/>
        <w:tblW w:w="22315" w:type="dxa"/>
        <w:tblLayout w:type="fixed"/>
        <w:tblLook w:val="04A0" w:firstRow="1" w:lastRow="0" w:firstColumn="1" w:lastColumn="0" w:noHBand="0" w:noVBand="1"/>
      </w:tblPr>
      <w:tblGrid>
        <w:gridCol w:w="1075"/>
        <w:gridCol w:w="1080"/>
        <w:gridCol w:w="2700"/>
        <w:gridCol w:w="2970"/>
        <w:gridCol w:w="3420"/>
        <w:gridCol w:w="3690"/>
        <w:gridCol w:w="3690"/>
        <w:gridCol w:w="3690"/>
      </w:tblGrid>
      <w:tr w:rsidR="00A95365" w:rsidRPr="00FA70D2" w:rsidTr="00C47B9B">
        <w:trPr>
          <w:trHeight w:val="566"/>
        </w:trPr>
        <w:tc>
          <w:tcPr>
            <w:tcW w:w="1075" w:type="dxa"/>
          </w:tcPr>
          <w:p w:rsidR="00A95365" w:rsidRPr="00A95365" w:rsidRDefault="00A95365" w:rsidP="00302CB4">
            <w:pPr>
              <w:rPr>
                <w:rFonts w:ascii="Calibri" w:hAnsi="Calibri"/>
                <w:sz w:val="16"/>
                <w:szCs w:val="16"/>
              </w:rPr>
            </w:pPr>
            <w:r w:rsidRPr="00A95365">
              <w:rPr>
                <w:rFonts w:ascii="Calibri" w:hAnsi="Calibri"/>
                <w:sz w:val="16"/>
                <w:szCs w:val="16"/>
              </w:rPr>
              <w:lastRenderedPageBreak/>
              <w:t>Core Competency</w:t>
            </w:r>
          </w:p>
        </w:tc>
        <w:tc>
          <w:tcPr>
            <w:tcW w:w="1080" w:type="dxa"/>
          </w:tcPr>
          <w:p w:rsidR="00A95365" w:rsidRPr="00A95365" w:rsidRDefault="00A95365" w:rsidP="00302CB4">
            <w:pPr>
              <w:rPr>
                <w:rFonts w:ascii="Calibri" w:hAnsi="Calibri"/>
                <w:sz w:val="16"/>
                <w:szCs w:val="16"/>
              </w:rPr>
            </w:pPr>
            <w:r w:rsidRPr="00A95365">
              <w:rPr>
                <w:rFonts w:ascii="Calibri" w:hAnsi="Calibri"/>
                <w:sz w:val="16"/>
                <w:szCs w:val="16"/>
              </w:rPr>
              <w:t>Curricular Competency</w:t>
            </w:r>
          </w:p>
        </w:tc>
        <w:tc>
          <w:tcPr>
            <w:tcW w:w="2700" w:type="dxa"/>
          </w:tcPr>
          <w:p w:rsidR="00A95365" w:rsidRPr="00A95365" w:rsidRDefault="00A95365" w:rsidP="00302CB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A95365">
              <w:rPr>
                <w:rFonts w:ascii="Calibri" w:hAnsi="Calibri"/>
                <w:b/>
                <w:sz w:val="36"/>
                <w:szCs w:val="36"/>
              </w:rPr>
              <w:t>K</w:t>
            </w:r>
          </w:p>
        </w:tc>
        <w:tc>
          <w:tcPr>
            <w:tcW w:w="2970" w:type="dxa"/>
          </w:tcPr>
          <w:p w:rsidR="00A95365" w:rsidRPr="00A95365" w:rsidRDefault="00A95365" w:rsidP="00302CB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A95365">
              <w:rPr>
                <w:rFonts w:ascii="Calibri" w:hAnsi="Calibri"/>
                <w:b/>
                <w:sz w:val="36"/>
                <w:szCs w:val="36"/>
              </w:rPr>
              <w:t>1-2</w:t>
            </w:r>
          </w:p>
        </w:tc>
        <w:tc>
          <w:tcPr>
            <w:tcW w:w="3420" w:type="dxa"/>
          </w:tcPr>
          <w:p w:rsidR="00A95365" w:rsidRPr="00A95365" w:rsidRDefault="00A95365" w:rsidP="00302CB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A95365">
              <w:rPr>
                <w:rFonts w:ascii="Calibri" w:hAnsi="Calibri"/>
                <w:b/>
                <w:sz w:val="36"/>
                <w:szCs w:val="36"/>
              </w:rPr>
              <w:t>3-4</w:t>
            </w:r>
          </w:p>
        </w:tc>
        <w:tc>
          <w:tcPr>
            <w:tcW w:w="3690" w:type="dxa"/>
          </w:tcPr>
          <w:p w:rsidR="00A95365" w:rsidRPr="00A95365" w:rsidRDefault="00A95365" w:rsidP="00302CB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A95365">
              <w:rPr>
                <w:rFonts w:ascii="Calibri" w:hAnsi="Calibri"/>
                <w:b/>
                <w:sz w:val="36"/>
                <w:szCs w:val="36"/>
              </w:rPr>
              <w:t>5-6</w:t>
            </w:r>
          </w:p>
        </w:tc>
        <w:tc>
          <w:tcPr>
            <w:tcW w:w="3690" w:type="dxa"/>
          </w:tcPr>
          <w:p w:rsidR="00A95365" w:rsidRPr="00A95365" w:rsidRDefault="00A95365" w:rsidP="00302CB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7-8</w:t>
            </w:r>
          </w:p>
        </w:tc>
        <w:tc>
          <w:tcPr>
            <w:tcW w:w="3690" w:type="dxa"/>
          </w:tcPr>
          <w:p w:rsidR="00A95365" w:rsidRPr="00A95365" w:rsidRDefault="00A95365" w:rsidP="00302CB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9-10</w:t>
            </w:r>
          </w:p>
        </w:tc>
      </w:tr>
    </w:tbl>
    <w:tbl>
      <w:tblPr>
        <w:tblStyle w:val="TableGrid"/>
        <w:tblW w:w="22315" w:type="dxa"/>
        <w:tblLayout w:type="fixed"/>
        <w:tblLook w:val="04A0" w:firstRow="1" w:lastRow="0" w:firstColumn="1" w:lastColumn="0" w:noHBand="0" w:noVBand="1"/>
      </w:tblPr>
      <w:tblGrid>
        <w:gridCol w:w="1075"/>
        <w:gridCol w:w="1080"/>
        <w:gridCol w:w="2700"/>
        <w:gridCol w:w="2970"/>
        <w:gridCol w:w="3420"/>
        <w:gridCol w:w="3690"/>
        <w:gridCol w:w="3690"/>
        <w:gridCol w:w="3690"/>
      </w:tblGrid>
      <w:tr w:rsidR="000B530A" w:rsidRPr="00FA70D2" w:rsidTr="00A95365">
        <w:trPr>
          <w:trHeight w:val="614"/>
        </w:trPr>
        <w:tc>
          <w:tcPr>
            <w:tcW w:w="1075" w:type="dxa"/>
            <w:vMerge w:val="restart"/>
            <w:shd w:val="clear" w:color="auto" w:fill="5B9BD5" w:themeFill="accent1"/>
            <w:textDirection w:val="btLr"/>
          </w:tcPr>
          <w:p w:rsidR="000B530A" w:rsidRPr="00DE56A8" w:rsidRDefault="000B530A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THINKING (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con't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>)</w:t>
            </w:r>
          </w:p>
        </w:tc>
        <w:tc>
          <w:tcPr>
            <w:tcW w:w="1080" w:type="dxa"/>
            <w:vMerge w:val="restart"/>
            <w:textDirection w:val="btLr"/>
          </w:tcPr>
          <w:p w:rsidR="000B530A" w:rsidRPr="00DE56A8" w:rsidRDefault="000B530A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  <w:r w:rsidRPr="00DE56A8">
              <w:rPr>
                <w:rFonts w:ascii="Calibri" w:hAnsi="Calibri" w:cs="Helvetica"/>
                <w:b/>
                <w:color w:val="3B3B3B"/>
                <w:sz w:val="28"/>
                <w:szCs w:val="28"/>
              </w:rPr>
              <w:t>Evaluating</w:t>
            </w:r>
          </w:p>
          <w:p w:rsidR="000B530A" w:rsidRPr="00DE56A8" w:rsidRDefault="000B530A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  <w:p w:rsidR="000B530A" w:rsidRPr="00DE56A8" w:rsidRDefault="000B530A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  <w:p w:rsidR="000B530A" w:rsidRPr="00DE56A8" w:rsidRDefault="000B530A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  <w:p w:rsidR="000B530A" w:rsidRPr="00DE56A8" w:rsidRDefault="000B530A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  <w:p w:rsidR="000B530A" w:rsidRPr="00DE56A8" w:rsidRDefault="000B530A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  <w:lang w:val="en-CA"/>
              </w:rPr>
            </w:pPr>
          </w:p>
        </w:tc>
        <w:tc>
          <w:tcPr>
            <w:tcW w:w="2700" w:type="dxa"/>
            <w:vMerge w:val="restart"/>
            <w:shd w:val="clear" w:color="auto" w:fill="E7E6E6" w:themeFill="background2"/>
          </w:tcPr>
          <w:p w:rsidR="000B530A" w:rsidRPr="000B530A" w:rsidRDefault="000B530A" w:rsidP="00025D6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970" w:type="dxa"/>
          </w:tcPr>
          <w:p w:rsidR="000B530A" w:rsidRPr="000B530A" w:rsidRDefault="000B530A" w:rsidP="00C902E3">
            <w:pPr>
              <w:rPr>
                <w:rFonts w:asciiTheme="minorHAnsi" w:hAnsiTheme="minorHAnsi"/>
                <w:sz w:val="17"/>
                <w:szCs w:val="17"/>
                <w:lang w:val="en-CA"/>
              </w:rPr>
            </w:pPr>
            <w:r w:rsidRPr="000B530A">
              <w:rPr>
                <w:rFonts w:asciiTheme="minorHAnsi" w:hAnsiTheme="minorHAnsi"/>
                <w:sz w:val="17"/>
                <w:szCs w:val="17"/>
              </w:rPr>
              <w:t>I can compare my observations with those of others.</w:t>
            </w:r>
          </w:p>
        </w:tc>
        <w:tc>
          <w:tcPr>
            <w:tcW w:w="3420" w:type="dxa"/>
          </w:tcPr>
          <w:p w:rsidR="000B530A" w:rsidRPr="000B530A" w:rsidRDefault="000B530A" w:rsidP="005401A3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0B530A">
              <w:rPr>
                <w:rFonts w:asciiTheme="minorHAnsi" w:hAnsiTheme="minorHAnsi"/>
                <w:sz w:val="17"/>
                <w:szCs w:val="17"/>
              </w:rPr>
              <w:t>I can reflect on whether an investigation was a fair test.</w:t>
            </w:r>
          </w:p>
        </w:tc>
        <w:tc>
          <w:tcPr>
            <w:tcW w:w="3690" w:type="dxa"/>
          </w:tcPr>
          <w:p w:rsidR="000B530A" w:rsidRPr="000B530A" w:rsidRDefault="000B530A" w:rsidP="006510CD">
            <w:pPr>
              <w:tabs>
                <w:tab w:val="left" w:pos="480"/>
              </w:tabs>
              <w:spacing w:after="60"/>
              <w:rPr>
                <w:rFonts w:asciiTheme="minorHAnsi" w:hAnsiTheme="minorHAnsi"/>
                <w:sz w:val="17"/>
                <w:szCs w:val="17"/>
              </w:rPr>
            </w:pPr>
            <w:r w:rsidRPr="000B530A">
              <w:rPr>
                <w:rFonts w:asciiTheme="minorHAnsi" w:hAnsiTheme="minorHAnsi" w:cs="Calibri"/>
                <w:sz w:val="17"/>
                <w:szCs w:val="17"/>
              </w:rPr>
              <w:t xml:space="preserve">I can evaluate whether my investigations were fair tests </w:t>
            </w:r>
          </w:p>
        </w:tc>
        <w:tc>
          <w:tcPr>
            <w:tcW w:w="3690" w:type="dxa"/>
          </w:tcPr>
          <w:p w:rsidR="000B530A" w:rsidRPr="000B530A" w:rsidRDefault="000B530A" w:rsidP="006510CD">
            <w:pPr>
              <w:tabs>
                <w:tab w:val="left" w:pos="480"/>
              </w:tabs>
              <w:spacing w:after="60"/>
              <w:rPr>
                <w:rFonts w:asciiTheme="minorHAnsi" w:hAnsiTheme="minorHAnsi" w:cs="Calibri"/>
                <w:sz w:val="17"/>
                <w:szCs w:val="17"/>
              </w:rPr>
            </w:pPr>
            <w:r w:rsidRPr="000B530A">
              <w:rPr>
                <w:rFonts w:asciiTheme="minorHAnsi" w:hAnsiTheme="minorHAnsi" w:cs="Calibri"/>
                <w:sz w:val="17"/>
                <w:szCs w:val="17"/>
              </w:rPr>
              <w:t>I can reflect on my investigation methods, including the adequacy of controls on variables (dependent and independent) and the quality of the data collected.</w:t>
            </w:r>
          </w:p>
        </w:tc>
        <w:tc>
          <w:tcPr>
            <w:tcW w:w="3690" w:type="dxa"/>
          </w:tcPr>
          <w:p w:rsidR="000B530A" w:rsidRPr="000B530A" w:rsidRDefault="000B530A" w:rsidP="000A0963">
            <w:pPr>
              <w:tabs>
                <w:tab w:val="left" w:pos="480"/>
              </w:tabs>
              <w:spacing w:after="60"/>
              <w:rPr>
                <w:rFonts w:asciiTheme="minorHAnsi" w:hAnsiTheme="minorHAnsi" w:cs="Calibri"/>
                <w:sz w:val="17"/>
                <w:szCs w:val="17"/>
              </w:rPr>
            </w:pPr>
            <w:r w:rsidRPr="000B530A">
              <w:rPr>
                <w:rFonts w:asciiTheme="minorHAnsi" w:hAnsiTheme="minorHAnsi" w:cs="Calibri"/>
                <w:sz w:val="17"/>
                <w:szCs w:val="17"/>
              </w:rPr>
              <w:t xml:space="preserve">I can evaluate my methods and experimental conditions, including identifying sources of error or uncertainty, confounding variables, and possible alternative explanations and conclusions. </w:t>
            </w:r>
          </w:p>
        </w:tc>
      </w:tr>
      <w:tr w:rsidR="000B530A" w:rsidRPr="00FA70D2" w:rsidTr="000B530A">
        <w:trPr>
          <w:trHeight w:val="413"/>
        </w:trPr>
        <w:tc>
          <w:tcPr>
            <w:tcW w:w="1075" w:type="dxa"/>
            <w:vMerge/>
            <w:shd w:val="clear" w:color="auto" w:fill="5B9BD5" w:themeFill="accent1"/>
            <w:textDirection w:val="btLr"/>
          </w:tcPr>
          <w:p w:rsidR="000B530A" w:rsidRPr="00DE56A8" w:rsidRDefault="000B530A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extDirection w:val="btLr"/>
          </w:tcPr>
          <w:p w:rsidR="000B530A" w:rsidRPr="00DE56A8" w:rsidRDefault="000B530A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E7E6E6" w:themeFill="background2"/>
          </w:tcPr>
          <w:p w:rsidR="000B530A" w:rsidRPr="000B530A" w:rsidRDefault="000B530A" w:rsidP="00025D6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970" w:type="dxa"/>
            <w:vMerge w:val="restart"/>
            <w:shd w:val="clear" w:color="auto" w:fill="E7E6E6" w:themeFill="background2"/>
          </w:tcPr>
          <w:p w:rsidR="000B530A" w:rsidRPr="000B530A" w:rsidRDefault="000B530A" w:rsidP="00C902E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420" w:type="dxa"/>
            <w:vMerge w:val="restart"/>
          </w:tcPr>
          <w:p w:rsidR="000B530A" w:rsidRPr="000B530A" w:rsidRDefault="000B530A" w:rsidP="00C902E3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0B530A">
              <w:rPr>
                <w:rFonts w:asciiTheme="minorHAnsi" w:hAnsiTheme="minorHAnsi"/>
                <w:sz w:val="17"/>
                <w:szCs w:val="17"/>
                <w:lang w:val="en-CA"/>
              </w:rPr>
              <w:t>I can</w:t>
            </w:r>
            <w:r w:rsidRPr="000B530A">
              <w:rPr>
                <w:rFonts w:asciiTheme="minorHAnsi" w:hAnsiTheme="minorHAnsi"/>
                <w:sz w:val="17"/>
                <w:szCs w:val="17"/>
              </w:rPr>
              <w:t xml:space="preserve"> make simple inferences based on my results and prior knowledge.</w:t>
            </w:r>
          </w:p>
        </w:tc>
        <w:tc>
          <w:tcPr>
            <w:tcW w:w="3690" w:type="dxa"/>
            <w:vMerge w:val="restart"/>
          </w:tcPr>
          <w:p w:rsidR="000B530A" w:rsidRPr="000B530A" w:rsidRDefault="000B530A" w:rsidP="00025D64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0B530A">
              <w:rPr>
                <w:rFonts w:asciiTheme="minorHAnsi" w:hAnsiTheme="minorHAnsi"/>
                <w:sz w:val="17"/>
                <w:szCs w:val="17"/>
              </w:rPr>
              <w:t>I can identify possible sources of error.</w:t>
            </w:r>
          </w:p>
        </w:tc>
        <w:tc>
          <w:tcPr>
            <w:tcW w:w="3690" w:type="dxa"/>
            <w:vMerge w:val="restart"/>
          </w:tcPr>
          <w:p w:rsidR="000B530A" w:rsidRPr="000B530A" w:rsidRDefault="000B530A" w:rsidP="00025D64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0B530A">
              <w:rPr>
                <w:rFonts w:asciiTheme="minorHAnsi" w:hAnsiTheme="minorHAnsi"/>
                <w:sz w:val="17"/>
                <w:szCs w:val="17"/>
              </w:rPr>
              <w:t>I can identify possible sources of error and suggest improvements to my investigation methods.</w:t>
            </w:r>
          </w:p>
        </w:tc>
        <w:tc>
          <w:tcPr>
            <w:tcW w:w="3690" w:type="dxa"/>
          </w:tcPr>
          <w:p w:rsidR="000B530A" w:rsidRPr="000B530A" w:rsidRDefault="000B530A" w:rsidP="00025D64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0B530A">
              <w:rPr>
                <w:rFonts w:asciiTheme="minorHAnsi" w:hAnsiTheme="minorHAnsi"/>
                <w:sz w:val="17"/>
                <w:szCs w:val="17"/>
              </w:rPr>
              <w:t>I can describe specific ways to improve their investigation methods and the quality of the data.</w:t>
            </w:r>
          </w:p>
        </w:tc>
      </w:tr>
      <w:tr w:rsidR="000B530A" w:rsidRPr="00FA70D2" w:rsidTr="00A95365">
        <w:trPr>
          <w:trHeight w:val="412"/>
        </w:trPr>
        <w:tc>
          <w:tcPr>
            <w:tcW w:w="1075" w:type="dxa"/>
            <w:vMerge/>
            <w:shd w:val="clear" w:color="auto" w:fill="5B9BD5" w:themeFill="accent1"/>
            <w:textDirection w:val="btLr"/>
          </w:tcPr>
          <w:p w:rsidR="000B530A" w:rsidRPr="00DE56A8" w:rsidRDefault="000B530A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extDirection w:val="btLr"/>
          </w:tcPr>
          <w:p w:rsidR="000B530A" w:rsidRPr="00DE56A8" w:rsidRDefault="000B530A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E7E6E6" w:themeFill="background2"/>
          </w:tcPr>
          <w:p w:rsidR="000B530A" w:rsidRPr="000B530A" w:rsidRDefault="000B530A" w:rsidP="00025D6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970" w:type="dxa"/>
            <w:vMerge/>
            <w:shd w:val="clear" w:color="auto" w:fill="E7E6E6" w:themeFill="background2"/>
          </w:tcPr>
          <w:p w:rsidR="000B530A" w:rsidRPr="000B530A" w:rsidRDefault="000B530A" w:rsidP="00C902E3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420" w:type="dxa"/>
            <w:vMerge/>
          </w:tcPr>
          <w:p w:rsidR="000B530A" w:rsidRPr="000B530A" w:rsidRDefault="000B530A" w:rsidP="00C902E3">
            <w:pPr>
              <w:spacing w:after="40"/>
              <w:rPr>
                <w:rFonts w:asciiTheme="minorHAnsi" w:hAnsiTheme="minorHAnsi"/>
                <w:sz w:val="17"/>
                <w:szCs w:val="17"/>
                <w:lang w:val="en-CA"/>
              </w:rPr>
            </w:pPr>
          </w:p>
        </w:tc>
        <w:tc>
          <w:tcPr>
            <w:tcW w:w="3690" w:type="dxa"/>
            <w:vMerge/>
          </w:tcPr>
          <w:p w:rsidR="000B530A" w:rsidRPr="000B530A" w:rsidRDefault="000B530A" w:rsidP="00025D64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690" w:type="dxa"/>
            <w:vMerge/>
          </w:tcPr>
          <w:p w:rsidR="000B530A" w:rsidRPr="000B530A" w:rsidRDefault="000B530A" w:rsidP="00025D64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690" w:type="dxa"/>
          </w:tcPr>
          <w:p w:rsidR="000B530A" w:rsidRPr="000B530A" w:rsidRDefault="000B530A" w:rsidP="00025D64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0B530A">
              <w:rPr>
                <w:rFonts w:asciiTheme="minorHAnsi" w:hAnsiTheme="minorHAnsi"/>
                <w:sz w:val="17"/>
                <w:szCs w:val="17"/>
              </w:rPr>
              <w:t xml:space="preserve">I can evaluate the validity and limitations of a model or analogy in relation to the phenomenon modeled. </w:t>
            </w:r>
          </w:p>
        </w:tc>
      </w:tr>
      <w:tr w:rsidR="000B530A" w:rsidRPr="00FA70D2" w:rsidTr="00A95365">
        <w:trPr>
          <w:trHeight w:val="614"/>
        </w:trPr>
        <w:tc>
          <w:tcPr>
            <w:tcW w:w="1075" w:type="dxa"/>
            <w:vMerge/>
            <w:shd w:val="clear" w:color="auto" w:fill="5B9BD5" w:themeFill="accent1"/>
            <w:textDirection w:val="btLr"/>
          </w:tcPr>
          <w:p w:rsidR="000B530A" w:rsidRPr="00DE56A8" w:rsidRDefault="000B530A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extDirection w:val="btLr"/>
          </w:tcPr>
          <w:p w:rsidR="000B530A" w:rsidRPr="00DE56A8" w:rsidRDefault="000B530A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E7E6E6" w:themeFill="background2"/>
          </w:tcPr>
          <w:p w:rsidR="000B530A" w:rsidRPr="000B530A" w:rsidRDefault="000B530A" w:rsidP="00025D6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970" w:type="dxa"/>
            <w:vMerge/>
            <w:shd w:val="clear" w:color="auto" w:fill="E7E6E6" w:themeFill="background2"/>
          </w:tcPr>
          <w:p w:rsidR="000B530A" w:rsidRPr="000B530A" w:rsidRDefault="000B530A" w:rsidP="00025D6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420" w:type="dxa"/>
            <w:vMerge/>
          </w:tcPr>
          <w:p w:rsidR="000B530A" w:rsidRPr="000B530A" w:rsidRDefault="000B530A" w:rsidP="00C902E3">
            <w:pPr>
              <w:spacing w:after="40"/>
              <w:rPr>
                <w:rFonts w:asciiTheme="minorHAnsi" w:hAnsiTheme="minorHAnsi"/>
                <w:sz w:val="17"/>
                <w:szCs w:val="17"/>
                <w:lang w:val="en-CA"/>
              </w:rPr>
            </w:pPr>
          </w:p>
        </w:tc>
        <w:tc>
          <w:tcPr>
            <w:tcW w:w="3690" w:type="dxa"/>
          </w:tcPr>
          <w:p w:rsidR="000B530A" w:rsidRPr="000B530A" w:rsidRDefault="000B530A" w:rsidP="00025D64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0B530A">
              <w:rPr>
                <w:rFonts w:asciiTheme="minorHAnsi" w:hAnsiTheme="minorHAnsi"/>
                <w:sz w:val="17"/>
                <w:szCs w:val="17"/>
              </w:rPr>
              <w:t>I can suggest improvements to my investigation methods.</w:t>
            </w:r>
          </w:p>
        </w:tc>
        <w:tc>
          <w:tcPr>
            <w:tcW w:w="3690" w:type="dxa"/>
          </w:tcPr>
          <w:p w:rsidR="000B530A" w:rsidRPr="000B530A" w:rsidRDefault="000B530A" w:rsidP="00025D64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0B530A">
              <w:rPr>
                <w:rFonts w:asciiTheme="minorHAnsi" w:hAnsiTheme="minorHAnsi"/>
                <w:sz w:val="17"/>
                <w:szCs w:val="17"/>
              </w:rPr>
              <w:t>I can demonstrate an awareness of assumptions and bias in my own work and secondary sources.</w:t>
            </w:r>
          </w:p>
        </w:tc>
        <w:tc>
          <w:tcPr>
            <w:tcW w:w="3690" w:type="dxa"/>
          </w:tcPr>
          <w:p w:rsidR="000B530A" w:rsidRPr="000B530A" w:rsidRDefault="000B530A" w:rsidP="00025D64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0B530A">
              <w:rPr>
                <w:rFonts w:asciiTheme="minorHAnsi" w:hAnsiTheme="minorHAnsi"/>
                <w:sz w:val="17"/>
                <w:szCs w:val="17"/>
              </w:rPr>
              <w:t>I can demonstrate an awareness of assumptions, question information given, and identify bias in my own work and secondary sources.</w:t>
            </w:r>
          </w:p>
        </w:tc>
      </w:tr>
      <w:tr w:rsidR="000B530A" w:rsidRPr="00FA70D2" w:rsidTr="008534F1">
        <w:trPr>
          <w:trHeight w:val="614"/>
        </w:trPr>
        <w:tc>
          <w:tcPr>
            <w:tcW w:w="1075" w:type="dxa"/>
            <w:vMerge/>
            <w:shd w:val="clear" w:color="auto" w:fill="5B9BD5" w:themeFill="accent1"/>
            <w:textDirection w:val="btLr"/>
          </w:tcPr>
          <w:p w:rsidR="000B530A" w:rsidRPr="00DE56A8" w:rsidRDefault="000B530A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extDirection w:val="btLr"/>
          </w:tcPr>
          <w:p w:rsidR="000B530A" w:rsidRPr="00DE56A8" w:rsidRDefault="000B530A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E7E6E6" w:themeFill="background2"/>
          </w:tcPr>
          <w:p w:rsidR="000B530A" w:rsidRPr="000B530A" w:rsidRDefault="000B530A" w:rsidP="00025D6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970" w:type="dxa"/>
            <w:vMerge/>
            <w:shd w:val="clear" w:color="auto" w:fill="E7E6E6" w:themeFill="background2"/>
          </w:tcPr>
          <w:p w:rsidR="000B530A" w:rsidRPr="000B530A" w:rsidRDefault="000B530A" w:rsidP="00025D6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420" w:type="dxa"/>
            <w:vMerge/>
          </w:tcPr>
          <w:p w:rsidR="000B530A" w:rsidRPr="000B530A" w:rsidRDefault="000B530A" w:rsidP="00C902E3">
            <w:pPr>
              <w:spacing w:after="40"/>
              <w:rPr>
                <w:rFonts w:asciiTheme="minorHAnsi" w:hAnsiTheme="minorHAnsi"/>
                <w:sz w:val="17"/>
                <w:szCs w:val="17"/>
                <w:lang w:val="en-CA"/>
              </w:rPr>
            </w:pPr>
          </w:p>
        </w:tc>
        <w:tc>
          <w:tcPr>
            <w:tcW w:w="3690" w:type="dxa"/>
          </w:tcPr>
          <w:p w:rsidR="000B530A" w:rsidRPr="000B530A" w:rsidRDefault="000B530A" w:rsidP="00025D64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0B530A">
              <w:rPr>
                <w:rFonts w:asciiTheme="minorHAnsi" w:hAnsiTheme="minorHAnsi"/>
                <w:sz w:val="17"/>
                <w:szCs w:val="17"/>
              </w:rPr>
              <w:t>I can identify some of the assumptions in secondary sources.</w:t>
            </w:r>
          </w:p>
        </w:tc>
        <w:tc>
          <w:tcPr>
            <w:tcW w:w="7380" w:type="dxa"/>
            <w:gridSpan w:val="2"/>
          </w:tcPr>
          <w:p w:rsidR="000B530A" w:rsidRPr="000B530A" w:rsidRDefault="000B530A" w:rsidP="00025D64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0B530A">
              <w:rPr>
                <w:rFonts w:asciiTheme="minorHAnsi" w:hAnsiTheme="minorHAnsi"/>
                <w:sz w:val="17"/>
                <w:szCs w:val="17"/>
              </w:rPr>
              <w:t xml:space="preserve">I can exercise a healthy, informed skepticism and use scientific knowledge and findings from their own investigations to evaluate claims in secondary sources. </w:t>
            </w:r>
          </w:p>
        </w:tc>
      </w:tr>
      <w:tr w:rsidR="000B530A" w:rsidRPr="00FA70D2" w:rsidTr="00A95365">
        <w:trPr>
          <w:trHeight w:val="614"/>
        </w:trPr>
        <w:tc>
          <w:tcPr>
            <w:tcW w:w="1075" w:type="dxa"/>
            <w:vMerge/>
            <w:shd w:val="clear" w:color="auto" w:fill="5B9BD5" w:themeFill="accent1"/>
            <w:textDirection w:val="btLr"/>
          </w:tcPr>
          <w:p w:rsidR="000B530A" w:rsidRPr="00DE56A8" w:rsidRDefault="000B530A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extDirection w:val="btLr"/>
          </w:tcPr>
          <w:p w:rsidR="000B530A" w:rsidRPr="00DE56A8" w:rsidRDefault="000B530A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E7E6E6" w:themeFill="background2"/>
          </w:tcPr>
          <w:p w:rsidR="000B530A" w:rsidRPr="000B530A" w:rsidRDefault="000B530A" w:rsidP="00025D6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970" w:type="dxa"/>
            <w:shd w:val="clear" w:color="auto" w:fill="E7E6E6" w:themeFill="background2"/>
          </w:tcPr>
          <w:p w:rsidR="000B530A" w:rsidRPr="000B530A" w:rsidRDefault="000B530A" w:rsidP="00025D6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110" w:type="dxa"/>
            <w:gridSpan w:val="2"/>
          </w:tcPr>
          <w:p w:rsidR="000B530A" w:rsidRPr="000B530A" w:rsidRDefault="000B530A" w:rsidP="00C902E3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0B530A">
              <w:rPr>
                <w:rFonts w:asciiTheme="minorHAnsi" w:hAnsiTheme="minorHAnsi"/>
                <w:sz w:val="17"/>
                <w:szCs w:val="17"/>
              </w:rPr>
              <w:t>I can demonstrate an understanding and appreciation of evidence.</w:t>
            </w:r>
          </w:p>
        </w:tc>
        <w:tc>
          <w:tcPr>
            <w:tcW w:w="3690" w:type="dxa"/>
          </w:tcPr>
          <w:p w:rsidR="000B530A" w:rsidRPr="000B530A" w:rsidRDefault="000B530A" w:rsidP="00C902E3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0B530A">
              <w:rPr>
                <w:rFonts w:asciiTheme="minorHAnsi" w:hAnsiTheme="minorHAnsi"/>
                <w:sz w:val="17"/>
                <w:szCs w:val="17"/>
              </w:rPr>
              <w:t>I can demonstrate an understanding and appreciation of evidence (qualitative and quantitative).</w:t>
            </w:r>
          </w:p>
        </w:tc>
        <w:tc>
          <w:tcPr>
            <w:tcW w:w="3690" w:type="dxa"/>
          </w:tcPr>
          <w:p w:rsidR="000B530A" w:rsidRPr="000B530A" w:rsidRDefault="000B530A" w:rsidP="000B530A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0B530A">
              <w:rPr>
                <w:rFonts w:asciiTheme="minorHAnsi" w:hAnsiTheme="minorHAnsi"/>
                <w:sz w:val="17"/>
                <w:szCs w:val="17"/>
              </w:rPr>
              <w:t xml:space="preserve">I can critically analyze the validity of information in secondary sources and evaluate the approaches used to solve problems. </w:t>
            </w:r>
          </w:p>
        </w:tc>
      </w:tr>
      <w:tr w:rsidR="000B530A" w:rsidRPr="00FA70D2" w:rsidTr="005834AD">
        <w:trPr>
          <w:trHeight w:val="800"/>
        </w:trPr>
        <w:tc>
          <w:tcPr>
            <w:tcW w:w="1075" w:type="dxa"/>
            <w:vMerge/>
            <w:shd w:val="clear" w:color="auto" w:fill="5B9BD5" w:themeFill="accent1"/>
            <w:textDirection w:val="btLr"/>
          </w:tcPr>
          <w:p w:rsidR="000B530A" w:rsidRPr="00DE56A8" w:rsidRDefault="000B530A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extDirection w:val="btLr"/>
          </w:tcPr>
          <w:p w:rsidR="000B530A" w:rsidRPr="00DE56A8" w:rsidRDefault="000B530A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E7E6E6" w:themeFill="background2"/>
          </w:tcPr>
          <w:p w:rsidR="000B530A" w:rsidRPr="000B530A" w:rsidRDefault="000B530A" w:rsidP="00025D6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970" w:type="dxa"/>
          </w:tcPr>
          <w:p w:rsidR="000B530A" w:rsidRPr="000B530A" w:rsidRDefault="000B530A" w:rsidP="00025D64">
            <w:pPr>
              <w:rPr>
                <w:rFonts w:asciiTheme="minorHAnsi" w:hAnsiTheme="minorHAnsi"/>
                <w:sz w:val="17"/>
                <w:szCs w:val="17"/>
              </w:rPr>
            </w:pPr>
            <w:r w:rsidRPr="000B530A">
              <w:rPr>
                <w:rFonts w:asciiTheme="minorHAnsi" w:hAnsiTheme="minorHAnsi"/>
                <w:sz w:val="17"/>
                <w:szCs w:val="17"/>
              </w:rPr>
              <w:t>I can consider some environmental consequences of my actions.</w:t>
            </w:r>
          </w:p>
        </w:tc>
        <w:tc>
          <w:tcPr>
            <w:tcW w:w="3420" w:type="dxa"/>
          </w:tcPr>
          <w:p w:rsidR="000B530A" w:rsidRPr="000B530A" w:rsidRDefault="000B530A" w:rsidP="00025D64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0B530A">
              <w:rPr>
                <w:rFonts w:asciiTheme="minorHAnsi" w:hAnsiTheme="minorHAnsi"/>
                <w:sz w:val="17"/>
                <w:szCs w:val="17"/>
              </w:rPr>
              <w:t>I can identify some simple environmental implications of my own and others’ actions.</w:t>
            </w:r>
          </w:p>
        </w:tc>
        <w:tc>
          <w:tcPr>
            <w:tcW w:w="3690" w:type="dxa"/>
          </w:tcPr>
          <w:p w:rsidR="000B530A" w:rsidRPr="000B530A" w:rsidRDefault="000B530A" w:rsidP="00C902E3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0B530A">
              <w:rPr>
                <w:rFonts w:asciiTheme="minorHAnsi" w:hAnsiTheme="minorHAnsi"/>
                <w:sz w:val="17"/>
                <w:szCs w:val="17"/>
              </w:rPr>
              <w:t>I can identify some of the social, ethical, and environmental implications of the findings from my own and others’ investigations.</w:t>
            </w:r>
          </w:p>
        </w:tc>
        <w:tc>
          <w:tcPr>
            <w:tcW w:w="7380" w:type="dxa"/>
            <w:gridSpan w:val="2"/>
          </w:tcPr>
          <w:p w:rsidR="000B530A" w:rsidRPr="000B530A" w:rsidRDefault="000B530A" w:rsidP="00C902E3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0B530A">
              <w:rPr>
                <w:rFonts w:asciiTheme="minorHAnsi" w:hAnsiTheme="minorHAnsi"/>
                <w:sz w:val="17"/>
                <w:szCs w:val="17"/>
              </w:rPr>
              <w:t>I can consider social, ethical, and environmental implications of the findings from mine and others' investigation.</w:t>
            </w:r>
          </w:p>
        </w:tc>
      </w:tr>
      <w:tr w:rsidR="000B530A" w:rsidRPr="00FA70D2" w:rsidTr="000B530A">
        <w:trPr>
          <w:trHeight w:val="398"/>
        </w:trPr>
        <w:tc>
          <w:tcPr>
            <w:tcW w:w="1075" w:type="dxa"/>
            <w:vMerge/>
            <w:shd w:val="clear" w:color="auto" w:fill="5B9BD5" w:themeFill="accent1"/>
            <w:textDirection w:val="btLr"/>
          </w:tcPr>
          <w:p w:rsidR="000B530A" w:rsidRPr="00DE56A8" w:rsidRDefault="000B530A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extDirection w:val="btLr"/>
          </w:tcPr>
          <w:p w:rsidR="000B530A" w:rsidRPr="00DE56A8" w:rsidRDefault="000B530A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</w:tc>
        <w:tc>
          <w:tcPr>
            <w:tcW w:w="16470" w:type="dxa"/>
            <w:gridSpan w:val="5"/>
            <w:vMerge w:val="restart"/>
            <w:shd w:val="clear" w:color="auto" w:fill="E7E6E6" w:themeFill="background2"/>
          </w:tcPr>
          <w:p w:rsidR="000B530A" w:rsidRPr="000B530A" w:rsidRDefault="000B530A" w:rsidP="00C902E3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690" w:type="dxa"/>
          </w:tcPr>
          <w:p w:rsidR="000B530A" w:rsidRPr="000B530A" w:rsidRDefault="000B530A" w:rsidP="00C902E3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0B530A">
              <w:rPr>
                <w:rFonts w:asciiTheme="minorHAnsi" w:hAnsiTheme="minorHAnsi"/>
                <w:sz w:val="17"/>
                <w:szCs w:val="17"/>
              </w:rPr>
              <w:t>I can consider the changes in knowledge over time as tools and technologies have developed.</w:t>
            </w:r>
          </w:p>
        </w:tc>
      </w:tr>
      <w:tr w:rsidR="000B530A" w:rsidRPr="00FA70D2" w:rsidTr="00621D40">
        <w:trPr>
          <w:trHeight w:val="397"/>
        </w:trPr>
        <w:tc>
          <w:tcPr>
            <w:tcW w:w="1075" w:type="dxa"/>
            <w:vMerge/>
            <w:shd w:val="clear" w:color="auto" w:fill="5B9BD5" w:themeFill="accent1"/>
            <w:textDirection w:val="btLr"/>
          </w:tcPr>
          <w:p w:rsidR="000B530A" w:rsidRPr="00DE56A8" w:rsidRDefault="000B530A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extDirection w:val="btLr"/>
          </w:tcPr>
          <w:p w:rsidR="000B530A" w:rsidRPr="00DE56A8" w:rsidRDefault="000B530A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</w:tc>
        <w:tc>
          <w:tcPr>
            <w:tcW w:w="16470" w:type="dxa"/>
            <w:gridSpan w:val="5"/>
            <w:vMerge/>
            <w:shd w:val="clear" w:color="auto" w:fill="E7E6E6" w:themeFill="background2"/>
          </w:tcPr>
          <w:p w:rsidR="000B530A" w:rsidRPr="000B530A" w:rsidRDefault="000B530A" w:rsidP="00C902E3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690" w:type="dxa"/>
          </w:tcPr>
          <w:p w:rsidR="000B530A" w:rsidRPr="000B530A" w:rsidRDefault="000B530A" w:rsidP="00C902E3">
            <w:pPr>
              <w:spacing w:after="40"/>
              <w:rPr>
                <w:rFonts w:asciiTheme="minorHAnsi" w:hAnsiTheme="minorHAnsi"/>
                <w:sz w:val="17"/>
                <w:szCs w:val="17"/>
              </w:rPr>
            </w:pPr>
            <w:r w:rsidRPr="000B530A">
              <w:rPr>
                <w:rFonts w:asciiTheme="minorHAnsi" w:hAnsiTheme="minorHAnsi"/>
                <w:sz w:val="17"/>
                <w:szCs w:val="17"/>
              </w:rPr>
              <w:t xml:space="preserve">I can connect scientific explorations to careers in science. </w:t>
            </w:r>
          </w:p>
        </w:tc>
      </w:tr>
      <w:tr w:rsidR="00B842EE" w:rsidRPr="00FA70D2" w:rsidTr="00B842EE">
        <w:trPr>
          <w:trHeight w:val="890"/>
        </w:trPr>
        <w:tc>
          <w:tcPr>
            <w:tcW w:w="1075" w:type="dxa"/>
            <w:vMerge w:val="restart"/>
            <w:shd w:val="clear" w:color="auto" w:fill="92D050"/>
            <w:textDirection w:val="btLr"/>
          </w:tcPr>
          <w:p w:rsidR="00B842EE" w:rsidRPr="00DE56A8" w:rsidRDefault="00B842EE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  <w:r>
              <w:rPr>
                <w:rFonts w:ascii="Calibri" w:hAnsi="Calibri" w:cs="Helvetica"/>
                <w:b/>
                <w:color w:val="3B3B3B"/>
                <w:sz w:val="28"/>
                <w:szCs w:val="28"/>
              </w:rPr>
              <w:t>PERSONAL AND SOCIAL</w:t>
            </w:r>
          </w:p>
        </w:tc>
        <w:tc>
          <w:tcPr>
            <w:tcW w:w="1080" w:type="dxa"/>
            <w:vMerge w:val="restart"/>
            <w:textDirection w:val="btLr"/>
          </w:tcPr>
          <w:p w:rsidR="00B842EE" w:rsidRPr="00DE56A8" w:rsidRDefault="00B842EE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  <w:r w:rsidRPr="00DE56A8">
              <w:rPr>
                <w:rFonts w:ascii="Calibri" w:hAnsi="Calibri" w:cs="Helvetica"/>
                <w:b/>
                <w:color w:val="3B3B3B"/>
                <w:sz w:val="28"/>
                <w:szCs w:val="28"/>
              </w:rPr>
              <w:t>Applying and innovating</w:t>
            </w:r>
          </w:p>
        </w:tc>
        <w:tc>
          <w:tcPr>
            <w:tcW w:w="5670" w:type="dxa"/>
            <w:gridSpan w:val="2"/>
          </w:tcPr>
          <w:p w:rsidR="00B842EE" w:rsidRPr="000B530A" w:rsidRDefault="00B842EE" w:rsidP="00FB313C">
            <w:pPr>
              <w:rPr>
                <w:rFonts w:asciiTheme="minorHAnsi" w:hAnsiTheme="minorHAnsi"/>
                <w:sz w:val="17"/>
                <w:szCs w:val="17"/>
                <w:lang w:val="en-CA"/>
              </w:rPr>
            </w:pPr>
            <w:r w:rsidRPr="000B530A">
              <w:rPr>
                <w:rFonts w:asciiTheme="minorHAnsi" w:hAnsiTheme="minorHAnsi"/>
                <w:sz w:val="17"/>
                <w:szCs w:val="17"/>
              </w:rPr>
              <w:t>I can take part in caring for self, family, classroom and school through personal approaches.</w:t>
            </w:r>
          </w:p>
        </w:tc>
        <w:tc>
          <w:tcPr>
            <w:tcW w:w="3420" w:type="dxa"/>
          </w:tcPr>
          <w:p w:rsidR="00B842EE" w:rsidRPr="000B530A" w:rsidRDefault="00B842EE" w:rsidP="00FB313C">
            <w:pPr>
              <w:rPr>
                <w:rFonts w:asciiTheme="minorHAnsi" w:hAnsiTheme="minorHAnsi"/>
                <w:sz w:val="17"/>
                <w:szCs w:val="17"/>
                <w:lang w:val="en-CA"/>
              </w:rPr>
            </w:pPr>
            <w:r w:rsidRPr="000B530A">
              <w:rPr>
                <w:rFonts w:asciiTheme="minorHAnsi" w:hAnsiTheme="minorHAnsi"/>
                <w:sz w:val="17"/>
                <w:szCs w:val="17"/>
              </w:rPr>
              <w:t xml:space="preserve">I can contribute to care for self, others, school, and </w:t>
            </w:r>
            <w:proofErr w:type="spellStart"/>
            <w:r w:rsidRPr="000B530A">
              <w:rPr>
                <w:rFonts w:asciiTheme="minorHAnsi" w:hAnsiTheme="minorHAnsi"/>
                <w:sz w:val="17"/>
                <w:szCs w:val="17"/>
              </w:rPr>
              <w:t>neighbourhood</w:t>
            </w:r>
            <w:proofErr w:type="spellEnd"/>
            <w:r w:rsidRPr="000B530A">
              <w:rPr>
                <w:rFonts w:asciiTheme="minorHAnsi" w:hAnsiTheme="minorHAnsi"/>
                <w:sz w:val="17"/>
                <w:szCs w:val="17"/>
              </w:rPr>
              <w:t xml:space="preserve"> through personal or collaborative approaches.</w:t>
            </w:r>
          </w:p>
        </w:tc>
        <w:tc>
          <w:tcPr>
            <w:tcW w:w="3690" w:type="dxa"/>
          </w:tcPr>
          <w:p w:rsidR="00B842EE" w:rsidRPr="000B530A" w:rsidRDefault="00B842EE" w:rsidP="008C1ABE">
            <w:pPr>
              <w:rPr>
                <w:rFonts w:asciiTheme="minorHAnsi" w:hAnsiTheme="minorHAnsi"/>
                <w:sz w:val="17"/>
                <w:szCs w:val="17"/>
                <w:lang w:val="en-CA"/>
              </w:rPr>
            </w:pPr>
            <w:r w:rsidRPr="000B530A">
              <w:rPr>
                <w:rFonts w:asciiTheme="minorHAnsi" w:hAnsiTheme="minorHAnsi"/>
                <w:sz w:val="17"/>
                <w:szCs w:val="17"/>
                <w:lang w:val="en-CA"/>
              </w:rPr>
              <w:t xml:space="preserve">I can </w:t>
            </w:r>
            <w:r w:rsidRPr="000B530A">
              <w:rPr>
                <w:rFonts w:asciiTheme="minorHAnsi" w:hAnsiTheme="minorHAnsi"/>
                <w:sz w:val="17"/>
                <w:szCs w:val="17"/>
              </w:rPr>
              <w:t xml:space="preserve">contribute to care for self, others, school, and </w:t>
            </w:r>
            <w:proofErr w:type="spellStart"/>
            <w:r w:rsidRPr="000B530A">
              <w:rPr>
                <w:rFonts w:asciiTheme="minorHAnsi" w:hAnsiTheme="minorHAnsi"/>
                <w:sz w:val="17"/>
                <w:szCs w:val="17"/>
              </w:rPr>
              <w:t>neighbourhood</w:t>
            </w:r>
            <w:proofErr w:type="spellEnd"/>
            <w:r w:rsidRPr="000B530A">
              <w:rPr>
                <w:rFonts w:asciiTheme="minorHAnsi" w:hAnsiTheme="minorHAnsi"/>
                <w:sz w:val="17"/>
                <w:szCs w:val="17"/>
              </w:rPr>
              <w:t xml:space="preserve"> through personal or collaborative approaches.</w:t>
            </w:r>
          </w:p>
        </w:tc>
        <w:tc>
          <w:tcPr>
            <w:tcW w:w="7380" w:type="dxa"/>
            <w:gridSpan w:val="2"/>
          </w:tcPr>
          <w:p w:rsidR="00B842EE" w:rsidRPr="000B530A" w:rsidRDefault="00B842EE" w:rsidP="008C1ABE">
            <w:pPr>
              <w:rPr>
                <w:rFonts w:asciiTheme="minorHAnsi" w:hAnsiTheme="minorHAnsi"/>
                <w:sz w:val="17"/>
                <w:szCs w:val="17"/>
                <w:lang w:val="en-CA"/>
              </w:rPr>
            </w:pPr>
            <w:r w:rsidRPr="000B530A">
              <w:rPr>
                <w:rFonts w:asciiTheme="minorHAnsi" w:hAnsiTheme="minorHAnsi"/>
                <w:sz w:val="17"/>
                <w:szCs w:val="17"/>
                <w:lang w:val="en-CA"/>
              </w:rPr>
              <w:t xml:space="preserve">I can </w:t>
            </w:r>
            <w:r w:rsidRPr="000B530A">
              <w:rPr>
                <w:rFonts w:asciiTheme="minorHAnsi" w:hAnsiTheme="minorHAnsi"/>
                <w:sz w:val="17"/>
                <w:szCs w:val="17"/>
              </w:rPr>
              <w:t>contribute to care for self, others, community, and the world through personal or collaborative approaches.</w:t>
            </w:r>
          </w:p>
        </w:tc>
      </w:tr>
      <w:tr w:rsidR="00B842EE" w:rsidRPr="00FA70D2" w:rsidTr="004D12A3">
        <w:trPr>
          <w:trHeight w:val="503"/>
        </w:trPr>
        <w:tc>
          <w:tcPr>
            <w:tcW w:w="1075" w:type="dxa"/>
            <w:vMerge/>
            <w:shd w:val="clear" w:color="auto" w:fill="92D050"/>
            <w:textDirection w:val="btLr"/>
          </w:tcPr>
          <w:p w:rsidR="00B842EE" w:rsidRDefault="00B842EE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</w:tc>
        <w:tc>
          <w:tcPr>
            <w:tcW w:w="1080" w:type="dxa"/>
            <w:vMerge/>
            <w:textDirection w:val="btLr"/>
          </w:tcPr>
          <w:p w:rsidR="00B842EE" w:rsidRPr="00DE56A8" w:rsidRDefault="00B842EE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</w:tc>
        <w:tc>
          <w:tcPr>
            <w:tcW w:w="20160" w:type="dxa"/>
            <w:gridSpan w:val="6"/>
          </w:tcPr>
          <w:p w:rsidR="00B842EE" w:rsidRPr="000B530A" w:rsidRDefault="00B842EE" w:rsidP="00025D64">
            <w:pPr>
              <w:rPr>
                <w:rFonts w:asciiTheme="minorHAnsi" w:hAnsiTheme="minorHAnsi"/>
                <w:sz w:val="17"/>
                <w:szCs w:val="17"/>
              </w:rPr>
            </w:pPr>
            <w:r w:rsidRPr="000B530A">
              <w:rPr>
                <w:rFonts w:asciiTheme="minorHAnsi" w:hAnsiTheme="minorHAnsi"/>
                <w:sz w:val="17"/>
                <w:szCs w:val="17"/>
              </w:rPr>
              <w:t>I can transfer and apply learning to new situations.</w:t>
            </w:r>
          </w:p>
        </w:tc>
      </w:tr>
      <w:tr w:rsidR="00B842EE" w:rsidRPr="00FA70D2" w:rsidTr="00B842EE">
        <w:trPr>
          <w:trHeight w:val="458"/>
        </w:trPr>
        <w:tc>
          <w:tcPr>
            <w:tcW w:w="1075" w:type="dxa"/>
            <w:vMerge/>
            <w:shd w:val="clear" w:color="auto" w:fill="92D050"/>
            <w:textDirection w:val="btLr"/>
          </w:tcPr>
          <w:p w:rsidR="00B842EE" w:rsidRDefault="00B842EE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</w:tc>
        <w:tc>
          <w:tcPr>
            <w:tcW w:w="1080" w:type="dxa"/>
            <w:vMerge/>
            <w:textDirection w:val="btLr"/>
          </w:tcPr>
          <w:p w:rsidR="00B842EE" w:rsidRPr="00DE56A8" w:rsidRDefault="00B842EE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</w:tc>
        <w:tc>
          <w:tcPr>
            <w:tcW w:w="20160" w:type="dxa"/>
            <w:gridSpan w:val="6"/>
            <w:shd w:val="clear" w:color="auto" w:fill="FFFFFF" w:themeFill="background1"/>
          </w:tcPr>
          <w:p w:rsidR="00B842EE" w:rsidRPr="000B530A" w:rsidRDefault="00B842EE" w:rsidP="00FB313C">
            <w:pPr>
              <w:rPr>
                <w:rFonts w:asciiTheme="minorHAnsi" w:hAnsiTheme="minorHAnsi"/>
                <w:sz w:val="17"/>
                <w:szCs w:val="17"/>
              </w:rPr>
            </w:pPr>
            <w:r w:rsidRPr="000B530A">
              <w:rPr>
                <w:rFonts w:asciiTheme="minorHAnsi" w:hAnsiTheme="minorHAnsi"/>
                <w:sz w:val="17"/>
                <w:szCs w:val="17"/>
              </w:rPr>
              <w:t>I can generate and introduce new or refined ideas when problem solving.</w:t>
            </w:r>
          </w:p>
        </w:tc>
      </w:tr>
      <w:tr w:rsidR="00B842EE" w:rsidRPr="00FA70D2" w:rsidTr="00B842EE">
        <w:trPr>
          <w:trHeight w:val="398"/>
        </w:trPr>
        <w:tc>
          <w:tcPr>
            <w:tcW w:w="1075" w:type="dxa"/>
            <w:vMerge/>
            <w:shd w:val="clear" w:color="auto" w:fill="92D050"/>
            <w:textDirection w:val="btLr"/>
          </w:tcPr>
          <w:p w:rsidR="00B842EE" w:rsidRDefault="00B842EE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</w:tc>
        <w:tc>
          <w:tcPr>
            <w:tcW w:w="1080" w:type="dxa"/>
            <w:vMerge/>
            <w:textDirection w:val="btLr"/>
          </w:tcPr>
          <w:p w:rsidR="00B842EE" w:rsidRPr="00DE56A8" w:rsidRDefault="00B842EE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E7E6E6" w:themeFill="background2"/>
          </w:tcPr>
          <w:p w:rsidR="00B842EE" w:rsidRPr="000B530A" w:rsidRDefault="00B842EE" w:rsidP="00FB313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0800" w:type="dxa"/>
            <w:gridSpan w:val="3"/>
            <w:vMerge w:val="restart"/>
          </w:tcPr>
          <w:p w:rsidR="00B842EE" w:rsidRPr="000B530A" w:rsidRDefault="00B842EE" w:rsidP="00FB313C">
            <w:pPr>
              <w:rPr>
                <w:rFonts w:asciiTheme="minorHAnsi" w:hAnsiTheme="minorHAnsi"/>
                <w:sz w:val="17"/>
                <w:szCs w:val="17"/>
              </w:rPr>
            </w:pPr>
            <w:r w:rsidRPr="000B530A">
              <w:rPr>
                <w:rFonts w:asciiTheme="minorHAnsi" w:hAnsiTheme="minorHAnsi"/>
                <w:sz w:val="17"/>
                <w:szCs w:val="17"/>
              </w:rPr>
              <w:t>I can co-operatively design projects.</w:t>
            </w:r>
          </w:p>
        </w:tc>
        <w:tc>
          <w:tcPr>
            <w:tcW w:w="3690" w:type="dxa"/>
          </w:tcPr>
          <w:p w:rsidR="00B842EE" w:rsidRPr="000B530A" w:rsidRDefault="00B842EE" w:rsidP="00FB313C">
            <w:pPr>
              <w:rPr>
                <w:rFonts w:asciiTheme="minorHAnsi" w:hAnsiTheme="minorHAnsi"/>
                <w:sz w:val="17"/>
                <w:szCs w:val="17"/>
              </w:rPr>
            </w:pPr>
            <w:r w:rsidRPr="000B530A">
              <w:rPr>
                <w:rFonts w:asciiTheme="minorHAnsi" w:hAnsiTheme="minorHAnsi"/>
                <w:sz w:val="17"/>
                <w:szCs w:val="17"/>
              </w:rPr>
              <w:t>I can contribute to finding solutions to problems at a local/or global level through inquiry.</w:t>
            </w:r>
          </w:p>
        </w:tc>
      </w:tr>
      <w:tr w:rsidR="00B842EE" w:rsidRPr="00FA70D2" w:rsidTr="000B530A">
        <w:trPr>
          <w:trHeight w:val="377"/>
        </w:trPr>
        <w:tc>
          <w:tcPr>
            <w:tcW w:w="1075" w:type="dxa"/>
            <w:vMerge/>
            <w:shd w:val="clear" w:color="auto" w:fill="92D050"/>
            <w:textDirection w:val="btLr"/>
          </w:tcPr>
          <w:p w:rsidR="00B842EE" w:rsidRDefault="00B842EE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</w:tc>
        <w:tc>
          <w:tcPr>
            <w:tcW w:w="1080" w:type="dxa"/>
            <w:vMerge/>
            <w:textDirection w:val="btLr"/>
          </w:tcPr>
          <w:p w:rsidR="00B842EE" w:rsidRPr="00DE56A8" w:rsidRDefault="00B842EE" w:rsidP="00025D64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shd w:val="clear" w:color="auto" w:fill="E7E6E6" w:themeFill="background2"/>
          </w:tcPr>
          <w:p w:rsidR="00B842EE" w:rsidRPr="000B530A" w:rsidRDefault="00B842EE" w:rsidP="00FB313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0800" w:type="dxa"/>
            <w:gridSpan w:val="3"/>
            <w:vMerge/>
          </w:tcPr>
          <w:p w:rsidR="00B842EE" w:rsidRPr="000B530A" w:rsidRDefault="00B842EE" w:rsidP="00FB313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690" w:type="dxa"/>
          </w:tcPr>
          <w:p w:rsidR="00B842EE" w:rsidRPr="000B530A" w:rsidRDefault="00B842EE" w:rsidP="00FB313C">
            <w:pPr>
              <w:rPr>
                <w:rFonts w:asciiTheme="minorHAnsi" w:hAnsiTheme="minorHAnsi"/>
                <w:sz w:val="17"/>
                <w:szCs w:val="17"/>
              </w:rPr>
            </w:pPr>
            <w:r w:rsidRPr="000B530A">
              <w:rPr>
                <w:rFonts w:asciiTheme="minorHAnsi" w:hAnsiTheme="minorHAnsi"/>
                <w:sz w:val="17"/>
                <w:szCs w:val="17"/>
              </w:rPr>
              <w:t xml:space="preserve">I can consider the role of scientists in innovation. </w:t>
            </w:r>
          </w:p>
        </w:tc>
      </w:tr>
      <w:tr w:rsidR="00B842EE" w:rsidRPr="00FA70D2" w:rsidTr="000B530A">
        <w:trPr>
          <w:trHeight w:val="1457"/>
        </w:trPr>
        <w:tc>
          <w:tcPr>
            <w:tcW w:w="1075" w:type="dxa"/>
            <w:vMerge w:val="restart"/>
            <w:shd w:val="clear" w:color="auto" w:fill="ED7D31" w:themeFill="accent2"/>
            <w:textDirection w:val="btLr"/>
          </w:tcPr>
          <w:p w:rsidR="00B842EE" w:rsidRPr="00DE56A8" w:rsidRDefault="00B842EE" w:rsidP="00025D64">
            <w:pPr>
              <w:spacing w:after="0"/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COMMUNICATION</w:t>
            </w:r>
          </w:p>
        </w:tc>
        <w:tc>
          <w:tcPr>
            <w:tcW w:w="1080" w:type="dxa"/>
            <w:vMerge w:val="restart"/>
            <w:textDirection w:val="btLr"/>
          </w:tcPr>
          <w:p w:rsidR="00B842EE" w:rsidRPr="00DE56A8" w:rsidRDefault="00B842EE" w:rsidP="00025D64">
            <w:pPr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  <w:r w:rsidRPr="00DE56A8">
              <w:rPr>
                <w:rFonts w:ascii="Calibri" w:hAnsi="Calibri"/>
                <w:b/>
                <w:sz w:val="28"/>
                <w:szCs w:val="28"/>
              </w:rPr>
              <w:t>Communicating</w:t>
            </w:r>
          </w:p>
        </w:tc>
        <w:tc>
          <w:tcPr>
            <w:tcW w:w="2700" w:type="dxa"/>
          </w:tcPr>
          <w:p w:rsidR="00B842EE" w:rsidRPr="000B530A" w:rsidRDefault="00B842EE" w:rsidP="00025D64">
            <w:pPr>
              <w:rPr>
                <w:rFonts w:asciiTheme="minorHAnsi" w:hAnsiTheme="minorHAnsi"/>
                <w:sz w:val="17"/>
                <w:szCs w:val="17"/>
              </w:rPr>
            </w:pPr>
            <w:r w:rsidRPr="000B530A">
              <w:rPr>
                <w:rFonts w:asciiTheme="minorHAnsi" w:hAnsiTheme="minorHAnsi"/>
                <w:sz w:val="17"/>
                <w:szCs w:val="17"/>
              </w:rPr>
              <w:t>I can share observations and ideas orally.</w:t>
            </w:r>
          </w:p>
        </w:tc>
        <w:tc>
          <w:tcPr>
            <w:tcW w:w="2970" w:type="dxa"/>
          </w:tcPr>
          <w:p w:rsidR="00B842EE" w:rsidRPr="000B530A" w:rsidRDefault="00B842EE" w:rsidP="00FB313C">
            <w:pPr>
              <w:spacing w:after="0"/>
              <w:rPr>
                <w:rFonts w:asciiTheme="minorHAnsi" w:hAnsiTheme="minorHAnsi"/>
                <w:sz w:val="17"/>
                <w:szCs w:val="17"/>
              </w:rPr>
            </w:pPr>
            <w:r w:rsidRPr="000B530A">
              <w:rPr>
                <w:rFonts w:asciiTheme="minorHAnsi" w:hAnsiTheme="minorHAnsi"/>
                <w:sz w:val="17"/>
                <w:szCs w:val="17"/>
              </w:rPr>
              <w:t>I can communicate observations and ideas using oral or written language, drawing, or role play.</w:t>
            </w:r>
          </w:p>
        </w:tc>
        <w:tc>
          <w:tcPr>
            <w:tcW w:w="3420" w:type="dxa"/>
          </w:tcPr>
          <w:p w:rsidR="00B842EE" w:rsidRPr="000B530A" w:rsidRDefault="00B842EE" w:rsidP="00FB313C">
            <w:pPr>
              <w:rPr>
                <w:rFonts w:asciiTheme="minorHAnsi" w:hAnsiTheme="minorHAnsi"/>
                <w:sz w:val="17"/>
                <w:szCs w:val="17"/>
              </w:rPr>
            </w:pPr>
            <w:r w:rsidRPr="000B530A">
              <w:rPr>
                <w:rFonts w:asciiTheme="minorHAnsi" w:hAnsiTheme="minorHAnsi"/>
                <w:sz w:val="17"/>
                <w:szCs w:val="17"/>
              </w:rPr>
              <w:t>I can represent and communicate ideas and findings in a variety of ways such as diagrams and simple reports, using digital technologies as appropriate.</w:t>
            </w:r>
          </w:p>
        </w:tc>
        <w:tc>
          <w:tcPr>
            <w:tcW w:w="3690" w:type="dxa"/>
          </w:tcPr>
          <w:p w:rsidR="00B842EE" w:rsidRPr="000B530A" w:rsidRDefault="00B842EE" w:rsidP="00FB313C">
            <w:pPr>
              <w:rPr>
                <w:rFonts w:asciiTheme="minorHAnsi" w:hAnsiTheme="minorHAnsi"/>
                <w:sz w:val="17"/>
                <w:szCs w:val="17"/>
              </w:rPr>
            </w:pPr>
            <w:r w:rsidRPr="000B530A">
              <w:rPr>
                <w:rFonts w:asciiTheme="minorHAnsi" w:hAnsiTheme="minorHAnsi"/>
                <w:sz w:val="17"/>
                <w:szCs w:val="17"/>
              </w:rPr>
              <w:t xml:space="preserve">I can communicate ideas, explanations, and processes in a variety of ways. </w:t>
            </w:r>
          </w:p>
        </w:tc>
        <w:tc>
          <w:tcPr>
            <w:tcW w:w="3690" w:type="dxa"/>
          </w:tcPr>
          <w:p w:rsidR="00B842EE" w:rsidRPr="000B530A" w:rsidRDefault="00B842EE" w:rsidP="00FB313C">
            <w:pPr>
              <w:rPr>
                <w:rFonts w:asciiTheme="minorHAnsi" w:hAnsiTheme="minorHAnsi"/>
                <w:sz w:val="17"/>
                <w:szCs w:val="17"/>
              </w:rPr>
            </w:pPr>
            <w:r w:rsidRPr="000B530A">
              <w:rPr>
                <w:rFonts w:asciiTheme="minorHAnsi" w:hAnsiTheme="minorHAnsi"/>
                <w:sz w:val="17"/>
                <w:szCs w:val="17"/>
              </w:rPr>
              <w:t xml:space="preserve">I can communicate ideas, findings, and solutions to problems, using scientific language, representations, and digital technologies as appropriate. </w:t>
            </w:r>
          </w:p>
        </w:tc>
        <w:tc>
          <w:tcPr>
            <w:tcW w:w="3690" w:type="dxa"/>
          </w:tcPr>
          <w:p w:rsidR="00B842EE" w:rsidRPr="000B530A" w:rsidRDefault="00B842EE" w:rsidP="00FB313C">
            <w:pPr>
              <w:rPr>
                <w:rFonts w:asciiTheme="minorHAnsi" w:hAnsiTheme="minorHAnsi"/>
                <w:sz w:val="17"/>
                <w:szCs w:val="17"/>
              </w:rPr>
            </w:pPr>
            <w:r w:rsidRPr="000B530A">
              <w:rPr>
                <w:rFonts w:asciiTheme="minorHAnsi" w:hAnsiTheme="minorHAnsi"/>
                <w:sz w:val="17"/>
                <w:szCs w:val="17"/>
              </w:rPr>
              <w:t xml:space="preserve">I can communicate scientific ideas, claims, information, and perhaps a suggested course of action, for a specific purpose and audience, constructing evidence-based arguments and using appropriate scientific language, conventions, and representations. </w:t>
            </w:r>
          </w:p>
        </w:tc>
      </w:tr>
      <w:tr w:rsidR="00B842EE" w:rsidRPr="00FA70D2" w:rsidTr="00B842EE">
        <w:trPr>
          <w:trHeight w:val="773"/>
        </w:trPr>
        <w:tc>
          <w:tcPr>
            <w:tcW w:w="1075" w:type="dxa"/>
            <w:vMerge/>
            <w:shd w:val="clear" w:color="auto" w:fill="ED7D31" w:themeFill="accent2"/>
            <w:textDirection w:val="btLr"/>
          </w:tcPr>
          <w:p w:rsidR="00B842EE" w:rsidRDefault="00B842EE" w:rsidP="00025D64">
            <w:pPr>
              <w:spacing w:after="0"/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extDirection w:val="btLr"/>
          </w:tcPr>
          <w:p w:rsidR="00B842EE" w:rsidRPr="00DE56A8" w:rsidRDefault="00B842EE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842EE" w:rsidRPr="000B530A" w:rsidRDefault="00B842EE" w:rsidP="00025D64">
            <w:pPr>
              <w:spacing w:after="0"/>
              <w:rPr>
                <w:rFonts w:asciiTheme="minorHAnsi" w:hAnsiTheme="minorHAnsi"/>
                <w:sz w:val="17"/>
                <w:szCs w:val="17"/>
              </w:rPr>
            </w:pPr>
            <w:r w:rsidRPr="000B530A">
              <w:rPr>
                <w:rFonts w:asciiTheme="minorHAnsi" w:eastAsia="Times New Roman" w:hAnsiTheme="minorHAnsi"/>
                <w:sz w:val="17"/>
                <w:szCs w:val="17"/>
              </w:rPr>
              <w:t xml:space="preserve">I can express and reflect on personal experiences of </w:t>
            </w:r>
            <w:r w:rsidRPr="000B530A">
              <w:rPr>
                <w:rStyle w:val="Strong"/>
                <w:rFonts w:asciiTheme="minorHAnsi" w:eastAsia="Times New Roman" w:hAnsiTheme="minorHAnsi"/>
                <w:sz w:val="17"/>
                <w:szCs w:val="17"/>
              </w:rPr>
              <w:t>place.</w:t>
            </w:r>
          </w:p>
        </w:tc>
        <w:tc>
          <w:tcPr>
            <w:tcW w:w="3420" w:type="dxa"/>
          </w:tcPr>
          <w:p w:rsidR="00B842EE" w:rsidRPr="000B530A" w:rsidRDefault="00B842EE" w:rsidP="00025D64">
            <w:pPr>
              <w:rPr>
                <w:rFonts w:asciiTheme="minorHAnsi" w:hAnsiTheme="minorHAnsi"/>
                <w:sz w:val="17"/>
                <w:szCs w:val="17"/>
              </w:rPr>
            </w:pPr>
            <w:r w:rsidRPr="000B530A">
              <w:rPr>
                <w:rFonts w:asciiTheme="minorHAnsi" w:hAnsiTheme="minorHAnsi"/>
                <w:sz w:val="17"/>
                <w:szCs w:val="17"/>
              </w:rPr>
              <w:t xml:space="preserve">I can </w:t>
            </w:r>
            <w:r w:rsidRPr="000B530A">
              <w:rPr>
                <w:rFonts w:asciiTheme="minorHAnsi" w:hAnsiTheme="minorHAnsi" w:cs="Helvetica"/>
                <w:color w:val="3B3B3B"/>
                <w:sz w:val="17"/>
                <w:szCs w:val="17"/>
              </w:rPr>
              <w:t>express and reflect on personal or shared experiences of</w:t>
            </w:r>
            <w:r w:rsidRPr="000B530A">
              <w:rPr>
                <w:rStyle w:val="apple-converted-space"/>
                <w:rFonts w:asciiTheme="minorHAnsi" w:hAnsiTheme="minorHAnsi" w:cs="Helvetica"/>
                <w:color w:val="3B3B3B"/>
                <w:sz w:val="17"/>
                <w:szCs w:val="17"/>
              </w:rPr>
              <w:t> </w:t>
            </w:r>
            <w:r w:rsidRPr="000B530A">
              <w:rPr>
                <w:rStyle w:val="Strong"/>
                <w:rFonts w:asciiTheme="minorHAnsi" w:hAnsiTheme="minorHAnsi" w:cs="Helvetica"/>
                <w:color w:val="3B3B3B"/>
                <w:sz w:val="17"/>
                <w:szCs w:val="17"/>
              </w:rPr>
              <w:t>place</w:t>
            </w:r>
            <w:r w:rsidRPr="000B530A">
              <w:rPr>
                <w:rStyle w:val="apple-converted-space"/>
                <w:rFonts w:asciiTheme="minorHAnsi" w:hAnsiTheme="minorHAnsi" w:cs="Helvetica"/>
                <w:color w:val="3B3B3B"/>
                <w:sz w:val="17"/>
                <w:szCs w:val="17"/>
              </w:rPr>
              <w:t>.</w:t>
            </w:r>
          </w:p>
        </w:tc>
        <w:tc>
          <w:tcPr>
            <w:tcW w:w="3690" w:type="dxa"/>
          </w:tcPr>
          <w:p w:rsidR="00B842EE" w:rsidRPr="000B530A" w:rsidRDefault="00B842EE" w:rsidP="00025D64">
            <w:pPr>
              <w:rPr>
                <w:rFonts w:asciiTheme="minorHAnsi" w:hAnsiTheme="minorHAnsi"/>
                <w:sz w:val="17"/>
                <w:szCs w:val="17"/>
              </w:rPr>
            </w:pPr>
            <w:r w:rsidRPr="000B530A">
              <w:rPr>
                <w:rFonts w:asciiTheme="minorHAnsi" w:hAnsiTheme="minorHAnsi"/>
                <w:sz w:val="17"/>
                <w:szCs w:val="17"/>
              </w:rPr>
              <w:t>I can express and reflect on personal, shared, or others’ experiences of place</w:t>
            </w:r>
          </w:p>
        </w:tc>
        <w:tc>
          <w:tcPr>
            <w:tcW w:w="3690" w:type="dxa"/>
          </w:tcPr>
          <w:p w:rsidR="00B842EE" w:rsidRPr="000B530A" w:rsidRDefault="00B842EE" w:rsidP="00025D64">
            <w:pPr>
              <w:rPr>
                <w:rFonts w:asciiTheme="minorHAnsi" w:hAnsiTheme="minorHAnsi"/>
                <w:sz w:val="17"/>
                <w:szCs w:val="17"/>
              </w:rPr>
            </w:pPr>
            <w:r w:rsidRPr="000B530A">
              <w:rPr>
                <w:rFonts w:asciiTheme="minorHAnsi" w:hAnsiTheme="minorHAnsi"/>
                <w:sz w:val="17"/>
                <w:szCs w:val="17"/>
              </w:rPr>
              <w:t>I can express and reflect on a variety of experiences and perspective of place.</w:t>
            </w:r>
          </w:p>
        </w:tc>
        <w:tc>
          <w:tcPr>
            <w:tcW w:w="3690" w:type="dxa"/>
          </w:tcPr>
          <w:p w:rsidR="00B842EE" w:rsidRPr="000B530A" w:rsidRDefault="00B842EE" w:rsidP="00025D64">
            <w:pPr>
              <w:rPr>
                <w:rFonts w:asciiTheme="minorHAnsi" w:hAnsiTheme="minorHAnsi"/>
                <w:sz w:val="17"/>
                <w:szCs w:val="17"/>
              </w:rPr>
            </w:pPr>
            <w:r w:rsidRPr="000B530A">
              <w:rPr>
                <w:rFonts w:asciiTheme="minorHAnsi" w:hAnsiTheme="minorHAnsi"/>
                <w:sz w:val="17"/>
                <w:szCs w:val="17"/>
              </w:rPr>
              <w:t xml:space="preserve">I can express and reflect on a variety of experiences, perspectives, and worldviews through place. </w:t>
            </w:r>
          </w:p>
        </w:tc>
      </w:tr>
      <w:tr w:rsidR="00B842EE" w:rsidRPr="00FA70D2" w:rsidTr="00B842EE">
        <w:trPr>
          <w:trHeight w:val="557"/>
        </w:trPr>
        <w:tc>
          <w:tcPr>
            <w:tcW w:w="1075" w:type="dxa"/>
            <w:vMerge/>
            <w:shd w:val="clear" w:color="auto" w:fill="ED7D31" w:themeFill="accent2"/>
            <w:textDirection w:val="btLr"/>
          </w:tcPr>
          <w:p w:rsidR="00B842EE" w:rsidRDefault="00B842EE" w:rsidP="00025D64">
            <w:pPr>
              <w:spacing w:after="0"/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extDirection w:val="btLr"/>
          </w:tcPr>
          <w:p w:rsidR="00B842EE" w:rsidRPr="00DE56A8" w:rsidRDefault="00B842EE" w:rsidP="00025D64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6470" w:type="dxa"/>
            <w:gridSpan w:val="5"/>
            <w:shd w:val="clear" w:color="auto" w:fill="E7E6E6" w:themeFill="background2"/>
          </w:tcPr>
          <w:p w:rsidR="00B842EE" w:rsidRPr="000B530A" w:rsidRDefault="00B842EE" w:rsidP="00025D64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690" w:type="dxa"/>
          </w:tcPr>
          <w:p w:rsidR="00B842EE" w:rsidRPr="000B530A" w:rsidRDefault="00B842EE" w:rsidP="00025D64">
            <w:pPr>
              <w:rPr>
                <w:rFonts w:asciiTheme="minorHAnsi" w:hAnsiTheme="minorHAnsi"/>
                <w:sz w:val="17"/>
                <w:szCs w:val="17"/>
              </w:rPr>
            </w:pPr>
            <w:r w:rsidRPr="000B530A">
              <w:rPr>
                <w:rFonts w:asciiTheme="minorHAnsi" w:hAnsiTheme="minorHAnsi"/>
                <w:sz w:val="17"/>
                <w:szCs w:val="17"/>
              </w:rPr>
              <w:t>I can formulate physical or mental theoretical models to describe a phenomenon.</w:t>
            </w:r>
          </w:p>
        </w:tc>
      </w:tr>
    </w:tbl>
    <w:p w:rsidR="00CB357A" w:rsidRPr="00FA70D2" w:rsidRDefault="00CB357A" w:rsidP="008B087D">
      <w:pPr>
        <w:rPr>
          <w:rFonts w:ascii="Calibri" w:hAnsi="Calibri"/>
          <w:sz w:val="20"/>
          <w:szCs w:val="20"/>
        </w:rPr>
      </w:pPr>
    </w:p>
    <w:sectPr w:rsidR="00CB357A" w:rsidRPr="00FA70D2" w:rsidSect="001F0B72">
      <w:pgSz w:w="24480" w:h="15800"/>
      <w:pgMar w:top="720" w:right="720" w:bottom="720" w:left="72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B4B" w:rsidRDefault="00AD2B4B" w:rsidP="00E73625">
      <w:pPr>
        <w:spacing w:before="0" w:after="0"/>
      </w:pPr>
      <w:r>
        <w:separator/>
      </w:r>
    </w:p>
  </w:endnote>
  <w:endnote w:type="continuationSeparator" w:id="0">
    <w:p w:rsidR="00AD2B4B" w:rsidRDefault="00AD2B4B" w:rsidP="00E736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B4B" w:rsidRDefault="00AD2B4B" w:rsidP="00E73625">
      <w:pPr>
        <w:spacing w:before="0" w:after="0"/>
      </w:pPr>
      <w:r>
        <w:separator/>
      </w:r>
    </w:p>
  </w:footnote>
  <w:footnote w:type="continuationSeparator" w:id="0">
    <w:p w:rsidR="00AD2B4B" w:rsidRDefault="00AD2B4B" w:rsidP="00E7362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166C4"/>
    <w:multiLevelType w:val="hybridMultilevel"/>
    <w:tmpl w:val="65525488"/>
    <w:lvl w:ilvl="0" w:tplc="00011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141F"/>
    <w:multiLevelType w:val="hybridMultilevel"/>
    <w:tmpl w:val="A1C4631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C04CE"/>
    <w:multiLevelType w:val="hybridMultilevel"/>
    <w:tmpl w:val="1C62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E6652"/>
    <w:multiLevelType w:val="hybridMultilevel"/>
    <w:tmpl w:val="3F42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1B9C"/>
    <w:multiLevelType w:val="hybridMultilevel"/>
    <w:tmpl w:val="D8D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3079C"/>
    <w:multiLevelType w:val="hybridMultilevel"/>
    <w:tmpl w:val="99780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15E12"/>
    <w:multiLevelType w:val="hybridMultilevel"/>
    <w:tmpl w:val="5ACA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C22F2"/>
    <w:multiLevelType w:val="hybridMultilevel"/>
    <w:tmpl w:val="8138C788"/>
    <w:lvl w:ilvl="0" w:tplc="B1FA328C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26128"/>
    <w:multiLevelType w:val="hybridMultilevel"/>
    <w:tmpl w:val="E7E0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11592"/>
    <w:multiLevelType w:val="hybridMultilevel"/>
    <w:tmpl w:val="7A72C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6141CA"/>
    <w:multiLevelType w:val="hybridMultilevel"/>
    <w:tmpl w:val="4EBC164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57A"/>
    <w:rsid w:val="00025D64"/>
    <w:rsid w:val="00036393"/>
    <w:rsid w:val="000A0963"/>
    <w:rsid w:val="000B530A"/>
    <w:rsid w:val="000D319A"/>
    <w:rsid w:val="00103E5D"/>
    <w:rsid w:val="00175BA5"/>
    <w:rsid w:val="00176731"/>
    <w:rsid w:val="001975BA"/>
    <w:rsid w:val="001F0B72"/>
    <w:rsid w:val="00276CDF"/>
    <w:rsid w:val="002C265C"/>
    <w:rsid w:val="002E3F6E"/>
    <w:rsid w:val="003E1006"/>
    <w:rsid w:val="003E2BF9"/>
    <w:rsid w:val="00410361"/>
    <w:rsid w:val="00471B70"/>
    <w:rsid w:val="004C32F3"/>
    <w:rsid w:val="00537D28"/>
    <w:rsid w:val="005401A3"/>
    <w:rsid w:val="005828C1"/>
    <w:rsid w:val="00585290"/>
    <w:rsid w:val="006447B9"/>
    <w:rsid w:val="006510CD"/>
    <w:rsid w:val="006D4075"/>
    <w:rsid w:val="00730E24"/>
    <w:rsid w:val="00795F39"/>
    <w:rsid w:val="007C75A0"/>
    <w:rsid w:val="007E5374"/>
    <w:rsid w:val="00813B47"/>
    <w:rsid w:val="00843A6A"/>
    <w:rsid w:val="00861BC3"/>
    <w:rsid w:val="00887F6A"/>
    <w:rsid w:val="008B087D"/>
    <w:rsid w:val="008C1ABE"/>
    <w:rsid w:val="009A5F73"/>
    <w:rsid w:val="009C625B"/>
    <w:rsid w:val="009F60D4"/>
    <w:rsid w:val="00A1779C"/>
    <w:rsid w:val="00A95365"/>
    <w:rsid w:val="00AB1975"/>
    <w:rsid w:val="00AD2B4B"/>
    <w:rsid w:val="00B842EE"/>
    <w:rsid w:val="00BE031D"/>
    <w:rsid w:val="00C07ED9"/>
    <w:rsid w:val="00C177D0"/>
    <w:rsid w:val="00C52D3D"/>
    <w:rsid w:val="00C75793"/>
    <w:rsid w:val="00C902E3"/>
    <w:rsid w:val="00CB357A"/>
    <w:rsid w:val="00CB532E"/>
    <w:rsid w:val="00CD3F14"/>
    <w:rsid w:val="00DC3A37"/>
    <w:rsid w:val="00DE56A8"/>
    <w:rsid w:val="00E0248A"/>
    <w:rsid w:val="00E31B66"/>
    <w:rsid w:val="00E37F58"/>
    <w:rsid w:val="00E73625"/>
    <w:rsid w:val="00E8448A"/>
    <w:rsid w:val="00ED524A"/>
    <w:rsid w:val="00EF7371"/>
    <w:rsid w:val="00F1411B"/>
    <w:rsid w:val="00F40F8B"/>
    <w:rsid w:val="00F63BC7"/>
    <w:rsid w:val="00FA70D2"/>
    <w:rsid w:val="00FB313C"/>
    <w:rsid w:val="00F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C13A5-B97C-4C81-A272-624DE3A3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F58"/>
    <w:pPr>
      <w:spacing w:before="120" w:after="12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B357A"/>
  </w:style>
  <w:style w:type="paragraph" w:styleId="ListParagraph">
    <w:name w:val="List Paragraph"/>
    <w:basedOn w:val="Normal"/>
    <w:qFormat/>
    <w:rsid w:val="00CB357A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lang w:val="en-CA"/>
    </w:rPr>
  </w:style>
  <w:style w:type="character" w:styleId="Strong">
    <w:name w:val="Strong"/>
    <w:basedOn w:val="DefaultParagraphFont"/>
    <w:uiPriority w:val="22"/>
    <w:qFormat/>
    <w:rsid w:val="00CB35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362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73625"/>
  </w:style>
  <w:style w:type="paragraph" w:styleId="Footer">
    <w:name w:val="footer"/>
    <w:basedOn w:val="Normal"/>
    <w:link w:val="FooterChar"/>
    <w:uiPriority w:val="99"/>
    <w:unhideWhenUsed/>
    <w:rsid w:val="00E736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7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48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7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2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12</cp:revision>
  <cp:lastPrinted>2019-01-05T07:49:00Z</cp:lastPrinted>
  <dcterms:created xsi:type="dcterms:W3CDTF">2018-06-18T21:00:00Z</dcterms:created>
  <dcterms:modified xsi:type="dcterms:W3CDTF">2019-01-05T07:49:00Z</dcterms:modified>
</cp:coreProperties>
</file>